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BAD4" w14:textId="416B3FED" w:rsidR="0051572E" w:rsidRPr="003620A5" w:rsidRDefault="003620A5" w:rsidP="003620A5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</w:rPr>
      </w:pPr>
      <w:r w:rsidRPr="003620A5">
        <w:rPr>
          <w:rFonts w:ascii="Garamond" w:hAnsi="Garamond"/>
          <w:b/>
          <w:sz w:val="24"/>
          <w:szCs w:val="24"/>
        </w:rPr>
        <w:t>VENDI</w:t>
      </w:r>
      <w:r w:rsidR="0018487C" w:rsidRPr="003620A5">
        <w:rPr>
          <w:rFonts w:ascii="Garamond" w:hAnsi="Garamond"/>
          <w:b/>
          <w:sz w:val="24"/>
          <w:szCs w:val="24"/>
        </w:rPr>
        <w:t>M</w:t>
      </w:r>
    </w:p>
    <w:p w14:paraId="4DA1BAD8" w14:textId="77777777" w:rsidR="00226F80" w:rsidRPr="003620A5" w:rsidRDefault="0018487C" w:rsidP="003620A5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</w:rPr>
      </w:pPr>
      <w:r w:rsidRPr="003620A5">
        <w:rPr>
          <w:rFonts w:ascii="Garamond" w:hAnsi="Garamond"/>
          <w:b/>
          <w:sz w:val="24"/>
          <w:szCs w:val="24"/>
        </w:rPr>
        <w:t>Nr.</w:t>
      </w:r>
      <w:r w:rsidR="004C5567" w:rsidRPr="003620A5">
        <w:rPr>
          <w:rFonts w:ascii="Garamond" w:hAnsi="Garamond"/>
          <w:b/>
          <w:sz w:val="24"/>
          <w:szCs w:val="24"/>
        </w:rPr>
        <w:t>1040</w:t>
      </w:r>
      <w:r w:rsidRPr="003620A5">
        <w:rPr>
          <w:rFonts w:ascii="Garamond" w:hAnsi="Garamond"/>
          <w:b/>
          <w:sz w:val="24"/>
          <w:szCs w:val="24"/>
        </w:rPr>
        <w:t xml:space="preserve">, datë </w:t>
      </w:r>
      <w:r w:rsidR="004C5567" w:rsidRPr="003620A5">
        <w:rPr>
          <w:rFonts w:ascii="Garamond" w:hAnsi="Garamond"/>
          <w:b/>
          <w:sz w:val="24"/>
          <w:szCs w:val="24"/>
        </w:rPr>
        <w:t>25.11.2020</w:t>
      </w:r>
    </w:p>
    <w:p w14:paraId="4DA1BAD9" w14:textId="77777777" w:rsidR="00FC7D69" w:rsidRPr="003620A5" w:rsidRDefault="00FC7D69" w:rsidP="003620A5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</w:rPr>
      </w:pPr>
    </w:p>
    <w:p w14:paraId="4DA1BADE" w14:textId="22DF5082" w:rsidR="0018487C" w:rsidRPr="003620A5" w:rsidRDefault="003620A5" w:rsidP="003620A5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</w:rPr>
      </w:pPr>
      <w:bookmarkStart w:id="0" w:name="_Hlk58165093"/>
      <w:r w:rsidRPr="003620A5">
        <w:rPr>
          <w:rFonts w:ascii="Garamond" w:hAnsi="Garamond"/>
          <w:b/>
          <w:sz w:val="24"/>
          <w:szCs w:val="24"/>
        </w:rPr>
        <w:t xml:space="preserve">PËR </w:t>
      </w:r>
      <w:r w:rsidR="0018487C" w:rsidRPr="003620A5">
        <w:rPr>
          <w:rFonts w:ascii="Garamond" w:hAnsi="Garamond"/>
          <w:b/>
          <w:sz w:val="24"/>
          <w:szCs w:val="24"/>
        </w:rPr>
        <w:t xml:space="preserve">PËRCAKTIMIN E RREGULLAVE </w:t>
      </w:r>
      <w:r w:rsidR="002F3AAC" w:rsidRPr="003620A5">
        <w:rPr>
          <w:rFonts w:ascii="Garamond" w:hAnsi="Garamond"/>
          <w:b/>
          <w:sz w:val="24"/>
          <w:szCs w:val="24"/>
        </w:rPr>
        <w:t>T</w:t>
      </w:r>
      <w:r w:rsidR="00655336" w:rsidRPr="003620A5">
        <w:rPr>
          <w:rFonts w:ascii="Garamond" w:hAnsi="Garamond"/>
          <w:b/>
          <w:sz w:val="24"/>
          <w:szCs w:val="24"/>
        </w:rPr>
        <w:t>Ë</w:t>
      </w:r>
      <w:r w:rsidR="002F3AAC" w:rsidRPr="003620A5">
        <w:rPr>
          <w:rFonts w:ascii="Garamond" w:hAnsi="Garamond"/>
          <w:b/>
          <w:sz w:val="24"/>
          <w:szCs w:val="24"/>
        </w:rPr>
        <w:t xml:space="preserve"> ZBATIMIT T</w:t>
      </w:r>
      <w:r w:rsidR="00655336" w:rsidRPr="003620A5">
        <w:rPr>
          <w:rFonts w:ascii="Garamond" w:hAnsi="Garamond"/>
          <w:b/>
          <w:sz w:val="24"/>
          <w:szCs w:val="24"/>
        </w:rPr>
        <w:t>Ë</w:t>
      </w:r>
      <w:r w:rsidR="002F3AAC" w:rsidRPr="003620A5">
        <w:rPr>
          <w:rFonts w:ascii="Garamond" w:hAnsi="Garamond"/>
          <w:b/>
          <w:sz w:val="24"/>
          <w:szCs w:val="24"/>
        </w:rPr>
        <w:t xml:space="preserve"> KRITEREVE</w:t>
      </w:r>
      <w:r w:rsidRPr="003620A5">
        <w:rPr>
          <w:rFonts w:ascii="Garamond" w:hAnsi="Garamond"/>
          <w:b/>
          <w:sz w:val="24"/>
          <w:szCs w:val="24"/>
        </w:rPr>
        <w:t xml:space="preserve"> </w:t>
      </w:r>
      <w:r w:rsidR="00956777" w:rsidRPr="003620A5">
        <w:rPr>
          <w:rFonts w:ascii="Garamond" w:hAnsi="Garamond"/>
          <w:b/>
          <w:sz w:val="24"/>
          <w:szCs w:val="24"/>
        </w:rPr>
        <w:t xml:space="preserve">TË </w:t>
      </w:r>
      <w:r w:rsidR="002F3AAC" w:rsidRPr="003620A5">
        <w:rPr>
          <w:rFonts w:ascii="Garamond" w:hAnsi="Garamond"/>
          <w:b/>
          <w:sz w:val="24"/>
          <w:szCs w:val="24"/>
        </w:rPr>
        <w:t>LEGALIZIM</w:t>
      </w:r>
      <w:r w:rsidR="00956777" w:rsidRPr="003620A5">
        <w:rPr>
          <w:rFonts w:ascii="Garamond" w:hAnsi="Garamond"/>
          <w:b/>
          <w:sz w:val="24"/>
          <w:szCs w:val="24"/>
        </w:rPr>
        <w:t>IT</w:t>
      </w:r>
      <w:r w:rsidR="002F3AAC" w:rsidRPr="003620A5">
        <w:rPr>
          <w:rFonts w:ascii="Garamond" w:hAnsi="Garamond"/>
          <w:b/>
          <w:sz w:val="24"/>
          <w:szCs w:val="24"/>
        </w:rPr>
        <w:t xml:space="preserve"> DHE </w:t>
      </w:r>
      <w:r w:rsidR="00075E5B" w:rsidRPr="003620A5">
        <w:rPr>
          <w:rFonts w:ascii="Garamond" w:hAnsi="Garamond"/>
          <w:b/>
          <w:sz w:val="24"/>
          <w:szCs w:val="24"/>
        </w:rPr>
        <w:t xml:space="preserve">MIRATIMIN E </w:t>
      </w:r>
      <w:r w:rsidR="00483DE2" w:rsidRPr="003620A5">
        <w:rPr>
          <w:rFonts w:ascii="Garamond" w:hAnsi="Garamond"/>
          <w:b/>
          <w:sz w:val="24"/>
          <w:szCs w:val="24"/>
        </w:rPr>
        <w:t xml:space="preserve">MODELIT </w:t>
      </w:r>
      <w:r w:rsidR="002F3AAC" w:rsidRPr="003620A5">
        <w:rPr>
          <w:rFonts w:ascii="Garamond" w:hAnsi="Garamond"/>
          <w:b/>
          <w:sz w:val="24"/>
          <w:szCs w:val="24"/>
        </w:rPr>
        <w:t>T</w:t>
      </w:r>
      <w:r w:rsidR="00655336" w:rsidRPr="003620A5">
        <w:rPr>
          <w:rFonts w:ascii="Garamond" w:hAnsi="Garamond"/>
          <w:b/>
          <w:sz w:val="24"/>
          <w:szCs w:val="24"/>
        </w:rPr>
        <w:t>Ë</w:t>
      </w:r>
      <w:r w:rsidR="00483DE2" w:rsidRPr="003620A5">
        <w:rPr>
          <w:rFonts w:ascii="Garamond" w:hAnsi="Garamond"/>
          <w:b/>
          <w:sz w:val="24"/>
          <w:szCs w:val="24"/>
        </w:rPr>
        <w:t xml:space="preserve"> AKTI</w:t>
      </w:r>
      <w:r w:rsidR="002F3AAC" w:rsidRPr="003620A5">
        <w:rPr>
          <w:rFonts w:ascii="Garamond" w:hAnsi="Garamond"/>
          <w:b/>
          <w:sz w:val="24"/>
          <w:szCs w:val="24"/>
        </w:rPr>
        <w:t>T</w:t>
      </w:r>
      <w:r w:rsidR="0051572E" w:rsidRPr="003620A5">
        <w:rPr>
          <w:rFonts w:ascii="Garamond" w:hAnsi="Garamond"/>
          <w:b/>
          <w:sz w:val="24"/>
          <w:szCs w:val="24"/>
        </w:rPr>
        <w:t xml:space="preserve"> </w:t>
      </w:r>
      <w:r w:rsidR="002F3AAC" w:rsidRPr="003620A5">
        <w:rPr>
          <w:rFonts w:ascii="Garamond" w:hAnsi="Garamond"/>
          <w:b/>
          <w:sz w:val="24"/>
          <w:szCs w:val="24"/>
        </w:rPr>
        <w:t>T</w:t>
      </w:r>
      <w:r w:rsidR="00655336" w:rsidRPr="003620A5">
        <w:rPr>
          <w:rFonts w:ascii="Garamond" w:hAnsi="Garamond"/>
          <w:b/>
          <w:sz w:val="24"/>
          <w:szCs w:val="24"/>
        </w:rPr>
        <w:t>Ë</w:t>
      </w:r>
      <w:r w:rsidR="00483DE2" w:rsidRPr="003620A5">
        <w:rPr>
          <w:rFonts w:ascii="Garamond" w:hAnsi="Garamond"/>
          <w:b/>
          <w:sz w:val="24"/>
          <w:szCs w:val="24"/>
        </w:rPr>
        <w:t xml:space="preserve"> LEGALIZIMIT</w:t>
      </w:r>
      <w:r w:rsidR="00075E5B" w:rsidRPr="003620A5">
        <w:rPr>
          <w:rFonts w:ascii="Garamond" w:hAnsi="Garamond"/>
          <w:b/>
          <w:sz w:val="24"/>
          <w:szCs w:val="24"/>
        </w:rPr>
        <w:t>,</w:t>
      </w:r>
      <w:r w:rsidR="002822E4" w:rsidRPr="003620A5">
        <w:rPr>
          <w:rFonts w:ascii="Garamond" w:hAnsi="Garamond"/>
          <w:b/>
          <w:sz w:val="24"/>
          <w:szCs w:val="24"/>
        </w:rPr>
        <w:t xml:space="preserve"> P</w:t>
      </w:r>
      <w:r w:rsidR="00655336" w:rsidRPr="003620A5">
        <w:rPr>
          <w:rFonts w:ascii="Garamond" w:hAnsi="Garamond"/>
          <w:b/>
          <w:sz w:val="24"/>
          <w:szCs w:val="24"/>
        </w:rPr>
        <w:t>Ë</w:t>
      </w:r>
      <w:r w:rsidR="002822E4" w:rsidRPr="003620A5">
        <w:rPr>
          <w:rFonts w:ascii="Garamond" w:hAnsi="Garamond"/>
          <w:b/>
          <w:sz w:val="24"/>
          <w:szCs w:val="24"/>
        </w:rPr>
        <w:t>R</w:t>
      </w:r>
      <w:r w:rsidR="002F3AAC" w:rsidRPr="003620A5">
        <w:rPr>
          <w:rFonts w:ascii="Garamond" w:hAnsi="Garamond"/>
          <w:b/>
          <w:sz w:val="24"/>
          <w:szCs w:val="24"/>
        </w:rPr>
        <w:t xml:space="preserve"> ND</w:t>
      </w:r>
      <w:r w:rsidR="00655336" w:rsidRPr="003620A5">
        <w:rPr>
          <w:rFonts w:ascii="Garamond" w:hAnsi="Garamond"/>
          <w:b/>
          <w:sz w:val="24"/>
          <w:szCs w:val="24"/>
        </w:rPr>
        <w:t>Ë</w:t>
      </w:r>
      <w:r w:rsidR="002F3AAC" w:rsidRPr="003620A5">
        <w:rPr>
          <w:rFonts w:ascii="Garamond" w:hAnsi="Garamond"/>
          <w:b/>
          <w:sz w:val="24"/>
          <w:szCs w:val="24"/>
        </w:rPr>
        <w:t>RTIME</w:t>
      </w:r>
      <w:r w:rsidR="002822E4" w:rsidRPr="003620A5">
        <w:rPr>
          <w:rFonts w:ascii="Garamond" w:hAnsi="Garamond"/>
          <w:b/>
          <w:sz w:val="24"/>
          <w:szCs w:val="24"/>
        </w:rPr>
        <w:t>T</w:t>
      </w:r>
      <w:r w:rsidR="002F3AAC" w:rsidRPr="003620A5">
        <w:rPr>
          <w:rFonts w:ascii="Garamond" w:hAnsi="Garamond"/>
          <w:b/>
          <w:sz w:val="24"/>
          <w:szCs w:val="24"/>
        </w:rPr>
        <w:t xml:space="preserve"> PA LEJE</w:t>
      </w:r>
      <w:bookmarkEnd w:id="0"/>
    </w:p>
    <w:p w14:paraId="4DA1BADF" w14:textId="77777777" w:rsidR="00C878E4" w:rsidRPr="003620A5" w:rsidRDefault="00C878E4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4DA1BAE1" w14:textId="77777777" w:rsidR="0018487C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Në mbështetje të nenit 100 të Kushtetutës</w:t>
      </w:r>
      <w:r w:rsidR="00CB595C" w:rsidRPr="003620A5">
        <w:rPr>
          <w:rFonts w:ascii="Garamond" w:hAnsi="Garamond"/>
          <w:sz w:val="24"/>
          <w:szCs w:val="24"/>
        </w:rPr>
        <w:t xml:space="preserve"> dhe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AA2C19" w:rsidRPr="003620A5">
        <w:rPr>
          <w:rFonts w:ascii="Garamond" w:hAnsi="Garamond"/>
          <w:sz w:val="24"/>
          <w:szCs w:val="24"/>
        </w:rPr>
        <w:t>t</w:t>
      </w:r>
      <w:r w:rsidR="009246BC" w:rsidRPr="003620A5">
        <w:rPr>
          <w:rFonts w:ascii="Garamond" w:hAnsi="Garamond"/>
          <w:sz w:val="24"/>
          <w:szCs w:val="24"/>
        </w:rPr>
        <w:t>ë</w:t>
      </w:r>
      <w:r w:rsidR="00AA2C19" w:rsidRPr="003620A5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>nen</w:t>
      </w:r>
      <w:r w:rsidR="00CB595C" w:rsidRPr="003620A5">
        <w:rPr>
          <w:rFonts w:ascii="Garamond" w:hAnsi="Garamond"/>
          <w:sz w:val="24"/>
          <w:szCs w:val="24"/>
        </w:rPr>
        <w:t>eve</w:t>
      </w:r>
      <w:r w:rsidRPr="003620A5">
        <w:rPr>
          <w:rFonts w:ascii="Garamond" w:hAnsi="Garamond"/>
          <w:sz w:val="24"/>
          <w:szCs w:val="24"/>
        </w:rPr>
        <w:t xml:space="preserve"> 18</w:t>
      </w:r>
      <w:r w:rsidR="00CB595C" w:rsidRPr="003620A5">
        <w:rPr>
          <w:rFonts w:ascii="Garamond" w:hAnsi="Garamond"/>
          <w:sz w:val="24"/>
          <w:szCs w:val="24"/>
        </w:rPr>
        <w:t>, pika 4</w:t>
      </w:r>
      <w:r w:rsidR="0051572E" w:rsidRPr="003620A5">
        <w:rPr>
          <w:rFonts w:ascii="Garamond" w:hAnsi="Garamond"/>
          <w:sz w:val="24"/>
          <w:szCs w:val="24"/>
        </w:rPr>
        <w:t>,</w:t>
      </w:r>
      <w:r w:rsidR="00CB595C" w:rsidRPr="003620A5">
        <w:rPr>
          <w:rFonts w:ascii="Garamond" w:hAnsi="Garamond"/>
          <w:sz w:val="24"/>
          <w:szCs w:val="24"/>
        </w:rPr>
        <w:t xml:space="preserve"> e 21, pika</w:t>
      </w:r>
      <w:r w:rsidR="002822E4" w:rsidRPr="003620A5">
        <w:rPr>
          <w:rFonts w:ascii="Garamond" w:hAnsi="Garamond"/>
          <w:sz w:val="24"/>
          <w:szCs w:val="24"/>
        </w:rPr>
        <w:t xml:space="preserve"> </w:t>
      </w:r>
      <w:r w:rsidR="00CB595C" w:rsidRPr="003620A5">
        <w:rPr>
          <w:rFonts w:ascii="Garamond" w:hAnsi="Garamond"/>
          <w:sz w:val="24"/>
          <w:szCs w:val="24"/>
        </w:rPr>
        <w:t>3,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CB595C" w:rsidRPr="003620A5">
        <w:rPr>
          <w:rFonts w:ascii="Garamond" w:hAnsi="Garamond"/>
          <w:sz w:val="24"/>
          <w:szCs w:val="24"/>
        </w:rPr>
        <w:t>t</w:t>
      </w:r>
      <w:r w:rsidRPr="003620A5">
        <w:rPr>
          <w:rFonts w:ascii="Garamond" w:hAnsi="Garamond"/>
          <w:sz w:val="24"/>
          <w:szCs w:val="24"/>
        </w:rPr>
        <w:t>ë ligjit nr.20/2020, “Për përfundimin e proceseve kalimtare të pronësisë në Republikën e Shqipërisë</w:t>
      </w:r>
      <w:r w:rsidR="00841BF0" w:rsidRPr="003620A5">
        <w:rPr>
          <w:rFonts w:ascii="Garamond" w:hAnsi="Garamond"/>
          <w:sz w:val="24"/>
          <w:szCs w:val="24"/>
        </w:rPr>
        <w:t>”</w:t>
      </w:r>
      <w:r w:rsidRPr="003620A5">
        <w:rPr>
          <w:rFonts w:ascii="Garamond" w:hAnsi="Garamond"/>
          <w:sz w:val="24"/>
          <w:szCs w:val="24"/>
        </w:rPr>
        <w:t xml:space="preserve">, </w:t>
      </w:r>
      <w:r w:rsidR="002822E4" w:rsidRPr="003620A5">
        <w:rPr>
          <w:rFonts w:ascii="Garamond" w:hAnsi="Garamond"/>
          <w:sz w:val="24"/>
          <w:szCs w:val="24"/>
        </w:rPr>
        <w:t>me propozimin e Z</w:t>
      </w:r>
      <w:r w:rsidR="00956777" w:rsidRPr="003620A5">
        <w:rPr>
          <w:rFonts w:ascii="Garamond" w:hAnsi="Garamond"/>
          <w:sz w:val="24"/>
          <w:szCs w:val="24"/>
        </w:rPr>
        <w:t>ë</w:t>
      </w:r>
      <w:r w:rsidR="002822E4" w:rsidRPr="003620A5">
        <w:rPr>
          <w:rFonts w:ascii="Garamond" w:hAnsi="Garamond"/>
          <w:sz w:val="24"/>
          <w:szCs w:val="24"/>
        </w:rPr>
        <w:t>vend</w:t>
      </w:r>
      <w:r w:rsidR="00956777" w:rsidRPr="003620A5">
        <w:rPr>
          <w:rFonts w:ascii="Garamond" w:hAnsi="Garamond"/>
          <w:sz w:val="24"/>
          <w:szCs w:val="24"/>
        </w:rPr>
        <w:t>ë</w:t>
      </w:r>
      <w:r w:rsidR="002822E4" w:rsidRPr="003620A5">
        <w:rPr>
          <w:rFonts w:ascii="Garamond" w:hAnsi="Garamond"/>
          <w:sz w:val="24"/>
          <w:szCs w:val="24"/>
        </w:rPr>
        <w:t>skryeministrit, K</w:t>
      </w:r>
      <w:r w:rsidR="00956777" w:rsidRPr="003620A5">
        <w:rPr>
          <w:rFonts w:ascii="Garamond" w:hAnsi="Garamond"/>
          <w:sz w:val="24"/>
          <w:szCs w:val="24"/>
        </w:rPr>
        <w:t>ë</w:t>
      </w:r>
      <w:r w:rsidR="002822E4" w:rsidRPr="003620A5">
        <w:rPr>
          <w:rFonts w:ascii="Garamond" w:hAnsi="Garamond"/>
          <w:sz w:val="24"/>
          <w:szCs w:val="24"/>
        </w:rPr>
        <w:t>shilli i Ministrave</w:t>
      </w:r>
    </w:p>
    <w:p w14:paraId="4DA1BAE2" w14:textId="77777777" w:rsidR="00C878E4" w:rsidRPr="003620A5" w:rsidRDefault="00C878E4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4DA1BAE3" w14:textId="70D15135" w:rsidR="0018487C" w:rsidRPr="003620A5" w:rsidRDefault="003620A5" w:rsidP="003620A5">
      <w:pPr>
        <w:spacing w:after="0" w:line="240" w:lineRule="auto"/>
        <w:ind w:firstLine="284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VENDOS</w:t>
      </w:r>
      <w:r w:rsidR="0018487C" w:rsidRPr="003620A5">
        <w:rPr>
          <w:rFonts w:ascii="Garamond" w:hAnsi="Garamond"/>
          <w:sz w:val="24"/>
          <w:szCs w:val="24"/>
        </w:rPr>
        <w:t>I:</w:t>
      </w:r>
    </w:p>
    <w:p w14:paraId="4DA1BAE4" w14:textId="77777777" w:rsidR="00C878E4" w:rsidRPr="003620A5" w:rsidRDefault="00C878E4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4DA1BAE6" w14:textId="292548A7" w:rsidR="0018487C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I. </w:t>
      </w:r>
      <w:r w:rsidR="00427806" w:rsidRPr="003620A5">
        <w:rPr>
          <w:rFonts w:ascii="Garamond" w:hAnsi="Garamond"/>
          <w:sz w:val="24"/>
          <w:szCs w:val="24"/>
        </w:rPr>
        <w:t xml:space="preserve">DISPOZITA </w:t>
      </w:r>
      <w:r w:rsidR="0018487C" w:rsidRPr="003620A5">
        <w:rPr>
          <w:rFonts w:ascii="Garamond" w:hAnsi="Garamond"/>
          <w:sz w:val="24"/>
          <w:szCs w:val="24"/>
        </w:rPr>
        <w:t>TË PËRGJITHSHME</w:t>
      </w:r>
      <w:r w:rsidR="00002C76" w:rsidRPr="003620A5">
        <w:rPr>
          <w:rFonts w:ascii="Garamond" w:hAnsi="Garamond"/>
          <w:sz w:val="24"/>
          <w:szCs w:val="24"/>
        </w:rPr>
        <w:t xml:space="preserve"> </w:t>
      </w:r>
    </w:p>
    <w:p w14:paraId="4DA1BAE8" w14:textId="77777777" w:rsidR="000C639E" w:rsidRPr="003620A5" w:rsidRDefault="004E713B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 </w:t>
      </w:r>
      <w:r w:rsidR="000C639E" w:rsidRPr="003620A5">
        <w:rPr>
          <w:rFonts w:ascii="Garamond" w:hAnsi="Garamond"/>
          <w:sz w:val="24"/>
          <w:szCs w:val="24"/>
        </w:rPr>
        <w:t>N</w:t>
      </w:r>
      <w:r w:rsidR="00375E06" w:rsidRPr="003620A5">
        <w:rPr>
          <w:rFonts w:ascii="Garamond" w:hAnsi="Garamond"/>
          <w:sz w:val="24"/>
          <w:szCs w:val="24"/>
        </w:rPr>
        <w:t>ë</w:t>
      </w:r>
      <w:r w:rsidR="000C639E" w:rsidRPr="003620A5">
        <w:rPr>
          <w:rFonts w:ascii="Garamond" w:hAnsi="Garamond"/>
          <w:sz w:val="24"/>
          <w:szCs w:val="24"/>
        </w:rPr>
        <w:t xml:space="preserve"> </w:t>
      </w:r>
      <w:r w:rsidR="0051572E" w:rsidRPr="003620A5">
        <w:rPr>
          <w:rFonts w:ascii="Garamond" w:hAnsi="Garamond"/>
          <w:sz w:val="24"/>
          <w:szCs w:val="24"/>
        </w:rPr>
        <w:t xml:space="preserve">kuptim të </w:t>
      </w:r>
      <w:r w:rsidR="00EB3145" w:rsidRPr="003620A5">
        <w:rPr>
          <w:rFonts w:ascii="Garamond" w:hAnsi="Garamond"/>
          <w:sz w:val="24"/>
          <w:szCs w:val="24"/>
        </w:rPr>
        <w:t>k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EB3145" w:rsidRPr="003620A5">
        <w:rPr>
          <w:rFonts w:ascii="Garamond" w:hAnsi="Garamond"/>
          <w:sz w:val="24"/>
          <w:szCs w:val="24"/>
        </w:rPr>
        <w:t>t</w:t>
      </w:r>
      <w:r w:rsidR="0051572E" w:rsidRPr="003620A5">
        <w:rPr>
          <w:rFonts w:ascii="Garamond" w:hAnsi="Garamond"/>
          <w:sz w:val="24"/>
          <w:szCs w:val="24"/>
        </w:rPr>
        <w:t>ij</w:t>
      </w:r>
      <w:r w:rsidR="00EB3145" w:rsidRPr="003620A5">
        <w:rPr>
          <w:rFonts w:ascii="Garamond" w:hAnsi="Garamond"/>
          <w:sz w:val="24"/>
          <w:szCs w:val="24"/>
        </w:rPr>
        <w:t xml:space="preserve"> vendim</w:t>
      </w:r>
      <w:r w:rsidR="0051572E" w:rsidRPr="003620A5">
        <w:rPr>
          <w:rFonts w:ascii="Garamond" w:hAnsi="Garamond"/>
          <w:sz w:val="24"/>
          <w:szCs w:val="24"/>
        </w:rPr>
        <w:t>i,</w:t>
      </w:r>
      <w:r w:rsidR="00EB3145" w:rsidRPr="003620A5">
        <w:rPr>
          <w:rFonts w:ascii="Garamond" w:hAnsi="Garamond"/>
          <w:sz w:val="24"/>
          <w:szCs w:val="24"/>
        </w:rPr>
        <w:t xml:space="preserve"> </w:t>
      </w:r>
      <w:r w:rsidR="0051572E" w:rsidRPr="003620A5">
        <w:rPr>
          <w:rFonts w:ascii="Garamond" w:hAnsi="Garamond"/>
          <w:sz w:val="24"/>
          <w:szCs w:val="24"/>
        </w:rPr>
        <w:t xml:space="preserve">me </w:t>
      </w:r>
      <w:r w:rsidR="000C639E" w:rsidRPr="003620A5">
        <w:rPr>
          <w:rFonts w:ascii="Garamond" w:hAnsi="Garamond"/>
          <w:sz w:val="24"/>
          <w:szCs w:val="24"/>
        </w:rPr>
        <w:t>termat e m</w:t>
      </w:r>
      <w:r w:rsidR="00375E06" w:rsidRPr="003620A5">
        <w:rPr>
          <w:rFonts w:ascii="Garamond" w:hAnsi="Garamond"/>
          <w:sz w:val="24"/>
          <w:szCs w:val="24"/>
        </w:rPr>
        <w:t>ë</w:t>
      </w:r>
      <w:r w:rsidR="000C639E" w:rsidRPr="003620A5">
        <w:rPr>
          <w:rFonts w:ascii="Garamond" w:hAnsi="Garamond"/>
          <w:sz w:val="24"/>
          <w:szCs w:val="24"/>
        </w:rPr>
        <w:t>posht</w:t>
      </w:r>
      <w:r w:rsidR="00375E06" w:rsidRPr="003620A5">
        <w:rPr>
          <w:rFonts w:ascii="Garamond" w:hAnsi="Garamond"/>
          <w:sz w:val="24"/>
          <w:szCs w:val="24"/>
        </w:rPr>
        <w:t>ë</w:t>
      </w:r>
      <w:r w:rsidR="000C639E" w:rsidRPr="003620A5">
        <w:rPr>
          <w:rFonts w:ascii="Garamond" w:hAnsi="Garamond"/>
          <w:sz w:val="24"/>
          <w:szCs w:val="24"/>
        </w:rPr>
        <w:t xml:space="preserve">m </w:t>
      </w:r>
      <w:r w:rsidR="0051572E" w:rsidRPr="003620A5">
        <w:rPr>
          <w:rFonts w:ascii="Garamond" w:hAnsi="Garamond"/>
          <w:sz w:val="24"/>
          <w:szCs w:val="24"/>
        </w:rPr>
        <w:t>nënkuptojmë:</w:t>
      </w:r>
    </w:p>
    <w:p w14:paraId="4DA1BAEA" w14:textId="118BC9E1" w:rsidR="00124382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a) </w:t>
      </w:r>
      <w:r w:rsidR="000C639E" w:rsidRPr="003620A5">
        <w:rPr>
          <w:rFonts w:ascii="Garamond" w:hAnsi="Garamond"/>
          <w:sz w:val="24"/>
          <w:szCs w:val="24"/>
        </w:rPr>
        <w:t>“</w:t>
      </w:r>
      <w:r w:rsidR="00E964BA" w:rsidRPr="003620A5">
        <w:rPr>
          <w:rFonts w:ascii="Garamond" w:hAnsi="Garamond"/>
          <w:sz w:val="24"/>
          <w:szCs w:val="24"/>
        </w:rPr>
        <w:t>Z</w:t>
      </w:r>
      <w:r w:rsidR="00192746" w:rsidRPr="003620A5">
        <w:rPr>
          <w:rFonts w:ascii="Garamond" w:hAnsi="Garamond"/>
          <w:sz w:val="24"/>
          <w:szCs w:val="24"/>
        </w:rPr>
        <w:t>on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192746" w:rsidRPr="003620A5">
        <w:rPr>
          <w:rFonts w:ascii="Garamond" w:hAnsi="Garamond"/>
          <w:sz w:val="24"/>
          <w:szCs w:val="24"/>
        </w:rPr>
        <w:t xml:space="preserve"> informale</w:t>
      </w:r>
      <w:r w:rsidR="00E964BA" w:rsidRPr="003620A5">
        <w:rPr>
          <w:rFonts w:ascii="Garamond" w:hAnsi="Garamond"/>
          <w:sz w:val="24"/>
          <w:szCs w:val="24"/>
        </w:rPr>
        <w:t>”</w:t>
      </w:r>
      <w:r w:rsidR="0051572E" w:rsidRPr="003620A5">
        <w:rPr>
          <w:rFonts w:ascii="Garamond" w:hAnsi="Garamond"/>
          <w:sz w:val="24"/>
          <w:szCs w:val="24"/>
        </w:rPr>
        <w:t xml:space="preserve">, </w:t>
      </w:r>
      <w:r w:rsidR="0090368C" w:rsidRPr="003620A5">
        <w:rPr>
          <w:rFonts w:ascii="Garamond" w:hAnsi="Garamond"/>
          <w:sz w:val="24"/>
          <w:szCs w:val="24"/>
        </w:rPr>
        <w:t>territor</w:t>
      </w:r>
      <w:r w:rsidR="00F42CCB" w:rsidRPr="003620A5">
        <w:rPr>
          <w:rFonts w:ascii="Garamond" w:hAnsi="Garamond"/>
          <w:sz w:val="24"/>
          <w:szCs w:val="24"/>
        </w:rPr>
        <w:t>i</w:t>
      </w:r>
      <w:r w:rsidR="0090368C" w:rsidRPr="003620A5">
        <w:rPr>
          <w:rFonts w:ascii="Garamond" w:hAnsi="Garamond"/>
          <w:sz w:val="24"/>
          <w:szCs w:val="24"/>
        </w:rPr>
        <w:t>,</w:t>
      </w:r>
      <w:r w:rsidR="00E964BA" w:rsidRPr="003620A5">
        <w:rPr>
          <w:rFonts w:ascii="Garamond" w:hAnsi="Garamond"/>
          <w:sz w:val="24"/>
          <w:szCs w:val="24"/>
        </w:rPr>
        <w:t xml:space="preserve"> kufiri </w:t>
      </w:r>
      <w:r w:rsidR="00B279D8" w:rsidRPr="003620A5">
        <w:rPr>
          <w:rFonts w:ascii="Garamond" w:hAnsi="Garamond"/>
          <w:sz w:val="24"/>
          <w:szCs w:val="24"/>
        </w:rPr>
        <w:t>i</w:t>
      </w:r>
      <w:r w:rsidR="00E964BA" w:rsidRPr="003620A5">
        <w:rPr>
          <w:rFonts w:ascii="Garamond" w:hAnsi="Garamond"/>
          <w:sz w:val="24"/>
          <w:szCs w:val="24"/>
        </w:rPr>
        <w:t xml:space="preserve"> t</w:t>
      </w:r>
      <w:r w:rsidR="005A0B91" w:rsidRPr="003620A5">
        <w:rPr>
          <w:rFonts w:ascii="Garamond" w:hAnsi="Garamond"/>
          <w:sz w:val="24"/>
          <w:szCs w:val="24"/>
        </w:rPr>
        <w:t>ë</w:t>
      </w:r>
      <w:r w:rsidR="00E964BA" w:rsidRPr="003620A5">
        <w:rPr>
          <w:rFonts w:ascii="Garamond" w:hAnsi="Garamond"/>
          <w:sz w:val="24"/>
          <w:szCs w:val="24"/>
        </w:rPr>
        <w:t xml:space="preserve"> cil</w:t>
      </w:r>
      <w:r w:rsidR="0090368C" w:rsidRPr="003620A5">
        <w:rPr>
          <w:rFonts w:ascii="Garamond" w:hAnsi="Garamond"/>
          <w:sz w:val="24"/>
          <w:szCs w:val="24"/>
        </w:rPr>
        <w:t>it</w:t>
      </w:r>
      <w:r w:rsidR="00E964BA" w:rsidRPr="003620A5">
        <w:rPr>
          <w:rFonts w:ascii="Garamond" w:hAnsi="Garamond"/>
          <w:sz w:val="24"/>
          <w:szCs w:val="24"/>
        </w:rPr>
        <w:t xml:space="preserve"> </w:t>
      </w:r>
      <w:r w:rsidR="005A0B91" w:rsidRPr="003620A5">
        <w:rPr>
          <w:rFonts w:ascii="Garamond" w:hAnsi="Garamond"/>
          <w:sz w:val="24"/>
          <w:szCs w:val="24"/>
        </w:rPr>
        <w:t>ë</w:t>
      </w:r>
      <w:r w:rsidR="00E964BA" w:rsidRPr="003620A5">
        <w:rPr>
          <w:rFonts w:ascii="Garamond" w:hAnsi="Garamond"/>
          <w:sz w:val="24"/>
          <w:szCs w:val="24"/>
        </w:rPr>
        <w:t>sht</w:t>
      </w:r>
      <w:r w:rsidR="005A0B91" w:rsidRPr="003620A5">
        <w:rPr>
          <w:rFonts w:ascii="Garamond" w:hAnsi="Garamond"/>
          <w:sz w:val="24"/>
          <w:szCs w:val="24"/>
        </w:rPr>
        <w:t>ë</w:t>
      </w:r>
      <w:r w:rsidR="00E964BA" w:rsidRPr="003620A5">
        <w:rPr>
          <w:rFonts w:ascii="Garamond" w:hAnsi="Garamond"/>
          <w:sz w:val="24"/>
          <w:szCs w:val="24"/>
        </w:rPr>
        <w:t xml:space="preserve"> miratuar me vendim t</w:t>
      </w:r>
      <w:r w:rsidR="005A0B91" w:rsidRPr="003620A5">
        <w:rPr>
          <w:rFonts w:ascii="Garamond" w:hAnsi="Garamond"/>
          <w:sz w:val="24"/>
          <w:szCs w:val="24"/>
        </w:rPr>
        <w:t>ë</w:t>
      </w:r>
      <w:r w:rsidR="0051572E" w:rsidRPr="003620A5">
        <w:rPr>
          <w:rFonts w:ascii="Garamond" w:hAnsi="Garamond"/>
          <w:sz w:val="24"/>
          <w:szCs w:val="24"/>
        </w:rPr>
        <w:t xml:space="preserve"> </w:t>
      </w:r>
      <w:r w:rsidR="005533BF" w:rsidRPr="003620A5">
        <w:rPr>
          <w:rFonts w:ascii="Garamond" w:hAnsi="Garamond"/>
          <w:sz w:val="24"/>
          <w:szCs w:val="24"/>
        </w:rPr>
        <w:t>ish-K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124382" w:rsidRPr="003620A5">
        <w:rPr>
          <w:rFonts w:ascii="Garamond" w:hAnsi="Garamond"/>
          <w:sz w:val="24"/>
          <w:szCs w:val="24"/>
        </w:rPr>
        <w:t>shillit t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124382" w:rsidRPr="003620A5">
        <w:rPr>
          <w:rFonts w:ascii="Garamond" w:hAnsi="Garamond"/>
          <w:sz w:val="24"/>
          <w:szCs w:val="24"/>
        </w:rPr>
        <w:t xml:space="preserve"> </w:t>
      </w:r>
      <w:r w:rsidR="005533BF" w:rsidRPr="003620A5">
        <w:rPr>
          <w:rFonts w:ascii="Garamond" w:hAnsi="Garamond"/>
          <w:sz w:val="24"/>
          <w:szCs w:val="24"/>
        </w:rPr>
        <w:t>R</w:t>
      </w:r>
      <w:r w:rsidR="00124382" w:rsidRPr="003620A5">
        <w:rPr>
          <w:rFonts w:ascii="Garamond" w:hAnsi="Garamond"/>
          <w:sz w:val="24"/>
          <w:szCs w:val="24"/>
        </w:rPr>
        <w:t>regullimit t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124382" w:rsidRPr="003620A5">
        <w:rPr>
          <w:rFonts w:ascii="Garamond" w:hAnsi="Garamond"/>
          <w:sz w:val="24"/>
          <w:szCs w:val="24"/>
        </w:rPr>
        <w:t xml:space="preserve"> </w:t>
      </w:r>
      <w:r w:rsidR="005533BF" w:rsidRPr="003620A5">
        <w:rPr>
          <w:rFonts w:ascii="Garamond" w:hAnsi="Garamond"/>
          <w:sz w:val="24"/>
          <w:szCs w:val="24"/>
        </w:rPr>
        <w:t>T</w:t>
      </w:r>
      <w:r w:rsidR="00124382" w:rsidRPr="003620A5">
        <w:rPr>
          <w:rFonts w:ascii="Garamond" w:hAnsi="Garamond"/>
          <w:sz w:val="24"/>
          <w:szCs w:val="24"/>
        </w:rPr>
        <w:t>erritorit t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124382" w:rsidRPr="003620A5">
        <w:rPr>
          <w:rFonts w:ascii="Garamond" w:hAnsi="Garamond"/>
          <w:sz w:val="24"/>
          <w:szCs w:val="24"/>
        </w:rPr>
        <w:t xml:space="preserve"> </w:t>
      </w:r>
      <w:r w:rsidR="005533BF" w:rsidRPr="003620A5">
        <w:rPr>
          <w:rFonts w:ascii="Garamond" w:hAnsi="Garamond"/>
          <w:sz w:val="24"/>
          <w:szCs w:val="24"/>
        </w:rPr>
        <w:t>R</w:t>
      </w:r>
      <w:r w:rsidR="00124382" w:rsidRPr="003620A5">
        <w:rPr>
          <w:rFonts w:ascii="Garamond" w:hAnsi="Garamond"/>
          <w:sz w:val="24"/>
          <w:szCs w:val="24"/>
        </w:rPr>
        <w:t>epublik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124382" w:rsidRPr="003620A5">
        <w:rPr>
          <w:rFonts w:ascii="Garamond" w:hAnsi="Garamond"/>
          <w:sz w:val="24"/>
          <w:szCs w:val="24"/>
        </w:rPr>
        <w:t>s s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124382" w:rsidRPr="003620A5">
        <w:rPr>
          <w:rFonts w:ascii="Garamond" w:hAnsi="Garamond"/>
          <w:sz w:val="24"/>
          <w:szCs w:val="24"/>
        </w:rPr>
        <w:t xml:space="preserve"> </w:t>
      </w:r>
      <w:r w:rsidR="005533BF" w:rsidRPr="003620A5">
        <w:rPr>
          <w:rFonts w:ascii="Garamond" w:hAnsi="Garamond"/>
          <w:sz w:val="24"/>
          <w:szCs w:val="24"/>
        </w:rPr>
        <w:t>S</w:t>
      </w:r>
      <w:r w:rsidR="00124382" w:rsidRPr="003620A5">
        <w:rPr>
          <w:rFonts w:ascii="Garamond" w:hAnsi="Garamond"/>
          <w:sz w:val="24"/>
          <w:szCs w:val="24"/>
        </w:rPr>
        <w:t>hqip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124382" w:rsidRPr="003620A5">
        <w:rPr>
          <w:rFonts w:ascii="Garamond" w:hAnsi="Garamond"/>
          <w:sz w:val="24"/>
          <w:szCs w:val="24"/>
        </w:rPr>
        <w:t>ris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5533BF" w:rsidRPr="003620A5">
        <w:rPr>
          <w:rFonts w:ascii="Garamond" w:hAnsi="Garamond"/>
          <w:sz w:val="24"/>
          <w:szCs w:val="24"/>
        </w:rPr>
        <w:t>, ose K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124382" w:rsidRPr="003620A5">
        <w:rPr>
          <w:rFonts w:ascii="Garamond" w:hAnsi="Garamond"/>
          <w:sz w:val="24"/>
          <w:szCs w:val="24"/>
        </w:rPr>
        <w:t xml:space="preserve">shillit </w:t>
      </w:r>
      <w:r w:rsidR="005533BF" w:rsidRPr="003620A5">
        <w:rPr>
          <w:rFonts w:ascii="Garamond" w:hAnsi="Garamond"/>
          <w:sz w:val="24"/>
          <w:szCs w:val="24"/>
        </w:rPr>
        <w:t>K</w:t>
      </w:r>
      <w:r w:rsidR="00124382" w:rsidRPr="003620A5">
        <w:rPr>
          <w:rFonts w:ascii="Garamond" w:hAnsi="Garamond"/>
          <w:sz w:val="24"/>
          <w:szCs w:val="24"/>
        </w:rPr>
        <w:t>omb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124382" w:rsidRPr="003620A5">
        <w:rPr>
          <w:rFonts w:ascii="Garamond" w:hAnsi="Garamond"/>
          <w:sz w:val="24"/>
          <w:szCs w:val="24"/>
        </w:rPr>
        <w:t>tar t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124382" w:rsidRPr="003620A5">
        <w:rPr>
          <w:rFonts w:ascii="Garamond" w:hAnsi="Garamond"/>
          <w:sz w:val="24"/>
          <w:szCs w:val="24"/>
        </w:rPr>
        <w:t xml:space="preserve"> </w:t>
      </w:r>
      <w:r w:rsidR="005533BF" w:rsidRPr="003620A5">
        <w:rPr>
          <w:rFonts w:ascii="Garamond" w:hAnsi="Garamond"/>
          <w:sz w:val="24"/>
          <w:szCs w:val="24"/>
        </w:rPr>
        <w:t>T</w:t>
      </w:r>
      <w:r w:rsidR="00124382" w:rsidRPr="003620A5">
        <w:rPr>
          <w:rFonts w:ascii="Garamond" w:hAnsi="Garamond"/>
          <w:sz w:val="24"/>
          <w:szCs w:val="24"/>
        </w:rPr>
        <w:t>erritorit</w:t>
      </w:r>
      <w:r w:rsidR="005533BF" w:rsidRPr="003620A5">
        <w:rPr>
          <w:rFonts w:ascii="Garamond" w:hAnsi="Garamond"/>
          <w:sz w:val="24"/>
          <w:szCs w:val="24"/>
        </w:rPr>
        <w:t>, p</w:t>
      </w:r>
      <w:r w:rsidR="005A0B91" w:rsidRPr="003620A5">
        <w:rPr>
          <w:rFonts w:ascii="Garamond" w:hAnsi="Garamond"/>
          <w:sz w:val="24"/>
          <w:szCs w:val="24"/>
        </w:rPr>
        <w:t>ë</w:t>
      </w:r>
      <w:r w:rsidR="005533BF" w:rsidRPr="003620A5">
        <w:rPr>
          <w:rFonts w:ascii="Garamond" w:hAnsi="Garamond"/>
          <w:sz w:val="24"/>
          <w:szCs w:val="24"/>
        </w:rPr>
        <w:t>rpara hyrjes n</w:t>
      </w:r>
      <w:r w:rsidR="005A0B91" w:rsidRPr="003620A5">
        <w:rPr>
          <w:rFonts w:ascii="Garamond" w:hAnsi="Garamond"/>
          <w:sz w:val="24"/>
          <w:szCs w:val="24"/>
        </w:rPr>
        <w:t>ë</w:t>
      </w:r>
      <w:r w:rsidR="005533BF" w:rsidRPr="003620A5">
        <w:rPr>
          <w:rFonts w:ascii="Garamond" w:hAnsi="Garamond"/>
          <w:sz w:val="24"/>
          <w:szCs w:val="24"/>
        </w:rPr>
        <w:t xml:space="preserve"> fuqi t</w:t>
      </w:r>
      <w:r w:rsidR="005A0B91" w:rsidRPr="003620A5">
        <w:rPr>
          <w:rFonts w:ascii="Garamond" w:hAnsi="Garamond"/>
          <w:sz w:val="24"/>
          <w:szCs w:val="24"/>
        </w:rPr>
        <w:t>ë</w:t>
      </w:r>
      <w:r w:rsidR="00D7294A" w:rsidRPr="003620A5">
        <w:rPr>
          <w:rFonts w:ascii="Garamond" w:hAnsi="Garamond"/>
          <w:sz w:val="24"/>
          <w:szCs w:val="24"/>
        </w:rPr>
        <w:t xml:space="preserve"> ligjit nr.</w:t>
      </w:r>
      <w:r w:rsidR="005533BF" w:rsidRPr="003620A5">
        <w:rPr>
          <w:rFonts w:ascii="Garamond" w:hAnsi="Garamond"/>
          <w:sz w:val="24"/>
          <w:szCs w:val="24"/>
        </w:rPr>
        <w:t>20/2020</w:t>
      </w:r>
      <w:r w:rsidR="00EE2D2D" w:rsidRPr="003620A5">
        <w:rPr>
          <w:rFonts w:ascii="Garamond" w:hAnsi="Garamond"/>
          <w:sz w:val="24"/>
          <w:szCs w:val="24"/>
        </w:rPr>
        <w:t>,</w:t>
      </w:r>
      <w:r w:rsidR="0090368C" w:rsidRPr="003620A5">
        <w:rPr>
          <w:rFonts w:ascii="Garamond" w:hAnsi="Garamond"/>
          <w:sz w:val="24"/>
          <w:szCs w:val="24"/>
        </w:rPr>
        <w:t xml:space="preserve"> “P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90368C" w:rsidRPr="003620A5">
        <w:rPr>
          <w:rFonts w:ascii="Garamond" w:hAnsi="Garamond"/>
          <w:sz w:val="24"/>
          <w:szCs w:val="24"/>
        </w:rPr>
        <w:t>r p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90368C" w:rsidRPr="003620A5">
        <w:rPr>
          <w:rFonts w:ascii="Garamond" w:hAnsi="Garamond"/>
          <w:sz w:val="24"/>
          <w:szCs w:val="24"/>
        </w:rPr>
        <w:t>rfundimin e proceseve kalimtare t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90368C" w:rsidRPr="003620A5">
        <w:rPr>
          <w:rFonts w:ascii="Garamond" w:hAnsi="Garamond"/>
          <w:sz w:val="24"/>
          <w:szCs w:val="24"/>
        </w:rPr>
        <w:t xml:space="preserve"> pron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90368C" w:rsidRPr="003620A5">
        <w:rPr>
          <w:rFonts w:ascii="Garamond" w:hAnsi="Garamond"/>
          <w:sz w:val="24"/>
          <w:szCs w:val="24"/>
        </w:rPr>
        <w:t>sis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90368C" w:rsidRPr="003620A5">
        <w:rPr>
          <w:rFonts w:ascii="Garamond" w:hAnsi="Garamond"/>
          <w:sz w:val="24"/>
          <w:szCs w:val="24"/>
        </w:rPr>
        <w:t xml:space="preserve"> n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90368C" w:rsidRPr="003620A5">
        <w:rPr>
          <w:rFonts w:ascii="Garamond" w:hAnsi="Garamond"/>
          <w:sz w:val="24"/>
          <w:szCs w:val="24"/>
        </w:rPr>
        <w:t xml:space="preserve"> Republik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90368C" w:rsidRPr="003620A5">
        <w:rPr>
          <w:rFonts w:ascii="Garamond" w:hAnsi="Garamond"/>
          <w:sz w:val="24"/>
          <w:szCs w:val="24"/>
        </w:rPr>
        <w:t>n e Shqip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90368C" w:rsidRPr="003620A5">
        <w:rPr>
          <w:rFonts w:ascii="Garamond" w:hAnsi="Garamond"/>
          <w:sz w:val="24"/>
          <w:szCs w:val="24"/>
        </w:rPr>
        <w:t>ris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90368C" w:rsidRPr="003620A5">
        <w:rPr>
          <w:rFonts w:ascii="Garamond" w:hAnsi="Garamond"/>
          <w:sz w:val="24"/>
          <w:szCs w:val="24"/>
        </w:rPr>
        <w:t>”</w:t>
      </w:r>
      <w:r w:rsidR="00EE2D2D" w:rsidRPr="003620A5">
        <w:rPr>
          <w:rFonts w:ascii="Garamond" w:hAnsi="Garamond"/>
          <w:sz w:val="24"/>
          <w:szCs w:val="24"/>
        </w:rPr>
        <w:t>;</w:t>
      </w:r>
    </w:p>
    <w:p w14:paraId="4DA1BAEB" w14:textId="031A9969" w:rsidR="00124382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b) </w:t>
      </w:r>
      <w:r w:rsidR="005533BF" w:rsidRPr="003620A5">
        <w:rPr>
          <w:rFonts w:ascii="Garamond" w:hAnsi="Garamond"/>
          <w:sz w:val="24"/>
          <w:szCs w:val="24"/>
        </w:rPr>
        <w:t>“</w:t>
      </w:r>
      <w:r w:rsidR="002B1F15" w:rsidRPr="003620A5">
        <w:rPr>
          <w:rFonts w:ascii="Garamond" w:hAnsi="Garamond"/>
          <w:sz w:val="24"/>
          <w:szCs w:val="24"/>
        </w:rPr>
        <w:t>Z</w:t>
      </w:r>
      <w:r w:rsidR="005533BF" w:rsidRPr="003620A5">
        <w:rPr>
          <w:rFonts w:ascii="Garamond" w:hAnsi="Garamond"/>
          <w:sz w:val="24"/>
          <w:szCs w:val="24"/>
        </w:rPr>
        <w:t>on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5533BF" w:rsidRPr="003620A5">
        <w:rPr>
          <w:rFonts w:ascii="Garamond" w:hAnsi="Garamond"/>
          <w:sz w:val="24"/>
          <w:szCs w:val="24"/>
        </w:rPr>
        <w:t xml:space="preserve"> </w:t>
      </w:r>
      <w:r w:rsidR="002B1F15" w:rsidRPr="003620A5">
        <w:rPr>
          <w:rFonts w:ascii="Garamond" w:hAnsi="Garamond"/>
          <w:sz w:val="24"/>
          <w:szCs w:val="24"/>
        </w:rPr>
        <w:t>urbane</w:t>
      </w:r>
      <w:r w:rsidR="005533BF" w:rsidRPr="003620A5">
        <w:rPr>
          <w:rFonts w:ascii="Garamond" w:hAnsi="Garamond"/>
          <w:sz w:val="24"/>
          <w:szCs w:val="24"/>
        </w:rPr>
        <w:t>”, territor</w:t>
      </w:r>
      <w:r w:rsidR="002B1F15" w:rsidRPr="003620A5">
        <w:rPr>
          <w:rFonts w:ascii="Garamond" w:hAnsi="Garamond"/>
          <w:sz w:val="24"/>
          <w:szCs w:val="24"/>
        </w:rPr>
        <w:t>i</w:t>
      </w:r>
      <w:r w:rsidR="005533BF" w:rsidRPr="003620A5">
        <w:rPr>
          <w:rFonts w:ascii="Garamond" w:hAnsi="Garamond"/>
          <w:sz w:val="24"/>
          <w:szCs w:val="24"/>
        </w:rPr>
        <w:t xml:space="preserve"> </w:t>
      </w:r>
      <w:r w:rsidR="002B1F15" w:rsidRPr="003620A5">
        <w:rPr>
          <w:rFonts w:ascii="Garamond" w:hAnsi="Garamond"/>
          <w:sz w:val="24"/>
          <w:szCs w:val="24"/>
        </w:rPr>
        <w:t>i</w:t>
      </w:r>
      <w:r w:rsidR="005533BF" w:rsidRPr="003620A5">
        <w:rPr>
          <w:rFonts w:ascii="Garamond" w:hAnsi="Garamond"/>
          <w:sz w:val="24"/>
          <w:szCs w:val="24"/>
        </w:rPr>
        <w:t xml:space="preserve"> destinuar p</w:t>
      </w:r>
      <w:r w:rsidR="005A0B91" w:rsidRPr="003620A5">
        <w:rPr>
          <w:rFonts w:ascii="Garamond" w:hAnsi="Garamond"/>
          <w:sz w:val="24"/>
          <w:szCs w:val="24"/>
        </w:rPr>
        <w:t>ë</w:t>
      </w:r>
      <w:r w:rsidR="005533BF" w:rsidRPr="003620A5">
        <w:rPr>
          <w:rFonts w:ascii="Garamond" w:hAnsi="Garamond"/>
          <w:sz w:val="24"/>
          <w:szCs w:val="24"/>
        </w:rPr>
        <w:t>r zhvillime nd</w:t>
      </w:r>
      <w:r w:rsidR="005A0B91" w:rsidRPr="003620A5">
        <w:rPr>
          <w:rFonts w:ascii="Garamond" w:hAnsi="Garamond"/>
          <w:sz w:val="24"/>
          <w:szCs w:val="24"/>
        </w:rPr>
        <w:t>ë</w:t>
      </w:r>
      <w:r w:rsidR="005533BF" w:rsidRPr="003620A5">
        <w:rPr>
          <w:rFonts w:ascii="Garamond" w:hAnsi="Garamond"/>
          <w:sz w:val="24"/>
          <w:szCs w:val="24"/>
        </w:rPr>
        <w:t>rtimore</w:t>
      </w:r>
      <w:r w:rsidR="002B1F15" w:rsidRPr="003620A5">
        <w:rPr>
          <w:rFonts w:ascii="Garamond" w:hAnsi="Garamond"/>
          <w:sz w:val="24"/>
          <w:szCs w:val="24"/>
        </w:rPr>
        <w:t>,</w:t>
      </w:r>
      <w:r w:rsidR="005533BF" w:rsidRPr="003620A5">
        <w:rPr>
          <w:rFonts w:ascii="Garamond" w:hAnsi="Garamond"/>
          <w:sz w:val="24"/>
          <w:szCs w:val="24"/>
        </w:rPr>
        <w:t xml:space="preserve"> sipas </w:t>
      </w:r>
      <w:r w:rsidR="002B1F15" w:rsidRPr="003620A5">
        <w:rPr>
          <w:rFonts w:ascii="Garamond" w:hAnsi="Garamond"/>
          <w:sz w:val="24"/>
          <w:szCs w:val="24"/>
        </w:rPr>
        <w:t>p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2B1F15" w:rsidRPr="003620A5">
        <w:rPr>
          <w:rFonts w:ascii="Garamond" w:hAnsi="Garamond"/>
          <w:sz w:val="24"/>
          <w:szCs w:val="24"/>
        </w:rPr>
        <w:t>rcaktimit n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2B1F15" w:rsidRPr="003620A5">
        <w:rPr>
          <w:rFonts w:ascii="Garamond" w:hAnsi="Garamond"/>
          <w:sz w:val="24"/>
          <w:szCs w:val="24"/>
        </w:rPr>
        <w:t xml:space="preserve"> </w:t>
      </w:r>
      <w:r w:rsidR="005533BF" w:rsidRPr="003620A5">
        <w:rPr>
          <w:rFonts w:ascii="Garamond" w:hAnsi="Garamond"/>
          <w:sz w:val="24"/>
          <w:szCs w:val="24"/>
        </w:rPr>
        <w:t>dokument</w:t>
      </w:r>
      <w:r w:rsidR="002B1F15" w:rsidRPr="003620A5">
        <w:rPr>
          <w:rFonts w:ascii="Garamond" w:hAnsi="Garamond"/>
          <w:sz w:val="24"/>
          <w:szCs w:val="24"/>
        </w:rPr>
        <w:t xml:space="preserve">in e miratuar </w:t>
      </w:r>
      <w:r w:rsidR="005533BF" w:rsidRPr="003620A5">
        <w:rPr>
          <w:rFonts w:ascii="Garamond" w:hAnsi="Garamond"/>
          <w:sz w:val="24"/>
          <w:szCs w:val="24"/>
        </w:rPr>
        <w:t>t</w:t>
      </w:r>
      <w:r w:rsidR="005A0B91" w:rsidRPr="003620A5">
        <w:rPr>
          <w:rFonts w:ascii="Garamond" w:hAnsi="Garamond"/>
          <w:sz w:val="24"/>
          <w:szCs w:val="24"/>
        </w:rPr>
        <w:t>ë</w:t>
      </w:r>
      <w:r w:rsidR="005533BF" w:rsidRPr="003620A5">
        <w:rPr>
          <w:rFonts w:ascii="Garamond" w:hAnsi="Garamond"/>
          <w:sz w:val="24"/>
          <w:szCs w:val="24"/>
        </w:rPr>
        <w:t xml:space="preserve"> plani</w:t>
      </w:r>
      <w:r w:rsidR="005A0B91" w:rsidRPr="003620A5">
        <w:rPr>
          <w:rFonts w:ascii="Garamond" w:hAnsi="Garamond"/>
          <w:sz w:val="24"/>
          <w:szCs w:val="24"/>
        </w:rPr>
        <w:t>fikimit të territorit</w:t>
      </w:r>
      <w:r w:rsidR="008E607A" w:rsidRPr="003620A5">
        <w:rPr>
          <w:rFonts w:ascii="Garamond" w:hAnsi="Garamond"/>
          <w:sz w:val="24"/>
          <w:szCs w:val="24"/>
        </w:rPr>
        <w:t xml:space="preserve"> (PPV)</w:t>
      </w:r>
      <w:r w:rsidR="00814745" w:rsidRPr="003620A5">
        <w:rPr>
          <w:rFonts w:ascii="Garamond" w:hAnsi="Garamond"/>
          <w:sz w:val="24"/>
          <w:szCs w:val="24"/>
        </w:rPr>
        <w:t xml:space="preserve">, ose </w:t>
      </w:r>
      <w:r w:rsidR="006E0E99" w:rsidRPr="003620A5">
        <w:rPr>
          <w:rFonts w:ascii="Garamond" w:hAnsi="Garamond"/>
          <w:sz w:val="24"/>
          <w:szCs w:val="24"/>
        </w:rPr>
        <w:t xml:space="preserve">sipas </w:t>
      </w:r>
      <w:r w:rsidR="002B1F15" w:rsidRPr="003620A5">
        <w:rPr>
          <w:rFonts w:ascii="Garamond" w:hAnsi="Garamond"/>
          <w:sz w:val="24"/>
          <w:szCs w:val="24"/>
        </w:rPr>
        <w:t>p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2B1F15" w:rsidRPr="003620A5">
        <w:rPr>
          <w:rFonts w:ascii="Garamond" w:hAnsi="Garamond"/>
          <w:sz w:val="24"/>
          <w:szCs w:val="24"/>
        </w:rPr>
        <w:t>rcaktimeve t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EE2D2D" w:rsidRPr="003620A5">
        <w:rPr>
          <w:rFonts w:ascii="Garamond" w:hAnsi="Garamond"/>
          <w:sz w:val="24"/>
          <w:szCs w:val="24"/>
        </w:rPr>
        <w:t xml:space="preserve"> v</w:t>
      </w:r>
      <w:r w:rsidR="00B11401" w:rsidRPr="003620A5">
        <w:rPr>
          <w:rFonts w:ascii="Garamond" w:hAnsi="Garamond"/>
          <w:sz w:val="24"/>
          <w:szCs w:val="24"/>
        </w:rPr>
        <w:t xml:space="preserve">endimit nr.5, datë 29.12.2014, </w:t>
      </w:r>
      <w:r w:rsidR="006E0E99" w:rsidRPr="003620A5">
        <w:rPr>
          <w:rFonts w:ascii="Garamond" w:hAnsi="Garamond"/>
          <w:sz w:val="24"/>
          <w:szCs w:val="24"/>
        </w:rPr>
        <w:t>të K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2B1F15" w:rsidRPr="003620A5">
        <w:rPr>
          <w:rFonts w:ascii="Garamond" w:hAnsi="Garamond"/>
          <w:sz w:val="24"/>
          <w:szCs w:val="24"/>
        </w:rPr>
        <w:t xml:space="preserve">shillit </w:t>
      </w:r>
      <w:r w:rsidR="006E0E99" w:rsidRPr="003620A5">
        <w:rPr>
          <w:rFonts w:ascii="Garamond" w:hAnsi="Garamond"/>
          <w:sz w:val="24"/>
          <w:szCs w:val="24"/>
        </w:rPr>
        <w:t>K</w:t>
      </w:r>
      <w:r w:rsidR="002B1F15" w:rsidRPr="003620A5">
        <w:rPr>
          <w:rFonts w:ascii="Garamond" w:hAnsi="Garamond"/>
          <w:sz w:val="24"/>
          <w:szCs w:val="24"/>
        </w:rPr>
        <w:t>omb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2B1F15" w:rsidRPr="003620A5">
        <w:rPr>
          <w:rFonts w:ascii="Garamond" w:hAnsi="Garamond"/>
          <w:sz w:val="24"/>
          <w:szCs w:val="24"/>
        </w:rPr>
        <w:t>tar t</w:t>
      </w:r>
      <w:r w:rsidR="00124382" w:rsidRPr="003620A5">
        <w:rPr>
          <w:rFonts w:ascii="Garamond" w:hAnsi="Garamond"/>
          <w:sz w:val="24"/>
          <w:szCs w:val="24"/>
        </w:rPr>
        <w:t>ë</w:t>
      </w:r>
      <w:r w:rsidR="002B1F15" w:rsidRPr="003620A5">
        <w:rPr>
          <w:rFonts w:ascii="Garamond" w:hAnsi="Garamond"/>
          <w:sz w:val="24"/>
          <w:szCs w:val="24"/>
        </w:rPr>
        <w:t xml:space="preserve"> </w:t>
      </w:r>
      <w:r w:rsidR="006E0E99" w:rsidRPr="003620A5">
        <w:rPr>
          <w:rFonts w:ascii="Garamond" w:hAnsi="Garamond"/>
          <w:sz w:val="24"/>
          <w:szCs w:val="24"/>
        </w:rPr>
        <w:t>T</w:t>
      </w:r>
      <w:r w:rsidR="002B1F15" w:rsidRPr="003620A5">
        <w:rPr>
          <w:rFonts w:ascii="Garamond" w:hAnsi="Garamond"/>
          <w:sz w:val="24"/>
          <w:szCs w:val="24"/>
        </w:rPr>
        <w:t xml:space="preserve">erritorit, </w:t>
      </w:r>
      <w:r w:rsidR="00336495" w:rsidRPr="003620A5">
        <w:rPr>
          <w:rFonts w:ascii="Garamond" w:hAnsi="Garamond"/>
          <w:sz w:val="24"/>
          <w:szCs w:val="24"/>
        </w:rPr>
        <w:t>t</w:t>
      </w:r>
      <w:r w:rsidR="005A0B91" w:rsidRPr="003620A5">
        <w:rPr>
          <w:rFonts w:ascii="Garamond" w:hAnsi="Garamond"/>
          <w:sz w:val="24"/>
          <w:szCs w:val="24"/>
        </w:rPr>
        <w:t>ë cil</w:t>
      </w:r>
      <w:r w:rsidR="00336495" w:rsidRPr="003620A5">
        <w:rPr>
          <w:rFonts w:ascii="Garamond" w:hAnsi="Garamond"/>
          <w:sz w:val="24"/>
          <w:szCs w:val="24"/>
        </w:rPr>
        <w:t>it ASHK</w:t>
      </w:r>
      <w:r w:rsidR="00AA2C19" w:rsidRPr="003620A5">
        <w:rPr>
          <w:rFonts w:ascii="Garamond" w:hAnsi="Garamond"/>
          <w:sz w:val="24"/>
          <w:szCs w:val="24"/>
        </w:rPr>
        <w:t>-ja</w:t>
      </w:r>
      <w:r w:rsidR="00336495" w:rsidRPr="003620A5">
        <w:rPr>
          <w:rFonts w:ascii="Garamond" w:hAnsi="Garamond"/>
          <w:sz w:val="24"/>
          <w:szCs w:val="24"/>
        </w:rPr>
        <w:t xml:space="preserve"> i</w:t>
      </w:r>
      <w:r w:rsidR="005A0B91" w:rsidRPr="003620A5">
        <w:rPr>
          <w:rFonts w:ascii="Garamond" w:hAnsi="Garamond"/>
          <w:sz w:val="24"/>
          <w:szCs w:val="24"/>
        </w:rPr>
        <w:t xml:space="preserve"> referohe</w:t>
      </w:r>
      <w:r w:rsidR="00336495" w:rsidRPr="003620A5">
        <w:rPr>
          <w:rFonts w:ascii="Garamond" w:hAnsi="Garamond"/>
          <w:sz w:val="24"/>
          <w:szCs w:val="24"/>
        </w:rPr>
        <w:t>t</w:t>
      </w:r>
      <w:r w:rsidR="005A0B91" w:rsidRPr="003620A5">
        <w:rPr>
          <w:rFonts w:ascii="Garamond" w:hAnsi="Garamond"/>
          <w:sz w:val="24"/>
          <w:szCs w:val="24"/>
        </w:rPr>
        <w:t xml:space="preserve"> </w:t>
      </w:r>
      <w:r w:rsidR="00336495" w:rsidRPr="003620A5">
        <w:rPr>
          <w:rFonts w:ascii="Garamond" w:hAnsi="Garamond"/>
          <w:sz w:val="24"/>
          <w:szCs w:val="24"/>
        </w:rPr>
        <w:t>p</w:t>
      </w:r>
      <w:r w:rsidR="005A0B91" w:rsidRPr="003620A5">
        <w:rPr>
          <w:rFonts w:ascii="Garamond" w:hAnsi="Garamond"/>
          <w:sz w:val="24"/>
          <w:szCs w:val="24"/>
        </w:rPr>
        <w:t>ë</w:t>
      </w:r>
      <w:r w:rsidR="00336495" w:rsidRPr="003620A5">
        <w:rPr>
          <w:rFonts w:ascii="Garamond" w:hAnsi="Garamond"/>
          <w:sz w:val="24"/>
          <w:szCs w:val="24"/>
        </w:rPr>
        <w:t>r</w:t>
      </w:r>
      <w:r w:rsidR="005A0B91" w:rsidRPr="003620A5">
        <w:rPr>
          <w:rFonts w:ascii="Garamond" w:hAnsi="Garamond"/>
          <w:sz w:val="24"/>
          <w:szCs w:val="24"/>
        </w:rPr>
        <w:t xml:space="preserve"> njësi</w:t>
      </w:r>
      <w:r w:rsidR="00336495" w:rsidRPr="003620A5">
        <w:rPr>
          <w:rFonts w:ascii="Garamond" w:hAnsi="Garamond"/>
          <w:sz w:val="24"/>
          <w:szCs w:val="24"/>
        </w:rPr>
        <w:t>t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5A0B91" w:rsidRPr="003620A5">
        <w:rPr>
          <w:rFonts w:ascii="Garamond" w:hAnsi="Garamond"/>
          <w:sz w:val="24"/>
          <w:szCs w:val="24"/>
        </w:rPr>
        <w:t xml:space="preserve"> administrative</w:t>
      </w:r>
      <w:r w:rsidR="00336495" w:rsidRPr="003620A5">
        <w:rPr>
          <w:rFonts w:ascii="Garamond" w:hAnsi="Garamond"/>
          <w:sz w:val="24"/>
          <w:szCs w:val="24"/>
        </w:rPr>
        <w:t>,</w:t>
      </w:r>
      <w:r w:rsidR="005A0B91" w:rsidRPr="003620A5">
        <w:rPr>
          <w:rFonts w:ascii="Garamond" w:hAnsi="Garamond"/>
          <w:sz w:val="24"/>
          <w:szCs w:val="24"/>
        </w:rPr>
        <w:t xml:space="preserve"> </w:t>
      </w:r>
      <w:r w:rsidR="00336495" w:rsidRPr="003620A5">
        <w:rPr>
          <w:rFonts w:ascii="Garamond" w:hAnsi="Garamond"/>
          <w:sz w:val="24"/>
          <w:szCs w:val="24"/>
        </w:rPr>
        <w:t>q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336495" w:rsidRPr="003620A5">
        <w:rPr>
          <w:rFonts w:ascii="Garamond" w:hAnsi="Garamond"/>
          <w:sz w:val="24"/>
          <w:szCs w:val="24"/>
        </w:rPr>
        <w:t xml:space="preserve"> nuk kan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336495" w:rsidRPr="003620A5">
        <w:rPr>
          <w:rFonts w:ascii="Garamond" w:hAnsi="Garamond"/>
          <w:sz w:val="24"/>
          <w:szCs w:val="24"/>
        </w:rPr>
        <w:t xml:space="preserve"> dokument t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336495" w:rsidRPr="003620A5">
        <w:rPr>
          <w:rFonts w:ascii="Garamond" w:hAnsi="Garamond"/>
          <w:sz w:val="24"/>
          <w:szCs w:val="24"/>
        </w:rPr>
        <w:t xml:space="preserve"> miratuar t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336495" w:rsidRPr="003620A5">
        <w:rPr>
          <w:rFonts w:ascii="Garamond" w:hAnsi="Garamond"/>
          <w:sz w:val="24"/>
          <w:szCs w:val="24"/>
        </w:rPr>
        <w:t xml:space="preserve"> planifikimit t</w:t>
      </w:r>
      <w:r w:rsidR="006C01C3" w:rsidRPr="003620A5">
        <w:rPr>
          <w:rFonts w:ascii="Garamond" w:hAnsi="Garamond"/>
          <w:sz w:val="24"/>
          <w:szCs w:val="24"/>
        </w:rPr>
        <w:t>ë</w:t>
      </w:r>
      <w:r w:rsidR="00336495" w:rsidRPr="003620A5">
        <w:rPr>
          <w:rFonts w:ascii="Garamond" w:hAnsi="Garamond"/>
          <w:sz w:val="24"/>
          <w:szCs w:val="24"/>
        </w:rPr>
        <w:t xml:space="preserve"> territorit</w:t>
      </w:r>
      <w:r w:rsidR="008E607A" w:rsidRPr="003620A5">
        <w:rPr>
          <w:rFonts w:ascii="Garamond" w:hAnsi="Garamond"/>
          <w:sz w:val="24"/>
          <w:szCs w:val="24"/>
        </w:rPr>
        <w:t xml:space="preserve"> (PPV)</w:t>
      </w:r>
      <w:r w:rsidR="00EE2D2D" w:rsidRPr="003620A5">
        <w:rPr>
          <w:rFonts w:ascii="Garamond" w:hAnsi="Garamond"/>
          <w:sz w:val="24"/>
          <w:szCs w:val="24"/>
        </w:rPr>
        <w:t>;</w:t>
      </w:r>
    </w:p>
    <w:p w14:paraId="4DA1BAEC" w14:textId="2E7C13AF" w:rsidR="004D1632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c) </w:t>
      </w:r>
      <w:r w:rsidR="002429E6" w:rsidRPr="003620A5">
        <w:rPr>
          <w:rFonts w:ascii="Garamond" w:hAnsi="Garamond"/>
          <w:sz w:val="24"/>
          <w:szCs w:val="24"/>
        </w:rPr>
        <w:t>“Kufi rrugor”</w:t>
      </w:r>
      <w:r w:rsidR="0051572E" w:rsidRPr="003620A5">
        <w:rPr>
          <w:rFonts w:ascii="Garamond" w:hAnsi="Garamond"/>
          <w:sz w:val="24"/>
          <w:szCs w:val="24"/>
        </w:rPr>
        <w:t xml:space="preserve">, </w:t>
      </w:r>
      <w:r w:rsidR="006267E9" w:rsidRPr="003620A5">
        <w:rPr>
          <w:rFonts w:ascii="Garamond" w:hAnsi="Garamond"/>
          <w:sz w:val="24"/>
          <w:szCs w:val="24"/>
        </w:rPr>
        <w:t>fundi i trupit t</w:t>
      </w:r>
      <w:r w:rsidR="007E68E0" w:rsidRPr="003620A5">
        <w:rPr>
          <w:rFonts w:ascii="Garamond" w:hAnsi="Garamond"/>
          <w:sz w:val="24"/>
          <w:szCs w:val="24"/>
        </w:rPr>
        <w:t>ë</w:t>
      </w:r>
      <w:r w:rsidR="006267E9" w:rsidRPr="003620A5">
        <w:rPr>
          <w:rFonts w:ascii="Garamond" w:hAnsi="Garamond"/>
          <w:sz w:val="24"/>
          <w:szCs w:val="24"/>
        </w:rPr>
        <w:t xml:space="preserve"> rrug</w:t>
      </w:r>
      <w:r w:rsidR="007E68E0" w:rsidRPr="003620A5">
        <w:rPr>
          <w:rFonts w:ascii="Garamond" w:hAnsi="Garamond"/>
          <w:sz w:val="24"/>
          <w:szCs w:val="24"/>
        </w:rPr>
        <w:t>ë</w:t>
      </w:r>
      <w:r w:rsidR="006267E9" w:rsidRPr="003620A5">
        <w:rPr>
          <w:rFonts w:ascii="Garamond" w:hAnsi="Garamond"/>
          <w:sz w:val="24"/>
          <w:szCs w:val="24"/>
        </w:rPr>
        <w:t>s</w:t>
      </w:r>
      <w:r w:rsidR="006C750A" w:rsidRPr="003620A5">
        <w:rPr>
          <w:rFonts w:ascii="Garamond" w:hAnsi="Garamond"/>
          <w:sz w:val="24"/>
          <w:szCs w:val="24"/>
        </w:rPr>
        <w:t>,</w:t>
      </w:r>
      <w:r w:rsidR="006267E9" w:rsidRPr="003620A5">
        <w:rPr>
          <w:rFonts w:ascii="Garamond" w:hAnsi="Garamond"/>
          <w:sz w:val="24"/>
          <w:szCs w:val="24"/>
        </w:rPr>
        <w:t xml:space="preserve"> </w:t>
      </w:r>
      <w:r w:rsidR="002429E6" w:rsidRPr="003620A5">
        <w:rPr>
          <w:rFonts w:ascii="Garamond" w:hAnsi="Garamond"/>
          <w:sz w:val="24"/>
          <w:szCs w:val="24"/>
        </w:rPr>
        <w:t>q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2429E6" w:rsidRPr="003620A5">
        <w:rPr>
          <w:rFonts w:ascii="Garamond" w:hAnsi="Garamond"/>
          <w:sz w:val="24"/>
          <w:szCs w:val="24"/>
        </w:rPr>
        <w:t xml:space="preserve"> </w:t>
      </w:r>
      <w:r w:rsidR="006267E9" w:rsidRPr="003620A5">
        <w:rPr>
          <w:rFonts w:ascii="Garamond" w:hAnsi="Garamond"/>
          <w:sz w:val="24"/>
          <w:szCs w:val="24"/>
        </w:rPr>
        <w:t xml:space="preserve">e </w:t>
      </w:r>
      <w:r w:rsidR="002429E6" w:rsidRPr="003620A5">
        <w:rPr>
          <w:rFonts w:ascii="Garamond" w:hAnsi="Garamond"/>
          <w:sz w:val="24"/>
          <w:szCs w:val="24"/>
        </w:rPr>
        <w:t xml:space="preserve">ndan </w:t>
      </w:r>
      <w:r w:rsidR="006267E9" w:rsidRPr="003620A5">
        <w:rPr>
          <w:rFonts w:ascii="Garamond" w:hAnsi="Garamond"/>
          <w:sz w:val="24"/>
          <w:szCs w:val="24"/>
        </w:rPr>
        <w:t>at</w:t>
      </w:r>
      <w:r w:rsidR="007E68E0" w:rsidRPr="003620A5">
        <w:rPr>
          <w:rFonts w:ascii="Garamond" w:hAnsi="Garamond"/>
          <w:sz w:val="24"/>
          <w:szCs w:val="24"/>
        </w:rPr>
        <w:t>ë</w:t>
      </w:r>
      <w:r w:rsidR="006267E9" w:rsidRPr="003620A5">
        <w:rPr>
          <w:rFonts w:ascii="Garamond" w:hAnsi="Garamond"/>
          <w:sz w:val="24"/>
          <w:szCs w:val="24"/>
        </w:rPr>
        <w:t xml:space="preserve"> </w:t>
      </w:r>
      <w:r w:rsidR="002429E6" w:rsidRPr="003620A5">
        <w:rPr>
          <w:rFonts w:ascii="Garamond" w:hAnsi="Garamond"/>
          <w:sz w:val="24"/>
          <w:szCs w:val="24"/>
        </w:rPr>
        <w:t>nga pasurit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2429E6" w:rsidRPr="003620A5">
        <w:rPr>
          <w:rFonts w:ascii="Garamond" w:hAnsi="Garamond"/>
          <w:sz w:val="24"/>
          <w:szCs w:val="24"/>
        </w:rPr>
        <w:t xml:space="preserve"> e tjera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2429E6" w:rsidRPr="003620A5">
        <w:rPr>
          <w:rFonts w:ascii="Garamond" w:hAnsi="Garamond"/>
          <w:sz w:val="24"/>
          <w:szCs w:val="24"/>
        </w:rPr>
        <w:t xml:space="preserve"> paluajtshme</w:t>
      </w:r>
      <w:r w:rsidR="006C750A" w:rsidRPr="003620A5">
        <w:rPr>
          <w:rFonts w:ascii="Garamond" w:hAnsi="Garamond"/>
          <w:sz w:val="24"/>
          <w:szCs w:val="24"/>
        </w:rPr>
        <w:t xml:space="preserve"> dhe q</w:t>
      </w:r>
      <w:r w:rsidR="007E68E0" w:rsidRPr="003620A5">
        <w:rPr>
          <w:rFonts w:ascii="Garamond" w:hAnsi="Garamond"/>
          <w:sz w:val="24"/>
          <w:szCs w:val="24"/>
        </w:rPr>
        <w:t>ë</w:t>
      </w:r>
      <w:r w:rsidR="006C750A" w:rsidRPr="003620A5">
        <w:rPr>
          <w:rFonts w:ascii="Garamond" w:hAnsi="Garamond"/>
          <w:sz w:val="24"/>
          <w:szCs w:val="24"/>
        </w:rPr>
        <w:t xml:space="preserve"> identifikohet </w:t>
      </w:r>
      <w:r w:rsidR="002356EA" w:rsidRPr="003620A5">
        <w:rPr>
          <w:rFonts w:ascii="Garamond" w:hAnsi="Garamond"/>
          <w:sz w:val="24"/>
          <w:szCs w:val="24"/>
        </w:rPr>
        <w:t>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2356EA" w:rsidRPr="003620A5">
        <w:rPr>
          <w:rFonts w:ascii="Garamond" w:hAnsi="Garamond"/>
          <w:sz w:val="24"/>
          <w:szCs w:val="24"/>
        </w:rPr>
        <w:t xml:space="preserve"> </w:t>
      </w:r>
      <w:r w:rsidR="00733CF7" w:rsidRPr="003620A5">
        <w:rPr>
          <w:rFonts w:ascii="Garamond" w:hAnsi="Garamond"/>
          <w:sz w:val="24"/>
          <w:szCs w:val="24"/>
        </w:rPr>
        <w:t xml:space="preserve">dokumentacionin </w:t>
      </w:r>
      <w:r w:rsidR="00B91CFD" w:rsidRPr="003620A5">
        <w:rPr>
          <w:rFonts w:ascii="Garamond" w:hAnsi="Garamond"/>
          <w:sz w:val="24"/>
          <w:szCs w:val="24"/>
        </w:rPr>
        <w:t xml:space="preserve">e </w:t>
      </w:r>
      <w:r w:rsidR="00DC07E5" w:rsidRPr="003620A5">
        <w:rPr>
          <w:rFonts w:ascii="Garamond" w:hAnsi="Garamond"/>
          <w:sz w:val="24"/>
          <w:szCs w:val="24"/>
        </w:rPr>
        <w:t>krijimit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C07E5" w:rsidRPr="003620A5">
        <w:rPr>
          <w:rFonts w:ascii="Garamond" w:hAnsi="Garamond"/>
          <w:sz w:val="24"/>
          <w:szCs w:val="24"/>
        </w:rPr>
        <w:t xml:space="preserve"> </w:t>
      </w:r>
      <w:r w:rsidR="00B91CFD" w:rsidRPr="003620A5">
        <w:rPr>
          <w:rFonts w:ascii="Garamond" w:hAnsi="Garamond"/>
          <w:sz w:val="24"/>
          <w:szCs w:val="24"/>
        </w:rPr>
        <w:t>vepr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91CFD" w:rsidRPr="003620A5">
        <w:rPr>
          <w:rFonts w:ascii="Garamond" w:hAnsi="Garamond"/>
          <w:sz w:val="24"/>
          <w:szCs w:val="24"/>
        </w:rPr>
        <w:t>s rrugor</w:t>
      </w:r>
      <w:r w:rsidR="00AA2C19" w:rsidRPr="003620A5">
        <w:rPr>
          <w:rFonts w:ascii="Garamond" w:hAnsi="Garamond"/>
          <w:sz w:val="24"/>
          <w:szCs w:val="24"/>
        </w:rPr>
        <w:t>e</w:t>
      </w:r>
      <w:r w:rsidR="00C96F7C" w:rsidRPr="003620A5">
        <w:rPr>
          <w:rFonts w:ascii="Garamond" w:hAnsi="Garamond"/>
          <w:sz w:val="24"/>
          <w:szCs w:val="24"/>
        </w:rPr>
        <w:t xml:space="preserve"> </w:t>
      </w:r>
      <w:r w:rsidR="008835E8" w:rsidRPr="003620A5">
        <w:rPr>
          <w:rFonts w:ascii="Garamond" w:hAnsi="Garamond"/>
          <w:sz w:val="24"/>
          <w:szCs w:val="24"/>
        </w:rPr>
        <w:t>ose</w:t>
      </w:r>
      <w:r w:rsidR="00AA2C19" w:rsidRPr="003620A5">
        <w:rPr>
          <w:rFonts w:ascii="Garamond" w:hAnsi="Garamond"/>
          <w:sz w:val="24"/>
          <w:szCs w:val="24"/>
        </w:rPr>
        <w:t>,</w:t>
      </w:r>
      <w:r w:rsidR="00733CF7" w:rsidRPr="003620A5">
        <w:rPr>
          <w:rFonts w:ascii="Garamond" w:hAnsi="Garamond"/>
          <w:sz w:val="24"/>
          <w:szCs w:val="24"/>
        </w:rPr>
        <w:t xml:space="preserve"> </w:t>
      </w:r>
      <w:r w:rsidR="00B91CFD" w:rsidRPr="003620A5">
        <w:rPr>
          <w:rFonts w:ascii="Garamond" w:hAnsi="Garamond"/>
          <w:sz w:val="24"/>
          <w:szCs w:val="24"/>
        </w:rPr>
        <w:t>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91CFD" w:rsidRPr="003620A5">
        <w:rPr>
          <w:rFonts w:ascii="Garamond" w:hAnsi="Garamond"/>
          <w:sz w:val="24"/>
          <w:szCs w:val="24"/>
        </w:rPr>
        <w:t xml:space="preserve"> </w:t>
      </w:r>
      <w:r w:rsidR="00C96F7C" w:rsidRPr="003620A5">
        <w:rPr>
          <w:rFonts w:ascii="Garamond" w:hAnsi="Garamond"/>
          <w:sz w:val="24"/>
          <w:szCs w:val="24"/>
        </w:rPr>
        <w:t>munges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96F7C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96F7C" w:rsidRPr="003620A5">
        <w:rPr>
          <w:rFonts w:ascii="Garamond" w:hAnsi="Garamond"/>
          <w:sz w:val="24"/>
          <w:szCs w:val="24"/>
        </w:rPr>
        <w:t xml:space="preserve"> tij,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96F7C" w:rsidRPr="003620A5">
        <w:rPr>
          <w:rFonts w:ascii="Garamond" w:hAnsi="Garamond"/>
          <w:sz w:val="24"/>
          <w:szCs w:val="24"/>
        </w:rPr>
        <w:t xml:space="preserve"> </w:t>
      </w:r>
      <w:r w:rsidR="00733CF7" w:rsidRPr="003620A5">
        <w:rPr>
          <w:rFonts w:ascii="Garamond" w:hAnsi="Garamond"/>
          <w:sz w:val="24"/>
          <w:szCs w:val="24"/>
        </w:rPr>
        <w:t>procedurat e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33CF7" w:rsidRPr="003620A5">
        <w:rPr>
          <w:rFonts w:ascii="Garamond" w:hAnsi="Garamond"/>
          <w:sz w:val="24"/>
          <w:szCs w:val="24"/>
        </w:rPr>
        <w:t>rcaktuara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33CF7" w:rsidRPr="003620A5">
        <w:rPr>
          <w:rFonts w:ascii="Garamond" w:hAnsi="Garamond"/>
          <w:sz w:val="24"/>
          <w:szCs w:val="24"/>
        </w:rPr>
        <w:t xml:space="preserve"> pik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33CF7" w:rsidRPr="003620A5">
        <w:rPr>
          <w:rFonts w:ascii="Garamond" w:hAnsi="Garamond"/>
          <w:sz w:val="24"/>
          <w:szCs w:val="24"/>
        </w:rPr>
        <w:t xml:space="preserve">n </w:t>
      </w:r>
      <w:r w:rsidR="001A0918" w:rsidRPr="003620A5">
        <w:rPr>
          <w:rFonts w:ascii="Garamond" w:hAnsi="Garamond"/>
          <w:sz w:val="24"/>
          <w:szCs w:val="24"/>
        </w:rPr>
        <w:t>19</w:t>
      </w:r>
      <w:r w:rsidR="00EE2D2D" w:rsidRPr="003620A5">
        <w:rPr>
          <w:rFonts w:ascii="Garamond" w:hAnsi="Garamond"/>
          <w:sz w:val="24"/>
          <w:szCs w:val="24"/>
        </w:rPr>
        <w:t>,</w:t>
      </w:r>
      <w:r w:rsidR="00733CF7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33CF7" w:rsidRPr="003620A5">
        <w:rPr>
          <w:rFonts w:ascii="Garamond" w:hAnsi="Garamond"/>
          <w:sz w:val="24"/>
          <w:szCs w:val="24"/>
        </w:rPr>
        <w:t xml:space="preserve"> 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33CF7" w:rsidRPr="003620A5">
        <w:rPr>
          <w:rFonts w:ascii="Garamond" w:hAnsi="Garamond"/>
          <w:sz w:val="24"/>
          <w:szCs w:val="24"/>
        </w:rPr>
        <w:t>tij vendimi</w:t>
      </w:r>
      <w:r w:rsidR="006C750A" w:rsidRPr="003620A5">
        <w:rPr>
          <w:rFonts w:ascii="Garamond" w:hAnsi="Garamond"/>
          <w:sz w:val="24"/>
          <w:szCs w:val="24"/>
        </w:rPr>
        <w:t xml:space="preserve">. Identifikimi i kufirit rrugor </w:t>
      </w:r>
      <w:r w:rsidR="006267E9" w:rsidRPr="003620A5">
        <w:rPr>
          <w:rFonts w:ascii="Garamond" w:hAnsi="Garamond"/>
          <w:sz w:val="24"/>
          <w:szCs w:val="24"/>
        </w:rPr>
        <w:t xml:space="preserve">nuk </w:t>
      </w:r>
      <w:r w:rsidR="006C750A" w:rsidRPr="003620A5">
        <w:rPr>
          <w:rFonts w:ascii="Garamond" w:hAnsi="Garamond"/>
          <w:sz w:val="24"/>
          <w:szCs w:val="24"/>
        </w:rPr>
        <w:t>b</w:t>
      </w:r>
      <w:r w:rsidR="007E68E0" w:rsidRPr="003620A5">
        <w:rPr>
          <w:rFonts w:ascii="Garamond" w:hAnsi="Garamond"/>
          <w:sz w:val="24"/>
          <w:szCs w:val="24"/>
        </w:rPr>
        <w:t>ë</w:t>
      </w:r>
      <w:r w:rsidR="006C750A" w:rsidRPr="003620A5">
        <w:rPr>
          <w:rFonts w:ascii="Garamond" w:hAnsi="Garamond"/>
          <w:sz w:val="24"/>
          <w:szCs w:val="24"/>
        </w:rPr>
        <w:t xml:space="preserve">het nga </w:t>
      </w:r>
      <w:r w:rsidR="006267E9" w:rsidRPr="003620A5">
        <w:rPr>
          <w:rFonts w:ascii="Garamond" w:hAnsi="Garamond"/>
          <w:sz w:val="24"/>
          <w:szCs w:val="24"/>
        </w:rPr>
        <w:t>kartel</w:t>
      </w:r>
      <w:r w:rsidR="006C750A" w:rsidRPr="003620A5">
        <w:rPr>
          <w:rFonts w:ascii="Garamond" w:hAnsi="Garamond"/>
          <w:sz w:val="24"/>
          <w:szCs w:val="24"/>
        </w:rPr>
        <w:t xml:space="preserve">a dhe </w:t>
      </w:r>
      <w:r w:rsidR="006267E9" w:rsidRPr="003620A5">
        <w:rPr>
          <w:rFonts w:ascii="Garamond" w:hAnsi="Garamond"/>
          <w:sz w:val="24"/>
          <w:szCs w:val="24"/>
        </w:rPr>
        <w:t>hart</w:t>
      </w:r>
      <w:r w:rsidR="006C750A" w:rsidRPr="003620A5">
        <w:rPr>
          <w:rFonts w:ascii="Garamond" w:hAnsi="Garamond"/>
          <w:sz w:val="24"/>
          <w:szCs w:val="24"/>
        </w:rPr>
        <w:t xml:space="preserve">a </w:t>
      </w:r>
      <w:r w:rsidR="006267E9" w:rsidRPr="003620A5">
        <w:rPr>
          <w:rFonts w:ascii="Garamond" w:hAnsi="Garamond"/>
          <w:sz w:val="24"/>
          <w:szCs w:val="24"/>
        </w:rPr>
        <w:t>kadastrale</w:t>
      </w:r>
      <w:r w:rsidR="004520B9" w:rsidRPr="003620A5">
        <w:rPr>
          <w:rFonts w:ascii="Garamond" w:hAnsi="Garamond"/>
          <w:sz w:val="24"/>
          <w:szCs w:val="24"/>
        </w:rPr>
        <w:t xml:space="preserve"> e pasuris</w:t>
      </w:r>
      <w:r w:rsidR="007E68E0" w:rsidRPr="003620A5">
        <w:rPr>
          <w:rFonts w:ascii="Garamond" w:hAnsi="Garamond"/>
          <w:sz w:val="24"/>
          <w:szCs w:val="24"/>
        </w:rPr>
        <w:t>ë</w:t>
      </w:r>
      <w:r w:rsidR="004520B9" w:rsidRPr="003620A5">
        <w:rPr>
          <w:rFonts w:ascii="Garamond" w:hAnsi="Garamond"/>
          <w:sz w:val="24"/>
          <w:szCs w:val="24"/>
        </w:rPr>
        <w:t xml:space="preserve"> rrug</w:t>
      </w:r>
      <w:r w:rsidR="007E68E0" w:rsidRPr="003620A5">
        <w:rPr>
          <w:rFonts w:ascii="Garamond" w:hAnsi="Garamond"/>
          <w:sz w:val="24"/>
          <w:szCs w:val="24"/>
        </w:rPr>
        <w:t>ë</w:t>
      </w:r>
      <w:r w:rsidR="006C750A" w:rsidRPr="003620A5">
        <w:rPr>
          <w:rFonts w:ascii="Garamond" w:hAnsi="Garamond"/>
          <w:sz w:val="24"/>
          <w:szCs w:val="24"/>
        </w:rPr>
        <w:t>.</w:t>
      </w:r>
      <w:r w:rsidR="0072129D" w:rsidRPr="003620A5">
        <w:rPr>
          <w:rFonts w:ascii="Garamond" w:hAnsi="Garamond"/>
          <w:sz w:val="24"/>
          <w:szCs w:val="24"/>
        </w:rPr>
        <w:t xml:space="preserve"> </w:t>
      </w:r>
      <w:r w:rsidR="007B5D5D" w:rsidRPr="003620A5">
        <w:rPr>
          <w:rFonts w:ascii="Garamond" w:hAnsi="Garamond"/>
          <w:sz w:val="24"/>
          <w:szCs w:val="24"/>
        </w:rPr>
        <w:t>K</w:t>
      </w:r>
      <w:r w:rsidR="00647B51" w:rsidRPr="003620A5">
        <w:rPr>
          <w:rFonts w:ascii="Garamond" w:hAnsi="Garamond"/>
          <w:sz w:val="24"/>
          <w:szCs w:val="24"/>
        </w:rPr>
        <w:t>ë</w:t>
      </w:r>
      <w:r w:rsidR="007B5D5D" w:rsidRPr="003620A5">
        <w:rPr>
          <w:rFonts w:ascii="Garamond" w:hAnsi="Garamond"/>
          <w:sz w:val="24"/>
          <w:szCs w:val="24"/>
        </w:rPr>
        <w:t>to t</w:t>
      </w:r>
      <w:r w:rsidR="00647B51" w:rsidRPr="003620A5">
        <w:rPr>
          <w:rFonts w:ascii="Garamond" w:hAnsi="Garamond"/>
          <w:sz w:val="24"/>
          <w:szCs w:val="24"/>
        </w:rPr>
        <w:t>ë</w:t>
      </w:r>
      <w:r w:rsidR="007B5D5D" w:rsidRPr="003620A5">
        <w:rPr>
          <w:rFonts w:ascii="Garamond" w:hAnsi="Garamond"/>
          <w:sz w:val="24"/>
          <w:szCs w:val="24"/>
        </w:rPr>
        <w:t xml:space="preserve"> fundit, p</w:t>
      </w:r>
      <w:r w:rsidR="006C750A" w:rsidRPr="003620A5">
        <w:rPr>
          <w:rFonts w:ascii="Garamond" w:hAnsi="Garamond"/>
          <w:sz w:val="24"/>
          <w:szCs w:val="24"/>
        </w:rPr>
        <w:t xml:space="preserve">as </w:t>
      </w:r>
      <w:r w:rsidR="00C96F7C" w:rsidRPr="003620A5">
        <w:rPr>
          <w:rFonts w:ascii="Garamond" w:hAnsi="Garamond"/>
          <w:sz w:val="24"/>
          <w:szCs w:val="24"/>
        </w:rPr>
        <w:t>identifikimi</w:t>
      </w:r>
      <w:r w:rsidR="006C750A" w:rsidRPr="003620A5">
        <w:rPr>
          <w:rFonts w:ascii="Garamond" w:hAnsi="Garamond"/>
          <w:sz w:val="24"/>
          <w:szCs w:val="24"/>
        </w:rPr>
        <w:t>t</w:t>
      </w:r>
      <w:r w:rsidR="007B5D5D" w:rsidRPr="003620A5">
        <w:rPr>
          <w:rFonts w:ascii="Garamond" w:hAnsi="Garamond"/>
          <w:sz w:val="24"/>
          <w:szCs w:val="24"/>
        </w:rPr>
        <w:t xml:space="preserve"> t</w:t>
      </w:r>
      <w:r w:rsidR="00647B51" w:rsidRPr="003620A5">
        <w:rPr>
          <w:rFonts w:ascii="Garamond" w:hAnsi="Garamond"/>
          <w:sz w:val="24"/>
          <w:szCs w:val="24"/>
        </w:rPr>
        <w:t>ë</w:t>
      </w:r>
      <w:r w:rsidR="007B5D5D" w:rsidRPr="003620A5">
        <w:rPr>
          <w:rFonts w:ascii="Garamond" w:hAnsi="Garamond"/>
          <w:sz w:val="24"/>
          <w:szCs w:val="24"/>
        </w:rPr>
        <w:t xml:space="preserve"> kufirit t</w:t>
      </w:r>
      <w:r w:rsidR="00647B51" w:rsidRPr="003620A5">
        <w:rPr>
          <w:rFonts w:ascii="Garamond" w:hAnsi="Garamond"/>
          <w:sz w:val="24"/>
          <w:szCs w:val="24"/>
        </w:rPr>
        <w:t>ë</w:t>
      </w:r>
      <w:r w:rsidR="007B5D5D" w:rsidRPr="003620A5">
        <w:rPr>
          <w:rFonts w:ascii="Garamond" w:hAnsi="Garamond"/>
          <w:sz w:val="24"/>
          <w:szCs w:val="24"/>
        </w:rPr>
        <w:t xml:space="preserve"> rrug</w:t>
      </w:r>
      <w:r w:rsidR="00647B51" w:rsidRPr="003620A5">
        <w:rPr>
          <w:rFonts w:ascii="Garamond" w:hAnsi="Garamond"/>
          <w:sz w:val="24"/>
          <w:szCs w:val="24"/>
        </w:rPr>
        <w:t>ë</w:t>
      </w:r>
      <w:r w:rsidR="007B5D5D" w:rsidRPr="003620A5">
        <w:rPr>
          <w:rFonts w:ascii="Garamond" w:hAnsi="Garamond"/>
          <w:sz w:val="24"/>
          <w:szCs w:val="24"/>
        </w:rPr>
        <w:t>s, n</w:t>
      </w:r>
      <w:r w:rsidR="00647B51" w:rsidRPr="003620A5">
        <w:rPr>
          <w:rFonts w:ascii="Garamond" w:hAnsi="Garamond"/>
          <w:sz w:val="24"/>
          <w:szCs w:val="24"/>
        </w:rPr>
        <w:t>ë</w:t>
      </w:r>
      <w:r w:rsidR="007B5D5D" w:rsidRPr="003620A5">
        <w:rPr>
          <w:rFonts w:ascii="Garamond" w:hAnsi="Garamond"/>
          <w:sz w:val="24"/>
          <w:szCs w:val="24"/>
        </w:rPr>
        <w:t xml:space="preserve">se </w:t>
      </w:r>
      <w:r w:rsidR="00647B51" w:rsidRPr="003620A5">
        <w:rPr>
          <w:rFonts w:ascii="Garamond" w:hAnsi="Garamond"/>
          <w:sz w:val="24"/>
          <w:szCs w:val="24"/>
        </w:rPr>
        <w:t>ë</w:t>
      </w:r>
      <w:r w:rsidR="007B5D5D" w:rsidRPr="003620A5">
        <w:rPr>
          <w:rFonts w:ascii="Garamond" w:hAnsi="Garamond"/>
          <w:sz w:val="24"/>
          <w:szCs w:val="24"/>
        </w:rPr>
        <w:t>sht</w:t>
      </w:r>
      <w:r w:rsidR="00647B51" w:rsidRPr="003620A5">
        <w:rPr>
          <w:rFonts w:ascii="Garamond" w:hAnsi="Garamond"/>
          <w:sz w:val="24"/>
          <w:szCs w:val="24"/>
        </w:rPr>
        <w:t>ë</w:t>
      </w:r>
      <w:r w:rsidR="007B5D5D" w:rsidRPr="003620A5">
        <w:rPr>
          <w:rFonts w:ascii="Garamond" w:hAnsi="Garamond"/>
          <w:sz w:val="24"/>
          <w:szCs w:val="24"/>
        </w:rPr>
        <w:t xml:space="preserve"> rasti</w:t>
      </w:r>
      <w:r w:rsidR="00AA2C19" w:rsidRPr="003620A5">
        <w:rPr>
          <w:rFonts w:ascii="Garamond" w:hAnsi="Garamond"/>
          <w:sz w:val="24"/>
          <w:szCs w:val="24"/>
        </w:rPr>
        <w:t>,</w:t>
      </w:r>
      <w:r w:rsidR="007B5D5D" w:rsidRPr="003620A5">
        <w:rPr>
          <w:rFonts w:ascii="Garamond" w:hAnsi="Garamond"/>
          <w:sz w:val="24"/>
          <w:szCs w:val="24"/>
        </w:rPr>
        <w:t xml:space="preserve"> i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835E8" w:rsidRPr="003620A5">
        <w:rPr>
          <w:rFonts w:ascii="Garamond" w:hAnsi="Garamond"/>
          <w:sz w:val="24"/>
          <w:szCs w:val="24"/>
        </w:rPr>
        <w:t>nshtrohe</w:t>
      </w:r>
      <w:r w:rsidR="00C96F7C" w:rsidRPr="003620A5">
        <w:rPr>
          <w:rFonts w:ascii="Garamond" w:hAnsi="Garamond"/>
          <w:sz w:val="24"/>
          <w:szCs w:val="24"/>
        </w:rPr>
        <w:t>n</w:t>
      </w:r>
      <w:r w:rsidR="008835E8" w:rsidRPr="003620A5">
        <w:rPr>
          <w:rFonts w:ascii="Garamond" w:hAnsi="Garamond"/>
          <w:sz w:val="24"/>
          <w:szCs w:val="24"/>
        </w:rPr>
        <w:t xml:space="preserve"> korrigjimit</w:t>
      </w:r>
      <w:r w:rsidR="007B5D5D" w:rsidRPr="003620A5">
        <w:rPr>
          <w:rFonts w:ascii="Garamond" w:hAnsi="Garamond"/>
          <w:sz w:val="24"/>
          <w:szCs w:val="24"/>
        </w:rPr>
        <w:t>/</w:t>
      </w:r>
      <w:r w:rsidR="008835E8" w:rsidRPr="003620A5">
        <w:rPr>
          <w:rFonts w:ascii="Garamond" w:hAnsi="Garamond"/>
          <w:sz w:val="24"/>
          <w:szCs w:val="24"/>
        </w:rPr>
        <w:t>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835E8" w:rsidRPr="003620A5">
        <w:rPr>
          <w:rFonts w:ascii="Garamond" w:hAnsi="Garamond"/>
          <w:sz w:val="24"/>
          <w:szCs w:val="24"/>
        </w:rPr>
        <w:t>rmir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835E8" w:rsidRPr="003620A5">
        <w:rPr>
          <w:rFonts w:ascii="Garamond" w:hAnsi="Garamond"/>
          <w:sz w:val="24"/>
          <w:szCs w:val="24"/>
        </w:rPr>
        <w:t xml:space="preserve">simit, </w:t>
      </w:r>
      <w:r w:rsidR="004846B6" w:rsidRPr="003620A5">
        <w:rPr>
          <w:rFonts w:ascii="Garamond" w:hAnsi="Garamond"/>
          <w:sz w:val="24"/>
          <w:szCs w:val="24"/>
        </w:rPr>
        <w:t>n</w:t>
      </w:r>
      <w:r w:rsidR="00647B51" w:rsidRPr="003620A5">
        <w:rPr>
          <w:rFonts w:ascii="Garamond" w:hAnsi="Garamond"/>
          <w:sz w:val="24"/>
          <w:szCs w:val="24"/>
        </w:rPr>
        <w:t>ë</w:t>
      </w:r>
      <w:r w:rsidR="004846B6" w:rsidRPr="003620A5">
        <w:rPr>
          <w:rFonts w:ascii="Garamond" w:hAnsi="Garamond"/>
          <w:sz w:val="24"/>
          <w:szCs w:val="24"/>
        </w:rPr>
        <w:t xml:space="preserve"> p</w:t>
      </w:r>
      <w:r w:rsidR="00647B51" w:rsidRPr="003620A5">
        <w:rPr>
          <w:rFonts w:ascii="Garamond" w:hAnsi="Garamond"/>
          <w:sz w:val="24"/>
          <w:szCs w:val="24"/>
        </w:rPr>
        <w:t>ë</w:t>
      </w:r>
      <w:r w:rsidR="004846B6" w:rsidRPr="003620A5">
        <w:rPr>
          <w:rFonts w:ascii="Garamond" w:hAnsi="Garamond"/>
          <w:sz w:val="24"/>
          <w:szCs w:val="24"/>
        </w:rPr>
        <w:t>rputh</w:t>
      </w:r>
      <w:r w:rsidR="00236EAC" w:rsidRPr="003620A5">
        <w:rPr>
          <w:rFonts w:ascii="Garamond" w:hAnsi="Garamond"/>
          <w:sz w:val="24"/>
          <w:szCs w:val="24"/>
        </w:rPr>
        <w:t>j</w:t>
      </w:r>
      <w:r w:rsidR="004846B6" w:rsidRPr="003620A5">
        <w:rPr>
          <w:rFonts w:ascii="Garamond" w:hAnsi="Garamond"/>
          <w:sz w:val="24"/>
          <w:szCs w:val="24"/>
        </w:rPr>
        <w:t xml:space="preserve">e me </w:t>
      </w:r>
      <w:r w:rsidR="008835E8" w:rsidRPr="003620A5">
        <w:rPr>
          <w:rFonts w:ascii="Garamond" w:hAnsi="Garamond"/>
          <w:sz w:val="24"/>
          <w:szCs w:val="24"/>
        </w:rPr>
        <w:t>legjislacioni</w:t>
      </w:r>
      <w:r w:rsidR="004846B6" w:rsidRPr="003620A5">
        <w:rPr>
          <w:rFonts w:ascii="Garamond" w:hAnsi="Garamond"/>
          <w:sz w:val="24"/>
          <w:szCs w:val="24"/>
        </w:rPr>
        <w:t>n</w:t>
      </w:r>
      <w:r w:rsidR="008835E8" w:rsidRPr="003620A5">
        <w:rPr>
          <w:rFonts w:ascii="Garamond" w:hAnsi="Garamond"/>
          <w:sz w:val="24"/>
          <w:szCs w:val="24"/>
        </w:rPr>
        <w:t xml:space="preserve"> </w:t>
      </w:r>
      <w:r w:rsidR="004520B9" w:rsidRPr="003620A5">
        <w:rPr>
          <w:rFonts w:ascii="Garamond" w:hAnsi="Garamond"/>
          <w:sz w:val="24"/>
          <w:szCs w:val="24"/>
        </w:rPr>
        <w:t>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835E8" w:rsidRPr="003620A5">
        <w:rPr>
          <w:rFonts w:ascii="Garamond" w:hAnsi="Garamond"/>
          <w:sz w:val="24"/>
          <w:szCs w:val="24"/>
        </w:rPr>
        <w:t>r kadastr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835E8" w:rsidRPr="003620A5">
        <w:rPr>
          <w:rFonts w:ascii="Garamond" w:hAnsi="Garamond"/>
          <w:sz w:val="24"/>
          <w:szCs w:val="24"/>
        </w:rPr>
        <w:t>n</w:t>
      </w:r>
      <w:r w:rsidR="00EE2D2D" w:rsidRPr="003620A5">
        <w:rPr>
          <w:rFonts w:ascii="Garamond" w:hAnsi="Garamond"/>
          <w:sz w:val="24"/>
          <w:szCs w:val="24"/>
        </w:rPr>
        <w:t>;</w:t>
      </w:r>
    </w:p>
    <w:p w14:paraId="4DA1BAED" w14:textId="77777777" w:rsidR="00AE4CC9" w:rsidRPr="003620A5" w:rsidRDefault="00B97B2E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ç)</w:t>
      </w:r>
      <w:r w:rsidR="007E0D26" w:rsidRPr="003620A5">
        <w:rPr>
          <w:rFonts w:ascii="Garamond" w:hAnsi="Garamond"/>
          <w:sz w:val="24"/>
          <w:szCs w:val="24"/>
        </w:rPr>
        <w:t>“Trup rruge”</w:t>
      </w:r>
      <w:r w:rsidR="002400D0" w:rsidRPr="003620A5">
        <w:rPr>
          <w:rFonts w:ascii="Garamond" w:hAnsi="Garamond"/>
          <w:sz w:val="24"/>
          <w:szCs w:val="24"/>
        </w:rPr>
        <w:t xml:space="preserve">, </w:t>
      </w:r>
      <w:r w:rsidR="00356F2F" w:rsidRPr="003620A5">
        <w:rPr>
          <w:rFonts w:ascii="Garamond" w:hAnsi="Garamond"/>
          <w:sz w:val="24"/>
          <w:szCs w:val="24"/>
        </w:rPr>
        <w:t>vet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56F2F" w:rsidRPr="003620A5">
        <w:rPr>
          <w:rFonts w:ascii="Garamond" w:hAnsi="Garamond"/>
          <w:sz w:val="24"/>
          <w:szCs w:val="24"/>
        </w:rPr>
        <w:t xml:space="preserve"> prona e paluajtshme</w:t>
      </w:r>
      <w:r w:rsidR="000701D2" w:rsidRPr="003620A5">
        <w:rPr>
          <w:rFonts w:ascii="Garamond" w:hAnsi="Garamond"/>
          <w:sz w:val="24"/>
          <w:szCs w:val="24"/>
        </w:rPr>
        <w:t xml:space="preserve"> </w:t>
      </w:r>
      <w:r w:rsidR="00FC0540" w:rsidRPr="003620A5">
        <w:rPr>
          <w:rFonts w:ascii="Garamond" w:hAnsi="Garamond"/>
          <w:sz w:val="24"/>
          <w:szCs w:val="24"/>
        </w:rPr>
        <w:t>rrug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C0540" w:rsidRPr="003620A5">
        <w:rPr>
          <w:rFonts w:ascii="Garamond" w:hAnsi="Garamond"/>
          <w:sz w:val="24"/>
          <w:szCs w:val="24"/>
        </w:rPr>
        <w:t>, q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C0540"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C0540" w:rsidRPr="003620A5">
        <w:rPr>
          <w:rFonts w:ascii="Garamond" w:hAnsi="Garamond"/>
          <w:sz w:val="24"/>
          <w:szCs w:val="24"/>
        </w:rPr>
        <w:t>rb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C0540" w:rsidRPr="003620A5">
        <w:rPr>
          <w:rFonts w:ascii="Garamond" w:hAnsi="Garamond"/>
          <w:sz w:val="24"/>
          <w:szCs w:val="24"/>
        </w:rPr>
        <w:t>het n</w:t>
      </w:r>
      <w:r w:rsidR="005F7D2A" w:rsidRPr="003620A5">
        <w:rPr>
          <w:rFonts w:ascii="Garamond" w:hAnsi="Garamond"/>
          <w:sz w:val="24"/>
          <w:szCs w:val="24"/>
        </w:rPr>
        <w:t xml:space="preserve">ga </w:t>
      </w:r>
      <w:r w:rsidR="000D1F3A" w:rsidRPr="003620A5">
        <w:rPr>
          <w:rFonts w:ascii="Garamond" w:hAnsi="Garamond"/>
          <w:sz w:val="24"/>
          <w:szCs w:val="24"/>
        </w:rPr>
        <w:t>hap</w:t>
      </w:r>
      <w:r w:rsidR="001A0918" w:rsidRPr="003620A5">
        <w:rPr>
          <w:rFonts w:ascii="Garamond" w:hAnsi="Garamond"/>
          <w:sz w:val="24"/>
          <w:szCs w:val="24"/>
        </w:rPr>
        <w:t>ë</w:t>
      </w:r>
      <w:r w:rsidR="000D1F3A" w:rsidRPr="003620A5">
        <w:rPr>
          <w:rFonts w:ascii="Garamond" w:hAnsi="Garamond"/>
          <w:sz w:val="24"/>
          <w:szCs w:val="24"/>
        </w:rPr>
        <w:t>sira</w:t>
      </w:r>
      <w:r w:rsidR="00AE4CC9" w:rsidRPr="003620A5">
        <w:rPr>
          <w:rFonts w:ascii="Garamond" w:hAnsi="Garamond"/>
          <w:sz w:val="24"/>
          <w:szCs w:val="24"/>
        </w:rPr>
        <w:t xml:space="preserve"> territoriale</w:t>
      </w:r>
      <w:r w:rsidR="000D1F3A" w:rsidRPr="003620A5">
        <w:rPr>
          <w:rFonts w:ascii="Garamond" w:hAnsi="Garamond"/>
          <w:sz w:val="24"/>
          <w:szCs w:val="24"/>
        </w:rPr>
        <w:t xml:space="preserve"> midis </w:t>
      </w:r>
      <w:r w:rsidR="00B45852" w:rsidRPr="003620A5">
        <w:rPr>
          <w:rFonts w:ascii="Garamond" w:hAnsi="Garamond"/>
          <w:sz w:val="24"/>
          <w:szCs w:val="24"/>
        </w:rPr>
        <w:t>dy kufijve rrugor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45852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45852" w:rsidRPr="003620A5">
        <w:rPr>
          <w:rFonts w:ascii="Garamond" w:hAnsi="Garamond"/>
          <w:sz w:val="24"/>
          <w:szCs w:val="24"/>
        </w:rPr>
        <w:t xml:space="preserve"> </w:t>
      </w:r>
      <w:r w:rsidR="005F7D2A" w:rsidRPr="003620A5">
        <w:rPr>
          <w:rFonts w:ascii="Garamond" w:hAnsi="Garamond"/>
          <w:sz w:val="24"/>
          <w:szCs w:val="24"/>
        </w:rPr>
        <w:t>saj</w:t>
      </w:r>
      <w:r w:rsidR="008208D7" w:rsidRPr="003620A5">
        <w:rPr>
          <w:rFonts w:ascii="Garamond" w:hAnsi="Garamond"/>
          <w:sz w:val="24"/>
          <w:szCs w:val="24"/>
        </w:rPr>
        <w:t xml:space="preserve"> dhe q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8208D7" w:rsidRPr="003620A5">
        <w:rPr>
          <w:rFonts w:ascii="Garamond" w:hAnsi="Garamond"/>
          <w:sz w:val="24"/>
          <w:szCs w:val="24"/>
        </w:rPr>
        <w:t xml:space="preserve">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8208D7" w:rsidRPr="003620A5">
        <w:rPr>
          <w:rFonts w:ascii="Garamond" w:hAnsi="Garamond"/>
          <w:sz w:val="24"/>
          <w:szCs w:val="24"/>
        </w:rPr>
        <w:t>rfshin elementet e parashikuar</w:t>
      </w:r>
      <w:r w:rsidR="002400D0" w:rsidRPr="003620A5">
        <w:rPr>
          <w:rFonts w:ascii="Garamond" w:hAnsi="Garamond"/>
          <w:sz w:val="24"/>
          <w:szCs w:val="24"/>
        </w:rPr>
        <w:t>a</w:t>
      </w:r>
      <w:r w:rsidR="008208D7" w:rsidRPr="003620A5">
        <w:rPr>
          <w:rFonts w:ascii="Garamond" w:hAnsi="Garamond"/>
          <w:sz w:val="24"/>
          <w:szCs w:val="24"/>
        </w:rPr>
        <w:t xml:space="preserve"> nga Kodi Rrugor, kur at</w:t>
      </w:r>
      <w:r w:rsidR="00AC4657" w:rsidRPr="003620A5">
        <w:rPr>
          <w:rFonts w:ascii="Garamond" w:hAnsi="Garamond"/>
          <w:sz w:val="24"/>
          <w:szCs w:val="24"/>
        </w:rPr>
        <w:t>a</w:t>
      </w:r>
      <w:r w:rsidR="008208D7" w:rsidRPr="003620A5">
        <w:rPr>
          <w:rFonts w:ascii="Garamond" w:hAnsi="Garamond"/>
          <w:sz w:val="24"/>
          <w:szCs w:val="24"/>
        </w:rPr>
        <w:t xml:space="preserve"> jan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8208D7" w:rsidRPr="003620A5">
        <w:rPr>
          <w:rFonts w:ascii="Garamond" w:hAnsi="Garamond"/>
          <w:sz w:val="24"/>
          <w:szCs w:val="24"/>
        </w:rPr>
        <w:t xml:space="preserve">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8208D7" w:rsidRPr="003620A5">
        <w:rPr>
          <w:rFonts w:ascii="Garamond" w:hAnsi="Garamond"/>
          <w:sz w:val="24"/>
          <w:szCs w:val="24"/>
        </w:rPr>
        <w:t xml:space="preserve"> pranish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C4657" w:rsidRPr="003620A5">
        <w:rPr>
          <w:rFonts w:ascii="Garamond" w:hAnsi="Garamond"/>
          <w:sz w:val="24"/>
          <w:szCs w:val="24"/>
        </w:rPr>
        <w:t>m</w:t>
      </w:r>
      <w:r w:rsidR="00EE2D2D" w:rsidRPr="003620A5">
        <w:rPr>
          <w:rFonts w:ascii="Garamond" w:hAnsi="Garamond"/>
          <w:sz w:val="24"/>
          <w:szCs w:val="24"/>
        </w:rPr>
        <w:t>;</w:t>
      </w:r>
    </w:p>
    <w:p w14:paraId="4DA1BAEE" w14:textId="7F9FFBC1" w:rsidR="007E0D26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d) </w:t>
      </w:r>
      <w:r w:rsidR="0079689E" w:rsidRPr="003620A5">
        <w:rPr>
          <w:rFonts w:ascii="Garamond" w:hAnsi="Garamond"/>
          <w:sz w:val="24"/>
          <w:szCs w:val="24"/>
        </w:rPr>
        <w:t>“Rrug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9689E" w:rsidRPr="003620A5">
        <w:rPr>
          <w:rFonts w:ascii="Garamond" w:hAnsi="Garamond"/>
          <w:sz w:val="24"/>
          <w:szCs w:val="24"/>
        </w:rPr>
        <w:t xml:space="preserve"> jo</w:t>
      </w:r>
      <w:r w:rsidR="00A64D41" w:rsidRPr="003620A5">
        <w:rPr>
          <w:rFonts w:ascii="Garamond" w:hAnsi="Garamond"/>
          <w:sz w:val="24"/>
          <w:szCs w:val="24"/>
        </w:rPr>
        <w:t xml:space="preserve"> </w:t>
      </w:r>
      <w:r w:rsidR="0079689E" w:rsidRPr="003620A5">
        <w:rPr>
          <w:rFonts w:ascii="Garamond" w:hAnsi="Garamond"/>
          <w:sz w:val="24"/>
          <w:szCs w:val="24"/>
        </w:rPr>
        <w:t>komb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9689E" w:rsidRPr="003620A5">
        <w:rPr>
          <w:rFonts w:ascii="Garamond" w:hAnsi="Garamond"/>
          <w:sz w:val="24"/>
          <w:szCs w:val="24"/>
        </w:rPr>
        <w:t xml:space="preserve">tare”, </w:t>
      </w:r>
      <w:r w:rsidR="00EA08B3" w:rsidRPr="003620A5">
        <w:rPr>
          <w:rFonts w:ascii="Garamond" w:hAnsi="Garamond"/>
          <w:sz w:val="24"/>
          <w:szCs w:val="24"/>
        </w:rPr>
        <w:t>jan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EA08B3" w:rsidRPr="003620A5">
        <w:rPr>
          <w:rFonts w:ascii="Garamond" w:hAnsi="Garamond"/>
          <w:sz w:val="24"/>
          <w:szCs w:val="24"/>
        </w:rPr>
        <w:t xml:space="preserve"> </w:t>
      </w:r>
      <w:r w:rsidR="00A64D41" w:rsidRPr="003620A5">
        <w:rPr>
          <w:rFonts w:ascii="Garamond" w:hAnsi="Garamond"/>
          <w:sz w:val="24"/>
          <w:szCs w:val="24"/>
        </w:rPr>
        <w:t>rrug</w:t>
      </w:r>
      <w:r w:rsidR="007E68E0" w:rsidRPr="003620A5">
        <w:rPr>
          <w:rFonts w:ascii="Garamond" w:hAnsi="Garamond"/>
          <w:sz w:val="24"/>
          <w:szCs w:val="24"/>
        </w:rPr>
        <w:t>ë</w:t>
      </w:r>
      <w:r w:rsidR="00A64D41" w:rsidRPr="003620A5">
        <w:rPr>
          <w:rFonts w:ascii="Garamond" w:hAnsi="Garamond"/>
          <w:sz w:val="24"/>
          <w:szCs w:val="24"/>
        </w:rPr>
        <w:t xml:space="preserve">t e </w:t>
      </w:r>
      <w:r w:rsidR="00EA08B3" w:rsidRPr="003620A5">
        <w:rPr>
          <w:rFonts w:ascii="Garamond" w:hAnsi="Garamond"/>
          <w:sz w:val="24"/>
          <w:szCs w:val="24"/>
        </w:rPr>
        <w:t>kategori</w:t>
      </w:r>
      <w:r w:rsidR="002E1708" w:rsidRPr="003620A5">
        <w:rPr>
          <w:rFonts w:ascii="Garamond" w:hAnsi="Garamond"/>
          <w:sz w:val="24"/>
          <w:szCs w:val="24"/>
        </w:rPr>
        <w:t xml:space="preserve">zuara nga Kodi </w:t>
      </w:r>
      <w:r w:rsidR="00D16B4E" w:rsidRPr="003620A5">
        <w:rPr>
          <w:rFonts w:ascii="Garamond" w:hAnsi="Garamond"/>
          <w:sz w:val="24"/>
          <w:szCs w:val="24"/>
        </w:rPr>
        <w:t>R</w:t>
      </w:r>
      <w:r w:rsidR="002E1708" w:rsidRPr="003620A5">
        <w:rPr>
          <w:rFonts w:ascii="Garamond" w:hAnsi="Garamond"/>
          <w:sz w:val="24"/>
          <w:szCs w:val="24"/>
        </w:rPr>
        <w:t xml:space="preserve">rugor </w:t>
      </w:r>
      <w:r w:rsidR="00A64D41" w:rsidRPr="003620A5">
        <w:rPr>
          <w:rFonts w:ascii="Garamond" w:hAnsi="Garamond"/>
          <w:sz w:val="24"/>
          <w:szCs w:val="24"/>
        </w:rPr>
        <w:t>s</w:t>
      </w:r>
      <w:r w:rsidR="002E1708" w:rsidRPr="003620A5">
        <w:rPr>
          <w:rFonts w:ascii="Garamond" w:hAnsi="Garamond"/>
          <w:sz w:val="24"/>
          <w:szCs w:val="24"/>
        </w:rPr>
        <w:t>i</w:t>
      </w:r>
      <w:r w:rsidR="00EA08B3" w:rsidRPr="003620A5">
        <w:rPr>
          <w:rFonts w:ascii="Garamond" w:hAnsi="Garamond"/>
          <w:sz w:val="24"/>
          <w:szCs w:val="24"/>
        </w:rPr>
        <w:t xml:space="preserve"> D, E, </w:t>
      </w:r>
      <w:r w:rsidR="00E06317" w:rsidRPr="003620A5">
        <w:rPr>
          <w:rFonts w:ascii="Garamond" w:hAnsi="Garamond"/>
          <w:sz w:val="24"/>
          <w:szCs w:val="24"/>
        </w:rPr>
        <w:t xml:space="preserve">F, </w:t>
      </w:r>
      <w:r w:rsidR="00EA08B3" w:rsidRPr="003620A5">
        <w:rPr>
          <w:rFonts w:ascii="Garamond" w:hAnsi="Garamond"/>
          <w:sz w:val="24"/>
          <w:szCs w:val="24"/>
        </w:rPr>
        <w:t>si dhe segmentet e rrug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EA08B3" w:rsidRPr="003620A5">
        <w:rPr>
          <w:rFonts w:ascii="Garamond" w:hAnsi="Garamond"/>
          <w:sz w:val="24"/>
          <w:szCs w:val="24"/>
        </w:rPr>
        <w:t>ve C</w:t>
      </w:r>
      <w:r w:rsidR="00B11401" w:rsidRPr="003620A5">
        <w:rPr>
          <w:rFonts w:ascii="Garamond" w:hAnsi="Garamond"/>
          <w:sz w:val="24"/>
          <w:szCs w:val="24"/>
        </w:rPr>
        <w:t>,</w:t>
      </w:r>
      <w:r w:rsidR="00EA08B3" w:rsidRPr="003620A5">
        <w:rPr>
          <w:rFonts w:ascii="Garamond" w:hAnsi="Garamond"/>
          <w:sz w:val="24"/>
          <w:szCs w:val="24"/>
        </w:rPr>
        <w:t xml:space="preserve"> q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EA08B3" w:rsidRPr="003620A5">
        <w:rPr>
          <w:rFonts w:ascii="Garamond" w:hAnsi="Garamond"/>
          <w:sz w:val="24"/>
          <w:szCs w:val="24"/>
        </w:rPr>
        <w:t xml:space="preserve"> gjenden brenda zo</w:t>
      </w:r>
      <w:r w:rsidR="00A64D41" w:rsidRPr="003620A5">
        <w:rPr>
          <w:rFonts w:ascii="Garamond" w:hAnsi="Garamond"/>
          <w:sz w:val="24"/>
          <w:szCs w:val="24"/>
        </w:rPr>
        <w:t>n</w:t>
      </w:r>
      <w:r w:rsidR="007E68E0" w:rsidRPr="003620A5">
        <w:rPr>
          <w:rFonts w:ascii="Garamond" w:hAnsi="Garamond"/>
          <w:sz w:val="24"/>
          <w:szCs w:val="24"/>
        </w:rPr>
        <w:t>ë</w:t>
      </w:r>
      <w:r w:rsidR="00A64D41" w:rsidRPr="003620A5">
        <w:rPr>
          <w:rFonts w:ascii="Garamond" w:hAnsi="Garamond"/>
          <w:sz w:val="24"/>
          <w:szCs w:val="24"/>
        </w:rPr>
        <w:t>s informale,</w:t>
      </w:r>
      <w:r w:rsidR="006C648B" w:rsidRPr="003620A5">
        <w:rPr>
          <w:rFonts w:ascii="Garamond" w:hAnsi="Garamond"/>
          <w:sz w:val="24"/>
          <w:szCs w:val="24"/>
        </w:rPr>
        <w:t xml:space="preserve"> ose</w:t>
      </w:r>
      <w:r w:rsidR="00A64D41" w:rsidRPr="003620A5">
        <w:rPr>
          <w:rFonts w:ascii="Garamond" w:hAnsi="Garamond"/>
          <w:sz w:val="24"/>
          <w:szCs w:val="24"/>
        </w:rPr>
        <w:t xml:space="preserve"> </w:t>
      </w:r>
      <w:r w:rsidR="00EA08B3" w:rsidRPr="003620A5">
        <w:rPr>
          <w:rFonts w:ascii="Garamond" w:hAnsi="Garamond"/>
          <w:sz w:val="24"/>
          <w:szCs w:val="24"/>
        </w:rPr>
        <w:t>zon</w:t>
      </w:r>
      <w:r w:rsidR="00F378E6" w:rsidRPr="003620A5">
        <w:rPr>
          <w:rFonts w:ascii="Garamond" w:hAnsi="Garamond"/>
          <w:sz w:val="24"/>
          <w:szCs w:val="24"/>
        </w:rPr>
        <w:t>ë</w:t>
      </w:r>
      <w:r w:rsidR="0018085D" w:rsidRPr="003620A5">
        <w:rPr>
          <w:rFonts w:ascii="Garamond" w:hAnsi="Garamond"/>
          <w:sz w:val="24"/>
          <w:szCs w:val="24"/>
        </w:rPr>
        <w:t>s urbane</w:t>
      </w:r>
      <w:r w:rsidR="00EE2D2D" w:rsidRPr="003620A5">
        <w:rPr>
          <w:rFonts w:ascii="Garamond" w:hAnsi="Garamond"/>
          <w:sz w:val="24"/>
          <w:szCs w:val="24"/>
        </w:rPr>
        <w:t>;</w:t>
      </w:r>
      <w:r w:rsidR="00C365FB" w:rsidRPr="003620A5">
        <w:rPr>
          <w:rFonts w:ascii="Garamond" w:hAnsi="Garamond"/>
          <w:sz w:val="24"/>
          <w:szCs w:val="24"/>
        </w:rPr>
        <w:t xml:space="preserve"> </w:t>
      </w:r>
    </w:p>
    <w:p w14:paraId="4DA1BAEF" w14:textId="77777777" w:rsidR="00C365FB" w:rsidRPr="003620A5" w:rsidRDefault="0065358A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dh) </w:t>
      </w:r>
      <w:r w:rsidR="001300DD" w:rsidRPr="003620A5">
        <w:rPr>
          <w:rFonts w:ascii="Garamond" w:hAnsi="Garamond"/>
          <w:sz w:val="24"/>
          <w:szCs w:val="24"/>
        </w:rPr>
        <w:t>“T</w:t>
      </w:r>
      <w:r w:rsidR="00C365FB" w:rsidRPr="003620A5">
        <w:rPr>
          <w:rFonts w:ascii="Garamond" w:hAnsi="Garamond"/>
          <w:sz w:val="24"/>
          <w:szCs w:val="24"/>
        </w:rPr>
        <w:t>erritor i ndërtesës publik</w:t>
      </w:r>
      <w:r w:rsidR="001300DD" w:rsidRPr="003620A5">
        <w:rPr>
          <w:rFonts w:ascii="Garamond" w:hAnsi="Garamond"/>
          <w:sz w:val="24"/>
          <w:szCs w:val="24"/>
        </w:rPr>
        <w:t>e</w:t>
      </w:r>
      <w:r w:rsidR="002557B5" w:rsidRPr="003620A5">
        <w:rPr>
          <w:rFonts w:ascii="Garamond" w:hAnsi="Garamond"/>
          <w:sz w:val="24"/>
          <w:szCs w:val="24"/>
        </w:rPr>
        <w:t xml:space="preserve">”, </w:t>
      </w:r>
      <w:r w:rsidR="00C365FB" w:rsidRPr="003620A5">
        <w:rPr>
          <w:rFonts w:ascii="Garamond" w:hAnsi="Garamond"/>
          <w:sz w:val="24"/>
          <w:szCs w:val="24"/>
        </w:rPr>
        <w:t xml:space="preserve">sipërfaqja e truallit funksional të ndërtesës publike apo që rezulton të jetë pjesë e inventarit për këtë ndërtesë, si: godinat e institucioneve shtetërore, të shkollave e </w:t>
      </w:r>
      <w:r w:rsidR="00B11401" w:rsidRPr="003620A5">
        <w:rPr>
          <w:rFonts w:ascii="Garamond" w:hAnsi="Garamond"/>
          <w:sz w:val="24"/>
          <w:szCs w:val="24"/>
        </w:rPr>
        <w:t>kopshteve publike, spitaleve, qe</w:t>
      </w:r>
      <w:r w:rsidR="00C365FB" w:rsidRPr="003620A5">
        <w:rPr>
          <w:rFonts w:ascii="Garamond" w:hAnsi="Garamond"/>
          <w:sz w:val="24"/>
          <w:szCs w:val="24"/>
        </w:rPr>
        <w:t>ndrave shëndetësore, kampuseve studentore e të tjera të ngjashme;</w:t>
      </w:r>
    </w:p>
    <w:p w14:paraId="4DA1BAF0" w14:textId="2A7BB0F9" w:rsidR="00A90503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e) </w:t>
      </w:r>
      <w:r w:rsidR="00337EFF" w:rsidRPr="003620A5">
        <w:rPr>
          <w:rFonts w:ascii="Garamond" w:hAnsi="Garamond"/>
          <w:sz w:val="24"/>
          <w:szCs w:val="24"/>
        </w:rPr>
        <w:t>“</w:t>
      </w:r>
      <w:r w:rsidR="00C0645B" w:rsidRPr="003620A5">
        <w:rPr>
          <w:rFonts w:ascii="Garamond" w:hAnsi="Garamond"/>
          <w:sz w:val="24"/>
          <w:szCs w:val="24"/>
        </w:rPr>
        <w:t>V</w:t>
      </w:r>
      <w:r w:rsidR="00337EFF" w:rsidRPr="003620A5">
        <w:rPr>
          <w:rFonts w:ascii="Garamond" w:hAnsi="Garamond"/>
          <w:sz w:val="24"/>
          <w:szCs w:val="24"/>
        </w:rPr>
        <w:t>ij</w:t>
      </w:r>
      <w:r w:rsidR="00F46006" w:rsidRPr="003620A5">
        <w:rPr>
          <w:rFonts w:ascii="Garamond" w:hAnsi="Garamond"/>
          <w:sz w:val="24"/>
          <w:szCs w:val="24"/>
        </w:rPr>
        <w:t>a</w:t>
      </w:r>
      <w:r w:rsidR="00337EFF" w:rsidRPr="003620A5">
        <w:rPr>
          <w:rFonts w:ascii="Garamond" w:hAnsi="Garamond"/>
          <w:sz w:val="24"/>
          <w:szCs w:val="24"/>
        </w:rPr>
        <w:t xml:space="preserve"> bregdetare”</w:t>
      </w:r>
      <w:r w:rsidR="002557B5" w:rsidRPr="003620A5">
        <w:rPr>
          <w:rFonts w:ascii="Garamond" w:hAnsi="Garamond"/>
          <w:sz w:val="24"/>
          <w:szCs w:val="24"/>
        </w:rPr>
        <w:t>,</w:t>
      </w:r>
      <w:r w:rsidR="00EE2D2D" w:rsidRPr="003620A5">
        <w:rPr>
          <w:rFonts w:ascii="Garamond" w:hAnsi="Garamond"/>
          <w:sz w:val="24"/>
          <w:szCs w:val="24"/>
        </w:rPr>
        <w:t xml:space="preserve"> vija e miratuar me v</w:t>
      </w:r>
      <w:r w:rsidR="002557B5" w:rsidRPr="003620A5">
        <w:rPr>
          <w:rFonts w:ascii="Garamond" w:hAnsi="Garamond"/>
          <w:sz w:val="24"/>
          <w:szCs w:val="24"/>
        </w:rPr>
        <w:t>endimin nr.</w:t>
      </w:r>
      <w:r w:rsidR="00534012" w:rsidRPr="003620A5">
        <w:rPr>
          <w:rFonts w:ascii="Garamond" w:hAnsi="Garamond"/>
          <w:sz w:val="24"/>
          <w:szCs w:val="24"/>
        </w:rPr>
        <w:t>2, dat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534012" w:rsidRPr="003620A5">
        <w:rPr>
          <w:rFonts w:ascii="Garamond" w:hAnsi="Garamond"/>
          <w:sz w:val="24"/>
          <w:szCs w:val="24"/>
        </w:rPr>
        <w:t xml:space="preserve"> 14.6.2016</w:t>
      </w:r>
      <w:r w:rsidR="00337EFF" w:rsidRPr="003620A5">
        <w:rPr>
          <w:rFonts w:ascii="Garamond" w:hAnsi="Garamond"/>
          <w:sz w:val="24"/>
          <w:szCs w:val="24"/>
        </w:rPr>
        <w:t>, të K</w:t>
      </w:r>
      <w:r w:rsidR="00C0645B" w:rsidRPr="003620A5">
        <w:rPr>
          <w:rFonts w:ascii="Garamond" w:hAnsi="Garamond"/>
          <w:sz w:val="24"/>
          <w:szCs w:val="24"/>
        </w:rPr>
        <w:t>ë</w:t>
      </w:r>
      <w:r w:rsidR="00337EFF" w:rsidRPr="003620A5">
        <w:rPr>
          <w:rFonts w:ascii="Garamond" w:hAnsi="Garamond"/>
          <w:sz w:val="24"/>
          <w:szCs w:val="24"/>
        </w:rPr>
        <w:t>shillit Komb</w:t>
      </w:r>
      <w:r w:rsidR="00C0645B" w:rsidRPr="003620A5">
        <w:rPr>
          <w:rFonts w:ascii="Garamond" w:hAnsi="Garamond"/>
          <w:sz w:val="24"/>
          <w:szCs w:val="24"/>
        </w:rPr>
        <w:t>ë</w:t>
      </w:r>
      <w:r w:rsidR="00337EFF" w:rsidRPr="003620A5">
        <w:rPr>
          <w:rFonts w:ascii="Garamond" w:hAnsi="Garamond"/>
          <w:sz w:val="24"/>
          <w:szCs w:val="24"/>
        </w:rPr>
        <w:t>tar t</w:t>
      </w:r>
      <w:r w:rsidR="00C0645B" w:rsidRPr="003620A5">
        <w:rPr>
          <w:rFonts w:ascii="Garamond" w:hAnsi="Garamond"/>
          <w:sz w:val="24"/>
          <w:szCs w:val="24"/>
        </w:rPr>
        <w:t>ë</w:t>
      </w:r>
      <w:r w:rsidR="00337EFF" w:rsidRPr="003620A5">
        <w:rPr>
          <w:rFonts w:ascii="Garamond" w:hAnsi="Garamond"/>
          <w:sz w:val="24"/>
          <w:szCs w:val="24"/>
        </w:rPr>
        <w:t xml:space="preserve"> Territorit, “P</w:t>
      </w:r>
      <w:r w:rsidR="00C0645B" w:rsidRPr="003620A5">
        <w:rPr>
          <w:rFonts w:ascii="Garamond" w:hAnsi="Garamond"/>
          <w:sz w:val="24"/>
          <w:szCs w:val="24"/>
        </w:rPr>
        <w:t>ë</w:t>
      </w:r>
      <w:r w:rsidR="00337EFF" w:rsidRPr="003620A5">
        <w:rPr>
          <w:rFonts w:ascii="Garamond" w:hAnsi="Garamond"/>
          <w:sz w:val="24"/>
          <w:szCs w:val="24"/>
        </w:rPr>
        <w:t>r</w:t>
      </w:r>
      <w:r w:rsidR="00B831A6" w:rsidRPr="003620A5">
        <w:rPr>
          <w:rFonts w:ascii="Garamond" w:hAnsi="Garamond"/>
          <w:sz w:val="24"/>
          <w:szCs w:val="24"/>
        </w:rPr>
        <w:t xml:space="preserve"> </w:t>
      </w:r>
      <w:r w:rsidR="00534012" w:rsidRPr="003620A5">
        <w:rPr>
          <w:rFonts w:ascii="Garamond" w:hAnsi="Garamond"/>
          <w:sz w:val="24"/>
          <w:szCs w:val="24"/>
        </w:rPr>
        <w:t>miratimin e</w:t>
      </w:r>
      <w:r w:rsidR="00B831A6" w:rsidRPr="003620A5">
        <w:rPr>
          <w:rFonts w:ascii="Garamond" w:hAnsi="Garamond"/>
          <w:sz w:val="24"/>
          <w:szCs w:val="24"/>
        </w:rPr>
        <w:t xml:space="preserve"> Planit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831A6" w:rsidRPr="003620A5">
        <w:rPr>
          <w:rFonts w:ascii="Garamond" w:hAnsi="Garamond"/>
          <w:sz w:val="24"/>
          <w:szCs w:val="24"/>
        </w:rPr>
        <w:t xml:space="preserve"> Integruar Sektorial p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831A6" w:rsidRPr="003620A5">
        <w:rPr>
          <w:rFonts w:ascii="Garamond" w:hAnsi="Garamond"/>
          <w:sz w:val="24"/>
          <w:szCs w:val="24"/>
        </w:rPr>
        <w:t>r brezin bregdetar”</w:t>
      </w:r>
      <w:r w:rsidR="00EE2D2D" w:rsidRPr="003620A5">
        <w:rPr>
          <w:rFonts w:ascii="Garamond" w:hAnsi="Garamond"/>
          <w:sz w:val="24"/>
          <w:szCs w:val="24"/>
        </w:rPr>
        <w:t>’;</w:t>
      </w:r>
    </w:p>
    <w:p w14:paraId="4DA1BAF1" w14:textId="77777777" w:rsidR="009F644C" w:rsidRPr="003620A5" w:rsidRDefault="0065358A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ë) </w:t>
      </w:r>
      <w:r w:rsidR="00A90503" w:rsidRPr="003620A5">
        <w:rPr>
          <w:rFonts w:ascii="Garamond" w:hAnsi="Garamond"/>
          <w:sz w:val="24"/>
          <w:szCs w:val="24"/>
        </w:rPr>
        <w:t>“Pasuri kulturore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 xml:space="preserve"> paluajtshme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 xml:space="preserve"> grupuara”</w:t>
      </w:r>
      <w:r w:rsidR="002557B5" w:rsidRPr="003620A5">
        <w:rPr>
          <w:rFonts w:ascii="Garamond" w:hAnsi="Garamond"/>
          <w:sz w:val="24"/>
          <w:szCs w:val="24"/>
        </w:rPr>
        <w:t>,</w:t>
      </w:r>
      <w:r w:rsidR="00A90503" w:rsidRPr="003620A5">
        <w:rPr>
          <w:rFonts w:ascii="Garamond" w:hAnsi="Garamond"/>
          <w:sz w:val="24"/>
          <w:szCs w:val="24"/>
        </w:rPr>
        <w:t xml:space="preserve"> ka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 xml:space="preserve"> nj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>jtin kuptim si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 xml:space="preserve"> </w:t>
      </w:r>
      <w:r w:rsidR="00EE2D2D" w:rsidRPr="003620A5">
        <w:rPr>
          <w:rFonts w:ascii="Garamond" w:hAnsi="Garamond"/>
          <w:sz w:val="24"/>
          <w:szCs w:val="24"/>
        </w:rPr>
        <w:t>shkronj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EE2D2D" w:rsidRPr="003620A5">
        <w:rPr>
          <w:rFonts w:ascii="Garamond" w:hAnsi="Garamond"/>
          <w:sz w:val="24"/>
          <w:szCs w:val="24"/>
        </w:rPr>
        <w:t>n “b”,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EE2D2D" w:rsidRPr="003620A5">
        <w:rPr>
          <w:rFonts w:ascii="Garamond" w:hAnsi="Garamond"/>
          <w:sz w:val="24"/>
          <w:szCs w:val="24"/>
        </w:rPr>
        <w:t xml:space="preserve"> pik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EE2D2D" w:rsidRPr="003620A5">
        <w:rPr>
          <w:rFonts w:ascii="Garamond" w:hAnsi="Garamond"/>
          <w:sz w:val="24"/>
          <w:szCs w:val="24"/>
        </w:rPr>
        <w:t>s 3,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EE2D2D" w:rsidRPr="003620A5">
        <w:rPr>
          <w:rFonts w:ascii="Garamond" w:hAnsi="Garamond"/>
          <w:sz w:val="24"/>
          <w:szCs w:val="24"/>
        </w:rPr>
        <w:t xml:space="preserve"> nenit</w:t>
      </w:r>
      <w:r w:rsidR="00A90503" w:rsidRPr="003620A5">
        <w:rPr>
          <w:rFonts w:ascii="Garamond" w:hAnsi="Garamond"/>
          <w:sz w:val="24"/>
          <w:szCs w:val="24"/>
        </w:rPr>
        <w:t xml:space="preserve"> 53,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E2D2D" w:rsidRPr="003620A5">
        <w:rPr>
          <w:rFonts w:ascii="Garamond" w:hAnsi="Garamond"/>
          <w:sz w:val="24"/>
          <w:szCs w:val="24"/>
        </w:rPr>
        <w:t xml:space="preserve"> ligjit nr.</w:t>
      </w:r>
      <w:r w:rsidR="00A90503" w:rsidRPr="003620A5">
        <w:rPr>
          <w:rFonts w:ascii="Garamond" w:hAnsi="Garamond"/>
          <w:sz w:val="24"/>
          <w:szCs w:val="24"/>
        </w:rPr>
        <w:t>27/2018</w:t>
      </w:r>
      <w:r w:rsidR="002557B5" w:rsidRPr="003620A5">
        <w:rPr>
          <w:rFonts w:ascii="Garamond" w:hAnsi="Garamond"/>
          <w:sz w:val="24"/>
          <w:szCs w:val="24"/>
        </w:rPr>
        <w:t>,</w:t>
      </w:r>
      <w:r w:rsidR="00A90503" w:rsidRPr="003620A5">
        <w:rPr>
          <w:rFonts w:ascii="Garamond" w:hAnsi="Garamond"/>
          <w:sz w:val="24"/>
          <w:szCs w:val="24"/>
        </w:rPr>
        <w:t xml:space="preserve"> “P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>r trash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>gimin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 xml:space="preserve"> kulturore dhe muzet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>”</w:t>
      </w:r>
      <w:r w:rsidR="009F644C" w:rsidRPr="003620A5">
        <w:rPr>
          <w:rFonts w:ascii="Garamond" w:hAnsi="Garamond"/>
          <w:sz w:val="24"/>
          <w:szCs w:val="24"/>
        </w:rPr>
        <w:t>;</w:t>
      </w:r>
    </w:p>
    <w:p w14:paraId="4DA1BAF2" w14:textId="66410B29" w:rsidR="00B64BB2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f) </w:t>
      </w:r>
      <w:r w:rsidR="009F644C" w:rsidRPr="003620A5">
        <w:rPr>
          <w:rFonts w:ascii="Garamond" w:hAnsi="Garamond"/>
          <w:sz w:val="24"/>
          <w:szCs w:val="24"/>
        </w:rPr>
        <w:t>“Vija blu”</w:t>
      </w:r>
      <w:r w:rsidR="002557B5" w:rsidRPr="003620A5">
        <w:rPr>
          <w:rFonts w:ascii="Garamond" w:hAnsi="Garamond"/>
          <w:sz w:val="24"/>
          <w:szCs w:val="24"/>
        </w:rPr>
        <w:t>,</w:t>
      </w:r>
      <w:r w:rsidR="009F644C" w:rsidRPr="003620A5">
        <w:rPr>
          <w:rFonts w:ascii="Garamond" w:hAnsi="Garamond"/>
          <w:sz w:val="24"/>
          <w:szCs w:val="24"/>
        </w:rPr>
        <w:t xml:space="preserve"> </w:t>
      </w:r>
      <w:r w:rsidR="00034D19" w:rsidRPr="003620A5">
        <w:rPr>
          <w:rFonts w:ascii="Garamond" w:hAnsi="Garamond"/>
          <w:sz w:val="24"/>
          <w:szCs w:val="24"/>
        </w:rPr>
        <w:t>vija mbrojt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034D19" w:rsidRPr="003620A5">
        <w:rPr>
          <w:rFonts w:ascii="Garamond" w:hAnsi="Garamond"/>
          <w:sz w:val="24"/>
          <w:szCs w:val="24"/>
        </w:rPr>
        <w:t>se e brigjeve, e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034D19" w:rsidRPr="003620A5">
        <w:rPr>
          <w:rFonts w:ascii="Garamond" w:hAnsi="Garamond"/>
          <w:sz w:val="24"/>
          <w:szCs w:val="24"/>
        </w:rPr>
        <w:t>rcaktu</w:t>
      </w:r>
      <w:r w:rsidR="000E72B6" w:rsidRPr="003620A5">
        <w:rPr>
          <w:rFonts w:ascii="Garamond" w:hAnsi="Garamond"/>
          <w:sz w:val="24"/>
          <w:szCs w:val="24"/>
        </w:rPr>
        <w:t>a</w:t>
      </w:r>
      <w:r w:rsidR="00034D19" w:rsidRPr="003620A5">
        <w:rPr>
          <w:rFonts w:ascii="Garamond" w:hAnsi="Garamond"/>
          <w:sz w:val="24"/>
          <w:szCs w:val="24"/>
        </w:rPr>
        <w:t>r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034D19" w:rsidRPr="003620A5">
        <w:rPr>
          <w:rFonts w:ascii="Garamond" w:hAnsi="Garamond"/>
          <w:sz w:val="24"/>
          <w:szCs w:val="24"/>
        </w:rPr>
        <w:t xml:space="preserve"> P</w:t>
      </w:r>
      <w:r w:rsidR="000E72B6" w:rsidRPr="003620A5">
        <w:rPr>
          <w:rFonts w:ascii="Garamond" w:hAnsi="Garamond"/>
          <w:sz w:val="24"/>
          <w:szCs w:val="24"/>
        </w:rPr>
        <w:t xml:space="preserve">lanin e </w:t>
      </w:r>
      <w:r w:rsidR="00034D19" w:rsidRPr="003620A5">
        <w:rPr>
          <w:rFonts w:ascii="Garamond" w:hAnsi="Garamond"/>
          <w:sz w:val="24"/>
          <w:szCs w:val="24"/>
        </w:rPr>
        <w:t>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0E72B6" w:rsidRPr="003620A5">
        <w:rPr>
          <w:rFonts w:ascii="Garamond" w:hAnsi="Garamond"/>
          <w:sz w:val="24"/>
          <w:szCs w:val="24"/>
        </w:rPr>
        <w:t>rgjiths</w:t>
      </w:r>
      <w:r w:rsidR="00664303" w:rsidRPr="003620A5">
        <w:rPr>
          <w:rFonts w:ascii="Garamond" w:hAnsi="Garamond"/>
          <w:sz w:val="24"/>
          <w:szCs w:val="24"/>
        </w:rPr>
        <w:t>h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64303" w:rsidRPr="003620A5">
        <w:rPr>
          <w:rFonts w:ascii="Garamond" w:hAnsi="Garamond"/>
          <w:sz w:val="24"/>
          <w:szCs w:val="24"/>
        </w:rPr>
        <w:t>m Vendor</w:t>
      </w:r>
      <w:r w:rsidR="002557B5" w:rsidRPr="003620A5">
        <w:rPr>
          <w:rFonts w:ascii="Garamond" w:hAnsi="Garamond"/>
          <w:sz w:val="24"/>
          <w:szCs w:val="24"/>
        </w:rPr>
        <w:t>,</w:t>
      </w:r>
      <w:r w:rsidR="00034D19" w:rsidRPr="003620A5">
        <w:rPr>
          <w:rFonts w:ascii="Garamond" w:hAnsi="Garamond"/>
          <w:sz w:val="24"/>
          <w:szCs w:val="24"/>
        </w:rPr>
        <w:t xml:space="preserve"> sipas legjislacionit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034D19" w:rsidRPr="003620A5">
        <w:rPr>
          <w:rFonts w:ascii="Garamond" w:hAnsi="Garamond"/>
          <w:sz w:val="24"/>
          <w:szCs w:val="24"/>
        </w:rPr>
        <w:t xml:space="preserve"> fuqi </w:t>
      </w:r>
      <w:r w:rsidR="000E72B6" w:rsidRPr="003620A5">
        <w:rPr>
          <w:rFonts w:ascii="Garamond" w:hAnsi="Garamond"/>
          <w:sz w:val="24"/>
          <w:szCs w:val="24"/>
        </w:rPr>
        <w:t>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034D19" w:rsidRPr="003620A5">
        <w:rPr>
          <w:rFonts w:ascii="Garamond" w:hAnsi="Garamond"/>
          <w:sz w:val="24"/>
          <w:szCs w:val="24"/>
        </w:rPr>
        <w:t>r planifikimin dhe zhvillimin e territorit</w:t>
      </w:r>
      <w:r w:rsidR="00A21340" w:rsidRPr="003620A5">
        <w:rPr>
          <w:rFonts w:ascii="Garamond" w:hAnsi="Garamond"/>
          <w:sz w:val="24"/>
          <w:szCs w:val="24"/>
        </w:rPr>
        <w:t>,</w:t>
      </w:r>
      <w:r w:rsidR="00F06D3C" w:rsidRPr="003620A5">
        <w:rPr>
          <w:rFonts w:ascii="Garamond" w:hAnsi="Garamond"/>
          <w:sz w:val="24"/>
          <w:szCs w:val="24"/>
        </w:rPr>
        <w:t xml:space="preserve"> q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F06D3C" w:rsidRPr="003620A5">
        <w:rPr>
          <w:rFonts w:ascii="Garamond" w:hAnsi="Garamond"/>
          <w:sz w:val="24"/>
          <w:szCs w:val="24"/>
        </w:rPr>
        <w:t xml:space="preserve"> </w:t>
      </w:r>
      <w:r w:rsidR="006D6154" w:rsidRPr="003620A5">
        <w:rPr>
          <w:rFonts w:ascii="Garamond" w:hAnsi="Garamond"/>
          <w:sz w:val="24"/>
          <w:szCs w:val="24"/>
        </w:rPr>
        <w:t>merret parasysh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D6154" w:rsidRPr="003620A5">
        <w:rPr>
          <w:rFonts w:ascii="Garamond" w:hAnsi="Garamond"/>
          <w:sz w:val="24"/>
          <w:szCs w:val="24"/>
        </w:rPr>
        <w:t xml:space="preserve"> kuad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D6154" w:rsidRPr="003620A5">
        <w:rPr>
          <w:rFonts w:ascii="Garamond" w:hAnsi="Garamond"/>
          <w:sz w:val="24"/>
          <w:szCs w:val="24"/>
        </w:rPr>
        <w:t>r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D6154" w:rsidRPr="003620A5">
        <w:rPr>
          <w:rFonts w:ascii="Garamond" w:hAnsi="Garamond"/>
          <w:sz w:val="24"/>
          <w:szCs w:val="24"/>
        </w:rPr>
        <w:t xml:space="preserve"> procedurave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D6154" w:rsidRPr="003620A5">
        <w:rPr>
          <w:rFonts w:ascii="Garamond" w:hAnsi="Garamond"/>
          <w:sz w:val="24"/>
          <w:szCs w:val="24"/>
        </w:rPr>
        <w:t xml:space="preserve"> legalizimit vet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D6154" w:rsidRPr="003620A5">
        <w:rPr>
          <w:rFonts w:ascii="Garamond" w:hAnsi="Garamond"/>
          <w:sz w:val="24"/>
          <w:szCs w:val="24"/>
        </w:rPr>
        <w:t>m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D6154" w:rsidRPr="003620A5">
        <w:rPr>
          <w:rFonts w:ascii="Garamond" w:hAnsi="Garamond"/>
          <w:sz w:val="24"/>
          <w:szCs w:val="24"/>
        </w:rPr>
        <w:t>r nd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D6154" w:rsidRPr="003620A5">
        <w:rPr>
          <w:rFonts w:ascii="Garamond" w:hAnsi="Garamond"/>
          <w:sz w:val="24"/>
          <w:szCs w:val="24"/>
        </w:rPr>
        <w:t>timet jasht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D6154" w:rsidRPr="003620A5">
        <w:rPr>
          <w:rFonts w:ascii="Garamond" w:hAnsi="Garamond"/>
          <w:sz w:val="24"/>
          <w:szCs w:val="24"/>
        </w:rPr>
        <w:t xml:space="preserve"> zonave urbane dhe atyre </w:t>
      </w:r>
      <w:r w:rsidR="006B7443" w:rsidRPr="003620A5">
        <w:rPr>
          <w:rFonts w:ascii="Garamond" w:hAnsi="Garamond"/>
          <w:sz w:val="24"/>
          <w:szCs w:val="24"/>
        </w:rPr>
        <w:t>informal</w:t>
      </w:r>
      <w:r w:rsidR="00DF1CDB" w:rsidRPr="003620A5">
        <w:rPr>
          <w:rFonts w:ascii="Garamond" w:hAnsi="Garamond"/>
          <w:sz w:val="24"/>
          <w:szCs w:val="24"/>
        </w:rPr>
        <w:t>e</w:t>
      </w:r>
      <w:r w:rsidR="006B7443" w:rsidRPr="003620A5">
        <w:rPr>
          <w:rFonts w:ascii="Garamond" w:hAnsi="Garamond"/>
          <w:sz w:val="24"/>
          <w:szCs w:val="24"/>
        </w:rPr>
        <w:t>;</w:t>
      </w:r>
    </w:p>
    <w:p w14:paraId="4DA1BAF3" w14:textId="68560167" w:rsidR="006B7443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g) </w:t>
      </w:r>
      <w:r w:rsidR="006B7443" w:rsidRPr="003620A5">
        <w:rPr>
          <w:rFonts w:ascii="Garamond" w:hAnsi="Garamond"/>
          <w:sz w:val="24"/>
          <w:szCs w:val="24"/>
        </w:rPr>
        <w:t>“Objekt ndihmës”</w:t>
      </w:r>
      <w:r w:rsidR="002557B5" w:rsidRPr="003620A5">
        <w:rPr>
          <w:rFonts w:ascii="Garamond" w:hAnsi="Garamond"/>
          <w:sz w:val="24"/>
          <w:szCs w:val="24"/>
        </w:rPr>
        <w:t>,</w:t>
      </w:r>
      <w:r w:rsidR="006B7443" w:rsidRPr="003620A5">
        <w:rPr>
          <w:rFonts w:ascii="Garamond" w:hAnsi="Garamond"/>
          <w:sz w:val="24"/>
          <w:szCs w:val="24"/>
        </w:rPr>
        <w:t xml:space="preserve"> objekti pa leje që, nga ana funksionale, i shërben një ndërtimi tjetër, pa leje apo të ligjshëm, edhe nëse nga ana ndërtimore-strukturore qëndron më vete. Të tilla janë garazhdet e veçuara nga ndërtimi kryesor dhe rastet e tjera të ngjashme.</w:t>
      </w:r>
    </w:p>
    <w:p w14:paraId="4DA1BAF5" w14:textId="4680C0A2" w:rsidR="0018487C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 w:rsidR="001F4BC3" w:rsidRPr="003620A5">
        <w:rPr>
          <w:rFonts w:ascii="Garamond" w:hAnsi="Garamond"/>
          <w:sz w:val="24"/>
          <w:szCs w:val="24"/>
        </w:rPr>
        <w:t>Nd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F4BC3" w:rsidRPr="003620A5">
        <w:rPr>
          <w:rFonts w:ascii="Garamond" w:hAnsi="Garamond"/>
          <w:sz w:val="24"/>
          <w:szCs w:val="24"/>
        </w:rPr>
        <w:t>rtimet pa leje</w:t>
      </w:r>
      <w:r w:rsidR="0018487C" w:rsidRPr="003620A5">
        <w:rPr>
          <w:rFonts w:ascii="Garamond" w:hAnsi="Garamond"/>
          <w:sz w:val="24"/>
          <w:szCs w:val="24"/>
        </w:rPr>
        <w:t xml:space="preserve"> kualifikohen për legalizim kur:</w:t>
      </w:r>
    </w:p>
    <w:p w14:paraId="4DA1BAF6" w14:textId="77777777" w:rsidR="002557B5" w:rsidRPr="003620A5" w:rsidRDefault="002557B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4DA1BAF7" w14:textId="77777777" w:rsidR="00863665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lastRenderedPageBreak/>
        <w:t xml:space="preserve">a) </w:t>
      </w:r>
      <w:r w:rsidR="00395994" w:rsidRPr="003620A5">
        <w:rPr>
          <w:rFonts w:ascii="Garamond" w:hAnsi="Garamond"/>
          <w:sz w:val="24"/>
          <w:szCs w:val="24"/>
        </w:rPr>
        <w:t>Cil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395994" w:rsidRPr="003620A5">
        <w:rPr>
          <w:rFonts w:ascii="Garamond" w:hAnsi="Garamond"/>
          <w:sz w:val="24"/>
          <w:szCs w:val="24"/>
        </w:rPr>
        <w:t>sia nd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395994" w:rsidRPr="003620A5">
        <w:rPr>
          <w:rFonts w:ascii="Garamond" w:hAnsi="Garamond"/>
          <w:sz w:val="24"/>
          <w:szCs w:val="24"/>
        </w:rPr>
        <w:t xml:space="preserve">rtimore e tyre </w:t>
      </w:r>
      <w:r w:rsidR="00D75A88" w:rsidRPr="003620A5">
        <w:rPr>
          <w:rFonts w:ascii="Garamond" w:hAnsi="Garamond"/>
          <w:sz w:val="24"/>
          <w:szCs w:val="24"/>
        </w:rPr>
        <w:t>plot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D75A88" w:rsidRPr="003620A5">
        <w:rPr>
          <w:rFonts w:ascii="Garamond" w:hAnsi="Garamond"/>
          <w:sz w:val="24"/>
          <w:szCs w:val="24"/>
        </w:rPr>
        <w:t>son nj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D75A88" w:rsidRPr="003620A5">
        <w:rPr>
          <w:rFonts w:ascii="Garamond" w:hAnsi="Garamond"/>
          <w:sz w:val="24"/>
          <w:szCs w:val="24"/>
        </w:rPr>
        <w:t>koh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D75A88" w:rsidRPr="003620A5">
        <w:rPr>
          <w:rFonts w:ascii="Garamond" w:hAnsi="Garamond"/>
          <w:sz w:val="24"/>
          <w:szCs w:val="24"/>
        </w:rPr>
        <w:t xml:space="preserve">sisht </w:t>
      </w:r>
      <w:r w:rsidR="00395994" w:rsidRPr="003620A5">
        <w:rPr>
          <w:rFonts w:ascii="Garamond" w:hAnsi="Garamond"/>
          <w:sz w:val="24"/>
          <w:szCs w:val="24"/>
        </w:rPr>
        <w:t>t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395994" w:rsidRPr="003620A5">
        <w:rPr>
          <w:rFonts w:ascii="Garamond" w:hAnsi="Garamond"/>
          <w:sz w:val="24"/>
          <w:szCs w:val="24"/>
        </w:rPr>
        <w:t xml:space="preserve"> gjitha </w:t>
      </w:r>
      <w:r w:rsidR="00863665" w:rsidRPr="003620A5">
        <w:rPr>
          <w:rFonts w:ascii="Garamond" w:hAnsi="Garamond"/>
          <w:sz w:val="24"/>
          <w:szCs w:val="24"/>
        </w:rPr>
        <w:t>kushte</w:t>
      </w:r>
      <w:r w:rsidR="00395994" w:rsidRPr="003620A5">
        <w:rPr>
          <w:rFonts w:ascii="Garamond" w:hAnsi="Garamond"/>
          <w:sz w:val="24"/>
          <w:szCs w:val="24"/>
        </w:rPr>
        <w:t xml:space="preserve">t </w:t>
      </w:r>
      <w:r w:rsidR="00DF1CDB" w:rsidRPr="003620A5">
        <w:rPr>
          <w:rFonts w:ascii="Garamond" w:hAnsi="Garamond"/>
          <w:sz w:val="24"/>
          <w:szCs w:val="24"/>
        </w:rPr>
        <w:t>e m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DF1CDB" w:rsidRPr="003620A5">
        <w:rPr>
          <w:rFonts w:ascii="Garamond" w:hAnsi="Garamond"/>
          <w:sz w:val="24"/>
          <w:szCs w:val="24"/>
        </w:rPr>
        <w:t>poshtme</w:t>
      </w:r>
      <w:r w:rsidR="002557B5" w:rsidRPr="003620A5">
        <w:rPr>
          <w:rFonts w:ascii="Garamond" w:hAnsi="Garamond"/>
          <w:sz w:val="24"/>
          <w:szCs w:val="24"/>
        </w:rPr>
        <w:t>:</w:t>
      </w:r>
    </w:p>
    <w:p w14:paraId="4DA1BAF9" w14:textId="77777777" w:rsidR="0018487C" w:rsidRPr="003620A5" w:rsidRDefault="0086366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i. </w:t>
      </w:r>
      <w:r w:rsidR="002557B5" w:rsidRPr="003620A5">
        <w:rPr>
          <w:rFonts w:ascii="Garamond" w:hAnsi="Garamond"/>
          <w:sz w:val="24"/>
          <w:szCs w:val="24"/>
        </w:rPr>
        <w:tab/>
        <w:t>Ë</w:t>
      </w:r>
      <w:r w:rsidR="00D97E1B" w:rsidRPr="003620A5">
        <w:rPr>
          <w:rFonts w:ascii="Garamond" w:hAnsi="Garamond"/>
          <w:sz w:val="24"/>
          <w:szCs w:val="24"/>
        </w:rPr>
        <w:t>sht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D97E1B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 xml:space="preserve">minimalisht </w:t>
      </w:r>
      <w:r w:rsidR="00D97E1B" w:rsidRPr="003620A5">
        <w:rPr>
          <w:rFonts w:ascii="Garamond" w:hAnsi="Garamond"/>
          <w:sz w:val="24"/>
          <w:szCs w:val="24"/>
        </w:rPr>
        <w:t>i</w:t>
      </w:r>
      <w:r w:rsidR="0018487C" w:rsidRPr="003620A5">
        <w:rPr>
          <w:rFonts w:ascii="Garamond" w:hAnsi="Garamond"/>
          <w:sz w:val="24"/>
          <w:szCs w:val="24"/>
        </w:rPr>
        <w:t xml:space="preserve"> ndërtuar një kat</w:t>
      </w:r>
      <w:r w:rsidR="00027C79" w:rsidRPr="003620A5">
        <w:rPr>
          <w:rFonts w:ascii="Garamond" w:hAnsi="Garamond"/>
          <w:sz w:val="24"/>
          <w:szCs w:val="24"/>
        </w:rPr>
        <w:t>,</w:t>
      </w:r>
      <w:r w:rsidR="00A77468" w:rsidRPr="003620A5">
        <w:rPr>
          <w:rFonts w:ascii="Garamond" w:hAnsi="Garamond"/>
          <w:sz w:val="24"/>
          <w:szCs w:val="24"/>
        </w:rPr>
        <w:t xml:space="preserve"> </w:t>
      </w:r>
      <w:r w:rsidR="002557B5" w:rsidRPr="003620A5">
        <w:rPr>
          <w:rFonts w:ascii="Garamond" w:hAnsi="Garamond"/>
          <w:sz w:val="24"/>
          <w:szCs w:val="24"/>
        </w:rPr>
        <w:t>mbi</w:t>
      </w:r>
      <w:r w:rsidR="00743580" w:rsidRPr="003620A5">
        <w:rPr>
          <w:rFonts w:ascii="Garamond" w:hAnsi="Garamond"/>
          <w:sz w:val="24"/>
          <w:szCs w:val="24"/>
        </w:rPr>
        <w:t xml:space="preserve"> ose nën tokë, </w:t>
      </w:r>
      <w:r w:rsidR="00027C79" w:rsidRPr="003620A5">
        <w:rPr>
          <w:rFonts w:ascii="Garamond" w:hAnsi="Garamond"/>
          <w:sz w:val="24"/>
          <w:szCs w:val="24"/>
        </w:rPr>
        <w:t>gjysm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27C79" w:rsidRPr="003620A5">
        <w:rPr>
          <w:rFonts w:ascii="Garamond" w:hAnsi="Garamond"/>
          <w:sz w:val="24"/>
          <w:szCs w:val="24"/>
        </w:rPr>
        <w:t>kat</w:t>
      </w:r>
      <w:r w:rsidR="00743580" w:rsidRPr="003620A5">
        <w:rPr>
          <w:rFonts w:ascii="Garamond" w:hAnsi="Garamond"/>
          <w:sz w:val="24"/>
          <w:szCs w:val="24"/>
        </w:rPr>
        <w:t xml:space="preserve"> nën çati</w:t>
      </w:r>
      <w:r w:rsidR="00AA2C19" w:rsidRPr="003620A5">
        <w:rPr>
          <w:rFonts w:ascii="Garamond" w:hAnsi="Garamond"/>
          <w:sz w:val="24"/>
          <w:szCs w:val="24"/>
        </w:rPr>
        <w:t xml:space="preserve"> </w:t>
      </w:r>
      <w:r w:rsidR="00004FCB" w:rsidRPr="003620A5">
        <w:rPr>
          <w:rFonts w:ascii="Garamond" w:hAnsi="Garamond"/>
          <w:sz w:val="24"/>
          <w:szCs w:val="24"/>
        </w:rPr>
        <w:t>apo krijo</w:t>
      </w:r>
      <w:r w:rsidR="00D97E1B" w:rsidRPr="003620A5">
        <w:rPr>
          <w:rFonts w:ascii="Garamond" w:hAnsi="Garamond"/>
          <w:sz w:val="24"/>
          <w:szCs w:val="24"/>
        </w:rPr>
        <w:t xml:space="preserve">het </w:t>
      </w:r>
      <w:r w:rsidR="000B500B" w:rsidRPr="003620A5">
        <w:rPr>
          <w:rFonts w:ascii="Garamond" w:hAnsi="Garamond"/>
          <w:sz w:val="24"/>
          <w:szCs w:val="24"/>
        </w:rPr>
        <w:t xml:space="preserve">volumetri </w:t>
      </w:r>
      <w:r w:rsidR="00743580" w:rsidRPr="003620A5">
        <w:rPr>
          <w:rFonts w:ascii="Garamond" w:hAnsi="Garamond"/>
          <w:sz w:val="24"/>
          <w:szCs w:val="24"/>
        </w:rPr>
        <w:t>e</w:t>
      </w:r>
      <w:r w:rsidR="00882190" w:rsidRPr="003620A5">
        <w:rPr>
          <w:rFonts w:ascii="Garamond" w:hAnsi="Garamond"/>
          <w:sz w:val="24"/>
          <w:szCs w:val="24"/>
        </w:rPr>
        <w:t xml:space="preserve"> shfryt</w:t>
      </w:r>
      <w:r w:rsidR="00375E06" w:rsidRPr="003620A5">
        <w:rPr>
          <w:rFonts w:ascii="Garamond" w:hAnsi="Garamond"/>
          <w:sz w:val="24"/>
          <w:szCs w:val="24"/>
        </w:rPr>
        <w:t>ë</w:t>
      </w:r>
      <w:r w:rsidR="00882190" w:rsidRPr="003620A5">
        <w:rPr>
          <w:rFonts w:ascii="Garamond" w:hAnsi="Garamond"/>
          <w:sz w:val="24"/>
          <w:szCs w:val="24"/>
        </w:rPr>
        <w:t xml:space="preserve">zueshme </w:t>
      </w:r>
      <w:r w:rsidR="000B500B" w:rsidRPr="003620A5">
        <w:rPr>
          <w:rFonts w:ascii="Garamond" w:hAnsi="Garamond"/>
          <w:sz w:val="24"/>
          <w:szCs w:val="24"/>
        </w:rPr>
        <w:t>nd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743580" w:rsidRPr="003620A5">
        <w:rPr>
          <w:rFonts w:ascii="Garamond" w:hAnsi="Garamond"/>
          <w:sz w:val="24"/>
          <w:szCs w:val="24"/>
        </w:rPr>
        <w:t>rtimore;</w:t>
      </w:r>
    </w:p>
    <w:p w14:paraId="4DA1BAFA" w14:textId="77777777" w:rsidR="00863665" w:rsidRPr="003620A5" w:rsidRDefault="0086366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ii. </w:t>
      </w:r>
      <w:r w:rsidR="002557B5" w:rsidRPr="003620A5">
        <w:rPr>
          <w:rFonts w:ascii="Garamond" w:hAnsi="Garamond"/>
          <w:sz w:val="24"/>
          <w:szCs w:val="24"/>
        </w:rPr>
        <w:tab/>
        <w:t>Ë</w:t>
      </w:r>
      <w:r w:rsidR="00D97E1B" w:rsidRPr="003620A5">
        <w:rPr>
          <w:rFonts w:ascii="Garamond" w:hAnsi="Garamond"/>
          <w:sz w:val="24"/>
          <w:szCs w:val="24"/>
        </w:rPr>
        <w:t>sht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D97E1B" w:rsidRPr="003620A5">
        <w:rPr>
          <w:rFonts w:ascii="Garamond" w:hAnsi="Garamond"/>
          <w:sz w:val="24"/>
          <w:szCs w:val="24"/>
        </w:rPr>
        <w:t xml:space="preserve"> i</w:t>
      </w:r>
      <w:r w:rsidR="0018487C" w:rsidRPr="003620A5">
        <w:rPr>
          <w:rFonts w:ascii="Garamond" w:hAnsi="Garamond"/>
          <w:sz w:val="24"/>
          <w:szCs w:val="24"/>
        </w:rPr>
        <w:t xml:space="preserve"> ngritur </w:t>
      </w:r>
      <w:r w:rsidR="00D31AC2" w:rsidRPr="003620A5">
        <w:rPr>
          <w:rFonts w:ascii="Garamond" w:hAnsi="Garamond"/>
          <w:sz w:val="24"/>
          <w:szCs w:val="24"/>
        </w:rPr>
        <w:t>t</w:t>
      </w:r>
      <w:r w:rsidR="00A80418" w:rsidRPr="003620A5">
        <w:rPr>
          <w:rFonts w:ascii="Garamond" w:hAnsi="Garamond"/>
          <w:sz w:val="24"/>
          <w:szCs w:val="24"/>
        </w:rPr>
        <w:t>ë</w:t>
      </w:r>
      <w:r w:rsidR="00D31AC2" w:rsidRPr="003620A5">
        <w:rPr>
          <w:rFonts w:ascii="Garamond" w:hAnsi="Garamond"/>
          <w:sz w:val="24"/>
          <w:szCs w:val="24"/>
        </w:rPr>
        <w:t xml:space="preserve"> pakt</w:t>
      </w:r>
      <w:r w:rsidR="00A80418" w:rsidRPr="003620A5">
        <w:rPr>
          <w:rFonts w:ascii="Garamond" w:hAnsi="Garamond"/>
          <w:sz w:val="24"/>
          <w:szCs w:val="24"/>
        </w:rPr>
        <w:t>ë</w:t>
      </w:r>
      <w:r w:rsidR="00D31AC2" w:rsidRPr="003620A5">
        <w:rPr>
          <w:rFonts w:ascii="Garamond" w:hAnsi="Garamond"/>
          <w:sz w:val="24"/>
          <w:szCs w:val="24"/>
        </w:rPr>
        <w:t xml:space="preserve">n </w:t>
      </w:r>
      <w:r w:rsidR="0018487C" w:rsidRPr="003620A5">
        <w:rPr>
          <w:rFonts w:ascii="Garamond" w:hAnsi="Garamond"/>
          <w:sz w:val="24"/>
          <w:szCs w:val="24"/>
        </w:rPr>
        <w:t>në strukturë</w:t>
      </w:r>
      <w:r w:rsidR="00F60C9E" w:rsidRPr="003620A5">
        <w:rPr>
          <w:rFonts w:ascii="Garamond" w:hAnsi="Garamond"/>
          <w:sz w:val="24"/>
          <w:szCs w:val="24"/>
        </w:rPr>
        <w:t>,</w:t>
      </w:r>
      <w:r w:rsidR="000D174B" w:rsidRPr="003620A5">
        <w:rPr>
          <w:rFonts w:ascii="Garamond" w:hAnsi="Garamond"/>
          <w:sz w:val="24"/>
          <w:szCs w:val="24"/>
        </w:rPr>
        <w:t xml:space="preserve"> </w:t>
      </w:r>
      <w:r w:rsidR="00D97E1B" w:rsidRPr="003620A5">
        <w:rPr>
          <w:rFonts w:ascii="Garamond" w:hAnsi="Garamond"/>
          <w:sz w:val="24"/>
          <w:szCs w:val="24"/>
        </w:rPr>
        <w:t xml:space="preserve">ku struktura 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D97E1B" w:rsidRPr="003620A5">
        <w:rPr>
          <w:rFonts w:ascii="Garamond" w:hAnsi="Garamond"/>
          <w:sz w:val="24"/>
          <w:szCs w:val="24"/>
        </w:rPr>
        <w:t>sht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D97E1B" w:rsidRPr="003620A5">
        <w:rPr>
          <w:rFonts w:ascii="Garamond" w:hAnsi="Garamond"/>
          <w:sz w:val="24"/>
          <w:szCs w:val="24"/>
        </w:rPr>
        <w:t xml:space="preserve"> t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D97E1B" w:rsidRPr="003620A5">
        <w:rPr>
          <w:rFonts w:ascii="Garamond" w:hAnsi="Garamond"/>
          <w:sz w:val="24"/>
          <w:szCs w:val="24"/>
        </w:rPr>
        <w:t>r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D97E1B" w:rsidRPr="003620A5">
        <w:rPr>
          <w:rFonts w:ascii="Garamond" w:hAnsi="Garamond"/>
          <w:sz w:val="24"/>
          <w:szCs w:val="24"/>
        </w:rPr>
        <w:t>sia e element</w:t>
      </w:r>
      <w:r w:rsidR="002557B5" w:rsidRPr="003620A5">
        <w:rPr>
          <w:rFonts w:ascii="Garamond" w:hAnsi="Garamond"/>
          <w:sz w:val="24"/>
          <w:szCs w:val="24"/>
        </w:rPr>
        <w:t>e</w:t>
      </w:r>
      <w:r w:rsidR="00D97E1B" w:rsidRPr="003620A5">
        <w:rPr>
          <w:rFonts w:ascii="Garamond" w:hAnsi="Garamond"/>
          <w:sz w:val="24"/>
          <w:szCs w:val="24"/>
        </w:rPr>
        <w:t>ve horizontal</w:t>
      </w:r>
      <w:r w:rsidR="002557B5" w:rsidRPr="003620A5">
        <w:rPr>
          <w:rFonts w:ascii="Garamond" w:hAnsi="Garamond"/>
          <w:sz w:val="24"/>
          <w:szCs w:val="24"/>
        </w:rPr>
        <w:t xml:space="preserve">e </w:t>
      </w:r>
      <w:r w:rsidR="00D97E1B" w:rsidRPr="003620A5">
        <w:rPr>
          <w:rFonts w:ascii="Garamond" w:hAnsi="Garamond"/>
          <w:sz w:val="24"/>
          <w:szCs w:val="24"/>
        </w:rPr>
        <w:t>dhe vertikal</w:t>
      </w:r>
      <w:r w:rsidR="002557B5" w:rsidRPr="003620A5">
        <w:rPr>
          <w:rFonts w:ascii="Garamond" w:hAnsi="Garamond"/>
          <w:sz w:val="24"/>
          <w:szCs w:val="24"/>
        </w:rPr>
        <w:t>e</w:t>
      </w:r>
      <w:r w:rsidR="00D97E1B" w:rsidRPr="003620A5">
        <w:rPr>
          <w:rFonts w:ascii="Garamond" w:hAnsi="Garamond"/>
          <w:sz w:val="24"/>
          <w:szCs w:val="24"/>
        </w:rPr>
        <w:t xml:space="preserve"> mbajt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D97E1B" w:rsidRPr="003620A5">
        <w:rPr>
          <w:rFonts w:ascii="Garamond" w:hAnsi="Garamond"/>
          <w:sz w:val="24"/>
          <w:szCs w:val="24"/>
        </w:rPr>
        <w:t>s</w:t>
      </w:r>
      <w:r w:rsidR="002557B5" w:rsidRPr="003620A5">
        <w:rPr>
          <w:rFonts w:ascii="Garamond" w:hAnsi="Garamond"/>
          <w:sz w:val="24"/>
          <w:szCs w:val="24"/>
        </w:rPr>
        <w:t>e</w:t>
      </w:r>
      <w:r w:rsidR="00D97E1B" w:rsidRPr="003620A5">
        <w:rPr>
          <w:rFonts w:ascii="Garamond" w:hAnsi="Garamond"/>
          <w:sz w:val="24"/>
          <w:szCs w:val="24"/>
        </w:rPr>
        <w:t>, p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D97E1B" w:rsidRPr="003620A5">
        <w:rPr>
          <w:rFonts w:ascii="Garamond" w:hAnsi="Garamond"/>
          <w:sz w:val="24"/>
          <w:szCs w:val="24"/>
        </w:rPr>
        <w:t>rshir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D97E1B" w:rsidRPr="003620A5">
        <w:rPr>
          <w:rFonts w:ascii="Garamond" w:hAnsi="Garamond"/>
          <w:sz w:val="24"/>
          <w:szCs w:val="24"/>
        </w:rPr>
        <w:t xml:space="preserve"> edhe sistemin e lidhjes me tok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2557B5" w:rsidRPr="003620A5">
        <w:rPr>
          <w:rFonts w:ascii="Garamond" w:hAnsi="Garamond"/>
          <w:sz w:val="24"/>
          <w:szCs w:val="24"/>
        </w:rPr>
        <w:t xml:space="preserve">n dhe </w:t>
      </w:r>
      <w:r w:rsidR="00D97E1B" w:rsidRPr="003620A5">
        <w:rPr>
          <w:rFonts w:ascii="Garamond" w:hAnsi="Garamond"/>
          <w:sz w:val="24"/>
          <w:szCs w:val="24"/>
        </w:rPr>
        <w:t>mbules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D97E1B" w:rsidRPr="003620A5">
        <w:rPr>
          <w:rFonts w:ascii="Garamond" w:hAnsi="Garamond"/>
          <w:sz w:val="24"/>
          <w:szCs w:val="24"/>
        </w:rPr>
        <w:t>n</w:t>
      </w:r>
      <w:r w:rsidR="002557B5" w:rsidRPr="003620A5">
        <w:rPr>
          <w:rFonts w:ascii="Garamond" w:hAnsi="Garamond"/>
          <w:sz w:val="24"/>
          <w:szCs w:val="24"/>
        </w:rPr>
        <w:t>;</w:t>
      </w:r>
    </w:p>
    <w:p w14:paraId="4DA1BAFB" w14:textId="2DBE4AD7" w:rsidR="002557B5" w:rsidRPr="003620A5" w:rsidRDefault="002557B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iii.</w:t>
      </w:r>
      <w:r w:rsidR="00304E4D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ab/>
      </w:r>
      <w:r w:rsidR="00864EAB" w:rsidRPr="003620A5">
        <w:rPr>
          <w:rFonts w:ascii="Garamond" w:hAnsi="Garamond"/>
          <w:sz w:val="24"/>
          <w:szCs w:val="24"/>
        </w:rPr>
        <w:t>Ë</w:t>
      </w:r>
      <w:r w:rsidR="003E63E8" w:rsidRPr="003620A5">
        <w:rPr>
          <w:rFonts w:ascii="Garamond" w:hAnsi="Garamond"/>
          <w:sz w:val="24"/>
          <w:szCs w:val="24"/>
        </w:rPr>
        <w:t>sht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3E63E8" w:rsidRPr="003620A5">
        <w:rPr>
          <w:rFonts w:ascii="Garamond" w:hAnsi="Garamond"/>
          <w:sz w:val="24"/>
          <w:szCs w:val="24"/>
        </w:rPr>
        <w:t xml:space="preserve"> i lidhur </w:t>
      </w:r>
      <w:r w:rsidR="008815FA" w:rsidRPr="003620A5">
        <w:rPr>
          <w:rFonts w:ascii="Garamond" w:hAnsi="Garamond"/>
          <w:sz w:val="24"/>
          <w:szCs w:val="24"/>
        </w:rPr>
        <w:t>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8815FA" w:rsidRPr="003620A5">
        <w:rPr>
          <w:rFonts w:ascii="Garamond" w:hAnsi="Garamond"/>
          <w:sz w:val="24"/>
          <w:szCs w:val="24"/>
        </w:rPr>
        <w:t xml:space="preserve"> m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8815FA" w:rsidRPr="003620A5">
        <w:rPr>
          <w:rFonts w:ascii="Garamond" w:hAnsi="Garamond"/>
          <w:sz w:val="24"/>
          <w:szCs w:val="24"/>
        </w:rPr>
        <w:t>nyr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8815FA" w:rsidRPr="003620A5">
        <w:rPr>
          <w:rFonts w:ascii="Garamond" w:hAnsi="Garamond"/>
          <w:sz w:val="24"/>
          <w:szCs w:val="24"/>
        </w:rPr>
        <w:t xml:space="preserve">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8815FA" w:rsidRPr="003620A5">
        <w:rPr>
          <w:rFonts w:ascii="Garamond" w:hAnsi="Garamond"/>
          <w:sz w:val="24"/>
          <w:szCs w:val="24"/>
        </w:rPr>
        <w:t xml:space="preserve"> q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8815FA" w:rsidRPr="003620A5">
        <w:rPr>
          <w:rFonts w:ascii="Garamond" w:hAnsi="Garamond"/>
          <w:sz w:val="24"/>
          <w:szCs w:val="24"/>
        </w:rPr>
        <w:t xml:space="preserve">ndrueshme </w:t>
      </w:r>
      <w:r w:rsidR="00F60C9E" w:rsidRPr="003620A5">
        <w:rPr>
          <w:rFonts w:ascii="Garamond" w:hAnsi="Garamond"/>
          <w:sz w:val="24"/>
          <w:szCs w:val="24"/>
        </w:rPr>
        <w:t>dhe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F60C9E" w:rsidRPr="003620A5">
        <w:rPr>
          <w:rFonts w:ascii="Garamond" w:hAnsi="Garamond"/>
          <w:sz w:val="24"/>
          <w:szCs w:val="24"/>
        </w:rPr>
        <w:t xml:space="preserve"> vazhdueshme me tok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F60C9E" w:rsidRPr="003620A5">
        <w:rPr>
          <w:rFonts w:ascii="Garamond" w:hAnsi="Garamond"/>
          <w:sz w:val="24"/>
          <w:szCs w:val="24"/>
        </w:rPr>
        <w:t>n</w:t>
      </w:r>
      <w:r w:rsidR="00150251" w:rsidRPr="003620A5">
        <w:rPr>
          <w:rFonts w:ascii="Garamond" w:hAnsi="Garamond"/>
          <w:sz w:val="24"/>
          <w:szCs w:val="24"/>
        </w:rPr>
        <w:t xml:space="preserve"> ose nd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150251" w:rsidRPr="003620A5">
        <w:rPr>
          <w:rFonts w:ascii="Garamond" w:hAnsi="Garamond"/>
          <w:sz w:val="24"/>
          <w:szCs w:val="24"/>
        </w:rPr>
        <w:t>rtes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150251" w:rsidRPr="003620A5">
        <w:rPr>
          <w:rFonts w:ascii="Garamond" w:hAnsi="Garamond"/>
          <w:sz w:val="24"/>
          <w:szCs w:val="24"/>
        </w:rPr>
        <w:t>n,</w:t>
      </w:r>
      <w:r w:rsidR="004A3598" w:rsidRPr="003620A5">
        <w:rPr>
          <w:rFonts w:ascii="Garamond" w:hAnsi="Garamond"/>
          <w:sz w:val="24"/>
          <w:szCs w:val="24"/>
        </w:rPr>
        <w:t xml:space="preserve"> sipas kuptimit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A3598" w:rsidRPr="003620A5">
        <w:rPr>
          <w:rFonts w:ascii="Garamond" w:hAnsi="Garamond"/>
          <w:sz w:val="24"/>
          <w:szCs w:val="24"/>
        </w:rPr>
        <w:t xml:space="preserve"> nenit 143</w:t>
      </w:r>
      <w:r w:rsidR="00864EAB" w:rsidRPr="003620A5">
        <w:rPr>
          <w:rFonts w:ascii="Garamond" w:hAnsi="Garamond"/>
          <w:sz w:val="24"/>
          <w:szCs w:val="24"/>
        </w:rPr>
        <w:t>,</w:t>
      </w:r>
      <w:r w:rsidR="004A3598" w:rsidRPr="003620A5">
        <w:rPr>
          <w:rFonts w:ascii="Garamond" w:hAnsi="Garamond"/>
          <w:sz w:val="24"/>
          <w:szCs w:val="24"/>
        </w:rPr>
        <w:t xml:space="preserve">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A3598" w:rsidRPr="003620A5">
        <w:rPr>
          <w:rFonts w:ascii="Garamond" w:hAnsi="Garamond"/>
          <w:sz w:val="24"/>
          <w:szCs w:val="24"/>
        </w:rPr>
        <w:t xml:space="preserve"> Kodit Civil</w:t>
      </w:r>
      <w:r w:rsidR="00864EAB" w:rsidRPr="003620A5">
        <w:rPr>
          <w:rFonts w:ascii="Garamond" w:hAnsi="Garamond"/>
          <w:sz w:val="24"/>
          <w:szCs w:val="24"/>
        </w:rPr>
        <w:t>,</w:t>
      </w:r>
      <w:r w:rsidR="00F60C9E" w:rsidRPr="003620A5">
        <w:rPr>
          <w:rFonts w:ascii="Garamond" w:hAnsi="Garamond"/>
          <w:sz w:val="24"/>
          <w:szCs w:val="24"/>
        </w:rPr>
        <w:t xml:space="preserve"> dhe nuk p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F60C9E" w:rsidRPr="003620A5">
        <w:rPr>
          <w:rFonts w:ascii="Garamond" w:hAnsi="Garamond"/>
          <w:sz w:val="24"/>
          <w:szCs w:val="24"/>
        </w:rPr>
        <w:t>rb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F60C9E" w:rsidRPr="003620A5">
        <w:rPr>
          <w:rFonts w:ascii="Garamond" w:hAnsi="Garamond"/>
          <w:sz w:val="24"/>
          <w:szCs w:val="24"/>
        </w:rPr>
        <w:t xml:space="preserve">n </w:t>
      </w:r>
      <w:r w:rsidR="004A3598" w:rsidRPr="003620A5">
        <w:rPr>
          <w:rFonts w:ascii="Garamond" w:hAnsi="Garamond"/>
          <w:sz w:val="24"/>
          <w:szCs w:val="24"/>
        </w:rPr>
        <w:t>“</w:t>
      </w:r>
      <w:r w:rsidR="00F60C9E" w:rsidRPr="003620A5">
        <w:rPr>
          <w:rFonts w:ascii="Garamond" w:hAnsi="Garamond"/>
          <w:sz w:val="24"/>
          <w:szCs w:val="24"/>
        </w:rPr>
        <w:t>nd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F60C9E" w:rsidRPr="003620A5">
        <w:rPr>
          <w:rFonts w:ascii="Garamond" w:hAnsi="Garamond"/>
          <w:sz w:val="24"/>
          <w:szCs w:val="24"/>
        </w:rPr>
        <w:t>rtim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F60C9E" w:rsidRPr="003620A5">
        <w:rPr>
          <w:rFonts w:ascii="Garamond" w:hAnsi="Garamond"/>
          <w:sz w:val="24"/>
          <w:szCs w:val="24"/>
        </w:rPr>
        <w:t xml:space="preserve"> p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F60C9E" w:rsidRPr="003620A5">
        <w:rPr>
          <w:rFonts w:ascii="Garamond" w:hAnsi="Garamond"/>
          <w:sz w:val="24"/>
          <w:szCs w:val="24"/>
        </w:rPr>
        <w:t>rkohsh</w:t>
      </w:r>
      <w:r w:rsidR="00C765BE" w:rsidRPr="003620A5">
        <w:rPr>
          <w:rFonts w:ascii="Garamond" w:hAnsi="Garamond"/>
          <w:sz w:val="24"/>
          <w:szCs w:val="24"/>
        </w:rPr>
        <w:t>ë</w:t>
      </w:r>
      <w:r w:rsidR="00F60C9E" w:rsidRPr="003620A5">
        <w:rPr>
          <w:rFonts w:ascii="Garamond" w:hAnsi="Garamond"/>
          <w:sz w:val="24"/>
          <w:szCs w:val="24"/>
        </w:rPr>
        <w:t>m</w:t>
      </w:r>
      <w:r w:rsidR="004A3598" w:rsidRPr="003620A5">
        <w:rPr>
          <w:rFonts w:ascii="Garamond" w:hAnsi="Garamond"/>
          <w:sz w:val="24"/>
          <w:szCs w:val="24"/>
        </w:rPr>
        <w:t>”</w:t>
      </w:r>
      <w:r w:rsidR="00F60C9E" w:rsidRPr="003620A5">
        <w:rPr>
          <w:rFonts w:ascii="Garamond" w:hAnsi="Garamond"/>
          <w:sz w:val="24"/>
          <w:szCs w:val="24"/>
        </w:rPr>
        <w:t xml:space="preserve">, </w:t>
      </w:r>
      <w:r w:rsidR="00314A46" w:rsidRPr="003620A5">
        <w:rPr>
          <w:rFonts w:ascii="Garamond" w:hAnsi="Garamond"/>
          <w:sz w:val="24"/>
          <w:szCs w:val="24"/>
        </w:rPr>
        <w:t>sipas kuptimit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314A46" w:rsidRPr="003620A5">
        <w:rPr>
          <w:rFonts w:ascii="Garamond" w:hAnsi="Garamond"/>
          <w:sz w:val="24"/>
          <w:szCs w:val="24"/>
        </w:rPr>
        <w:t xml:space="preserve"> </w:t>
      </w:r>
      <w:r w:rsidR="004A3598" w:rsidRPr="003620A5">
        <w:rPr>
          <w:rFonts w:ascii="Garamond" w:hAnsi="Garamond"/>
          <w:sz w:val="24"/>
          <w:szCs w:val="24"/>
        </w:rPr>
        <w:t xml:space="preserve">legjislacionit </w:t>
      </w:r>
      <w:r w:rsidR="007040E6" w:rsidRPr="003620A5">
        <w:rPr>
          <w:rFonts w:ascii="Garamond" w:hAnsi="Garamond"/>
          <w:sz w:val="24"/>
          <w:szCs w:val="24"/>
        </w:rPr>
        <w:t>p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7040E6" w:rsidRPr="003620A5">
        <w:rPr>
          <w:rFonts w:ascii="Garamond" w:hAnsi="Garamond"/>
          <w:sz w:val="24"/>
          <w:szCs w:val="24"/>
        </w:rPr>
        <w:t>r planifikimin dhe zhvillimin e territorit</w:t>
      </w:r>
      <w:r w:rsidRPr="003620A5">
        <w:rPr>
          <w:rFonts w:ascii="Garamond" w:hAnsi="Garamond"/>
          <w:sz w:val="24"/>
          <w:szCs w:val="24"/>
        </w:rPr>
        <w:t>.</w:t>
      </w:r>
    </w:p>
    <w:p w14:paraId="4DA1BAFD" w14:textId="77777777" w:rsidR="006F2293" w:rsidRPr="003620A5" w:rsidRDefault="00D21E8D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b</w:t>
      </w:r>
      <w:r w:rsidR="0018487C" w:rsidRPr="003620A5">
        <w:rPr>
          <w:rFonts w:ascii="Garamond" w:hAnsi="Garamond"/>
          <w:sz w:val="24"/>
          <w:szCs w:val="24"/>
        </w:rPr>
        <w:t xml:space="preserve">) </w:t>
      </w:r>
      <w:r w:rsidR="00AD1E1D" w:rsidRPr="003620A5">
        <w:rPr>
          <w:rFonts w:ascii="Garamond" w:hAnsi="Garamond"/>
          <w:sz w:val="24"/>
          <w:szCs w:val="24"/>
        </w:rPr>
        <w:t>N</w:t>
      </w:r>
      <w:r w:rsidR="0018487C" w:rsidRPr="003620A5">
        <w:rPr>
          <w:rFonts w:ascii="Garamond" w:hAnsi="Garamond"/>
          <w:sz w:val="24"/>
          <w:szCs w:val="24"/>
        </w:rPr>
        <w:t xml:space="preserve">uk </w:t>
      </w:r>
      <w:r w:rsidR="0039626C" w:rsidRPr="003620A5">
        <w:rPr>
          <w:rFonts w:ascii="Garamond" w:hAnsi="Garamond"/>
          <w:sz w:val="24"/>
          <w:szCs w:val="24"/>
        </w:rPr>
        <w:t>gjende</w:t>
      </w:r>
      <w:r w:rsidR="00646180" w:rsidRPr="003620A5">
        <w:rPr>
          <w:rFonts w:ascii="Garamond" w:hAnsi="Garamond"/>
          <w:sz w:val="24"/>
          <w:szCs w:val="24"/>
        </w:rPr>
        <w:t>n</w:t>
      </w:r>
      <w:r w:rsidR="0018487C" w:rsidRPr="003620A5">
        <w:rPr>
          <w:rFonts w:ascii="Garamond" w:hAnsi="Garamond"/>
          <w:sz w:val="24"/>
          <w:szCs w:val="24"/>
        </w:rPr>
        <w:t xml:space="preserve"> në rrethanat e </w:t>
      </w:r>
      <w:r w:rsidR="00097C52" w:rsidRPr="003620A5">
        <w:rPr>
          <w:rFonts w:ascii="Garamond" w:hAnsi="Garamond"/>
          <w:sz w:val="24"/>
          <w:szCs w:val="24"/>
        </w:rPr>
        <w:t>moslegalizimit</w:t>
      </w:r>
      <w:r w:rsidR="00864EAB" w:rsidRPr="003620A5">
        <w:rPr>
          <w:rFonts w:ascii="Garamond" w:hAnsi="Garamond"/>
          <w:sz w:val="24"/>
          <w:szCs w:val="24"/>
        </w:rPr>
        <w:t>,</w:t>
      </w:r>
      <w:r w:rsidR="00097C52" w:rsidRPr="003620A5">
        <w:rPr>
          <w:rFonts w:ascii="Garamond" w:hAnsi="Garamond"/>
          <w:sz w:val="24"/>
          <w:szCs w:val="24"/>
        </w:rPr>
        <w:t xml:space="preserve"> </w:t>
      </w:r>
      <w:r w:rsidR="00AD1E1D" w:rsidRPr="003620A5">
        <w:rPr>
          <w:rFonts w:ascii="Garamond" w:hAnsi="Garamond"/>
          <w:sz w:val="24"/>
          <w:szCs w:val="24"/>
        </w:rPr>
        <w:t>sipas p</w:t>
      </w:r>
      <w:r w:rsidR="00647B51" w:rsidRPr="003620A5">
        <w:rPr>
          <w:rFonts w:ascii="Garamond" w:hAnsi="Garamond"/>
          <w:sz w:val="24"/>
          <w:szCs w:val="24"/>
        </w:rPr>
        <w:t>ë</w:t>
      </w:r>
      <w:r w:rsidR="00AD1E1D" w:rsidRPr="003620A5">
        <w:rPr>
          <w:rFonts w:ascii="Garamond" w:hAnsi="Garamond"/>
          <w:sz w:val="24"/>
          <w:szCs w:val="24"/>
        </w:rPr>
        <w:t xml:space="preserve">rcaktimeve </w:t>
      </w:r>
      <w:r w:rsidR="00097C52" w:rsidRPr="003620A5">
        <w:rPr>
          <w:rFonts w:ascii="Garamond" w:hAnsi="Garamond"/>
          <w:sz w:val="24"/>
          <w:szCs w:val="24"/>
        </w:rPr>
        <w:t>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97C52" w:rsidRPr="003620A5">
        <w:rPr>
          <w:rFonts w:ascii="Garamond" w:hAnsi="Garamond"/>
          <w:sz w:val="24"/>
          <w:szCs w:val="24"/>
        </w:rPr>
        <w:t xml:space="preserve"> neni</w:t>
      </w:r>
      <w:r w:rsidR="00B11401" w:rsidRPr="003620A5">
        <w:rPr>
          <w:rFonts w:ascii="Garamond" w:hAnsi="Garamond"/>
          <w:sz w:val="24"/>
          <w:szCs w:val="24"/>
        </w:rPr>
        <w:t>t</w:t>
      </w:r>
      <w:r w:rsidR="0018487C" w:rsidRPr="003620A5">
        <w:rPr>
          <w:rFonts w:ascii="Garamond" w:hAnsi="Garamond"/>
          <w:sz w:val="24"/>
          <w:szCs w:val="24"/>
        </w:rPr>
        <w:t xml:space="preserve"> </w:t>
      </w:r>
      <w:r w:rsidR="00A45C19" w:rsidRPr="003620A5">
        <w:rPr>
          <w:rFonts w:ascii="Garamond" w:hAnsi="Garamond"/>
          <w:sz w:val="24"/>
          <w:szCs w:val="24"/>
        </w:rPr>
        <w:t>29</w:t>
      </w:r>
      <w:r w:rsidR="0018487C" w:rsidRPr="003620A5">
        <w:rPr>
          <w:rFonts w:ascii="Garamond" w:hAnsi="Garamond"/>
          <w:sz w:val="24"/>
          <w:szCs w:val="24"/>
        </w:rPr>
        <w:t>, të ligjit nr.</w:t>
      </w:r>
      <w:r w:rsidR="00A45C19" w:rsidRPr="003620A5">
        <w:rPr>
          <w:rFonts w:ascii="Garamond" w:hAnsi="Garamond"/>
          <w:sz w:val="24"/>
          <w:szCs w:val="24"/>
        </w:rPr>
        <w:t>20/2020</w:t>
      </w:r>
      <w:r w:rsidR="0018487C" w:rsidRPr="003620A5">
        <w:rPr>
          <w:rFonts w:ascii="Garamond" w:hAnsi="Garamond"/>
          <w:sz w:val="24"/>
          <w:szCs w:val="24"/>
        </w:rPr>
        <w:t xml:space="preserve">, “Për </w:t>
      </w:r>
      <w:r w:rsidR="00A45C19" w:rsidRPr="003620A5">
        <w:rPr>
          <w:rFonts w:ascii="Garamond" w:hAnsi="Garamond"/>
          <w:sz w:val="24"/>
          <w:szCs w:val="24"/>
        </w:rPr>
        <w:t>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A45C19" w:rsidRPr="003620A5">
        <w:rPr>
          <w:rFonts w:ascii="Garamond" w:hAnsi="Garamond"/>
          <w:sz w:val="24"/>
          <w:szCs w:val="24"/>
        </w:rPr>
        <w:t>rfundimin e proceseve kalimtare t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A45C19" w:rsidRPr="003620A5">
        <w:rPr>
          <w:rFonts w:ascii="Garamond" w:hAnsi="Garamond"/>
          <w:sz w:val="24"/>
          <w:szCs w:val="24"/>
        </w:rPr>
        <w:t xml:space="preserve"> pron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A45C19" w:rsidRPr="003620A5">
        <w:rPr>
          <w:rFonts w:ascii="Garamond" w:hAnsi="Garamond"/>
          <w:sz w:val="24"/>
          <w:szCs w:val="24"/>
        </w:rPr>
        <w:t>sis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A45C19" w:rsidRPr="003620A5">
        <w:rPr>
          <w:rFonts w:ascii="Garamond" w:hAnsi="Garamond"/>
          <w:sz w:val="24"/>
          <w:szCs w:val="24"/>
        </w:rPr>
        <w:t xml:space="preserve"> 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A45C19" w:rsidRPr="003620A5">
        <w:rPr>
          <w:rFonts w:ascii="Garamond" w:hAnsi="Garamond"/>
          <w:sz w:val="24"/>
          <w:szCs w:val="24"/>
        </w:rPr>
        <w:t xml:space="preserve"> Republik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A45C19" w:rsidRPr="003620A5">
        <w:rPr>
          <w:rFonts w:ascii="Garamond" w:hAnsi="Garamond"/>
          <w:sz w:val="24"/>
          <w:szCs w:val="24"/>
        </w:rPr>
        <w:t>n e Shqip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A45C19" w:rsidRPr="003620A5">
        <w:rPr>
          <w:rFonts w:ascii="Garamond" w:hAnsi="Garamond"/>
          <w:sz w:val="24"/>
          <w:szCs w:val="24"/>
        </w:rPr>
        <w:t>ris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>”.</w:t>
      </w:r>
      <w:r w:rsidR="003C0642" w:rsidRPr="003620A5">
        <w:rPr>
          <w:rFonts w:ascii="Garamond" w:hAnsi="Garamond"/>
          <w:sz w:val="24"/>
          <w:szCs w:val="24"/>
        </w:rPr>
        <w:t xml:space="preserve"> </w:t>
      </w:r>
      <w:r w:rsidR="00B11401" w:rsidRPr="003620A5">
        <w:rPr>
          <w:rFonts w:ascii="Garamond" w:hAnsi="Garamond"/>
          <w:sz w:val="24"/>
          <w:szCs w:val="24"/>
        </w:rPr>
        <w:t>“</w:t>
      </w:r>
      <w:r w:rsidR="003C0642" w:rsidRPr="003620A5">
        <w:rPr>
          <w:rFonts w:ascii="Garamond" w:hAnsi="Garamond"/>
          <w:sz w:val="24"/>
          <w:szCs w:val="24"/>
        </w:rPr>
        <w:t>Shtesat pa l</w:t>
      </w:r>
      <w:r w:rsidR="00B11401" w:rsidRPr="003620A5">
        <w:rPr>
          <w:rFonts w:ascii="Garamond" w:hAnsi="Garamond"/>
          <w:sz w:val="24"/>
          <w:szCs w:val="24"/>
        </w:rPr>
        <w:t>eje në ndërtime të regjistruara”</w:t>
      </w:r>
      <w:r w:rsidR="003C0642" w:rsidRPr="003620A5">
        <w:rPr>
          <w:rFonts w:ascii="Garamond" w:hAnsi="Garamond"/>
          <w:sz w:val="24"/>
          <w:szCs w:val="24"/>
        </w:rPr>
        <w:t xml:space="preserve"> dhe “objektet me shkelje të lejes së ndërtimit” </w:t>
      </w:r>
      <w:r w:rsidR="00690A93" w:rsidRPr="003620A5">
        <w:rPr>
          <w:rFonts w:ascii="Garamond" w:hAnsi="Garamond"/>
          <w:sz w:val="24"/>
          <w:szCs w:val="24"/>
        </w:rPr>
        <w:t>legalizohen pa i</w:t>
      </w:r>
      <w:r w:rsidR="003B204F" w:rsidRPr="003620A5">
        <w:rPr>
          <w:rFonts w:ascii="Garamond" w:hAnsi="Garamond"/>
          <w:sz w:val="24"/>
          <w:szCs w:val="24"/>
        </w:rPr>
        <w:t xml:space="preserve">u </w:t>
      </w:r>
      <w:r w:rsidR="003C0642" w:rsidRPr="003620A5">
        <w:rPr>
          <w:rFonts w:ascii="Garamond" w:hAnsi="Garamond"/>
          <w:sz w:val="24"/>
          <w:szCs w:val="24"/>
        </w:rPr>
        <w:t>nënshtr</w:t>
      </w:r>
      <w:r w:rsidR="003B204F" w:rsidRPr="003620A5">
        <w:rPr>
          <w:rFonts w:ascii="Garamond" w:hAnsi="Garamond"/>
          <w:sz w:val="24"/>
          <w:szCs w:val="24"/>
        </w:rPr>
        <w:t>uar</w:t>
      </w:r>
      <w:r w:rsidR="003C0642" w:rsidRPr="003620A5">
        <w:rPr>
          <w:rFonts w:ascii="Garamond" w:hAnsi="Garamond"/>
          <w:sz w:val="24"/>
          <w:szCs w:val="24"/>
        </w:rPr>
        <w:t xml:space="preserve"> kritereve të përcaktuara në këtë </w:t>
      </w:r>
      <w:r w:rsidR="00690A93" w:rsidRPr="003620A5">
        <w:rPr>
          <w:rFonts w:ascii="Garamond" w:hAnsi="Garamond"/>
          <w:sz w:val="24"/>
          <w:szCs w:val="24"/>
        </w:rPr>
        <w:t>shkronj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3C0642" w:rsidRPr="003620A5">
        <w:rPr>
          <w:rFonts w:ascii="Garamond" w:hAnsi="Garamond"/>
          <w:sz w:val="24"/>
          <w:szCs w:val="24"/>
        </w:rPr>
        <w:t xml:space="preserve">. </w:t>
      </w:r>
      <w:r w:rsidR="00AD1E1D" w:rsidRPr="003620A5">
        <w:rPr>
          <w:rFonts w:ascii="Garamond" w:hAnsi="Garamond"/>
          <w:sz w:val="24"/>
          <w:szCs w:val="24"/>
        </w:rPr>
        <w:t>N</w:t>
      </w:r>
      <w:r w:rsidR="00473B83" w:rsidRPr="003620A5">
        <w:rPr>
          <w:rFonts w:ascii="Garamond" w:hAnsi="Garamond"/>
          <w:sz w:val="24"/>
          <w:szCs w:val="24"/>
        </w:rPr>
        <w:t>d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73B83" w:rsidRPr="003620A5">
        <w:rPr>
          <w:rFonts w:ascii="Garamond" w:hAnsi="Garamond"/>
          <w:sz w:val="24"/>
          <w:szCs w:val="24"/>
        </w:rPr>
        <w:t>rtimet pa leje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73B83" w:rsidRPr="003620A5">
        <w:rPr>
          <w:rFonts w:ascii="Garamond" w:hAnsi="Garamond"/>
          <w:sz w:val="24"/>
          <w:szCs w:val="24"/>
        </w:rPr>
        <w:t xml:space="preserve"> llojit “objekt”</w:t>
      </w:r>
      <w:r w:rsidR="000B2C6F" w:rsidRPr="003620A5">
        <w:rPr>
          <w:rFonts w:ascii="Garamond" w:hAnsi="Garamond"/>
          <w:sz w:val="24"/>
          <w:szCs w:val="24"/>
        </w:rPr>
        <w:t>, 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B2C6F" w:rsidRPr="003620A5">
        <w:rPr>
          <w:rFonts w:ascii="Garamond" w:hAnsi="Garamond"/>
          <w:sz w:val="24"/>
          <w:szCs w:val="24"/>
        </w:rPr>
        <w:t xml:space="preserve"> zona</w:t>
      </w:r>
      <w:r w:rsidR="00B11401" w:rsidRPr="003620A5">
        <w:rPr>
          <w:rFonts w:ascii="Garamond" w:hAnsi="Garamond"/>
          <w:sz w:val="24"/>
          <w:szCs w:val="24"/>
        </w:rPr>
        <w:t>,</w:t>
      </w:r>
      <w:r w:rsidR="000B2C6F" w:rsidRPr="003620A5">
        <w:rPr>
          <w:rFonts w:ascii="Garamond" w:hAnsi="Garamond"/>
          <w:sz w:val="24"/>
          <w:szCs w:val="24"/>
        </w:rPr>
        <w:t xml:space="preserve"> ku </w:t>
      </w:r>
      <w:r w:rsidR="00734DE5" w:rsidRPr="003620A5">
        <w:rPr>
          <w:rFonts w:ascii="Garamond" w:hAnsi="Garamond"/>
          <w:sz w:val="24"/>
          <w:szCs w:val="24"/>
        </w:rPr>
        <w:t xml:space="preserve">dokumentet e </w:t>
      </w:r>
      <w:r w:rsidR="00AD1E1D" w:rsidRPr="003620A5">
        <w:rPr>
          <w:rFonts w:ascii="Garamond" w:hAnsi="Garamond"/>
          <w:sz w:val="24"/>
          <w:szCs w:val="24"/>
        </w:rPr>
        <w:t>miratuara t</w:t>
      </w:r>
      <w:r w:rsidR="00647B51" w:rsidRPr="003620A5">
        <w:rPr>
          <w:rFonts w:ascii="Garamond" w:hAnsi="Garamond"/>
          <w:sz w:val="24"/>
          <w:szCs w:val="24"/>
        </w:rPr>
        <w:t>ë</w:t>
      </w:r>
      <w:r w:rsidR="00AD1E1D" w:rsidRPr="003620A5">
        <w:rPr>
          <w:rFonts w:ascii="Garamond" w:hAnsi="Garamond"/>
          <w:sz w:val="24"/>
          <w:szCs w:val="24"/>
        </w:rPr>
        <w:t xml:space="preserve"> </w:t>
      </w:r>
      <w:r w:rsidR="00734DE5" w:rsidRPr="003620A5">
        <w:rPr>
          <w:rFonts w:ascii="Garamond" w:hAnsi="Garamond"/>
          <w:sz w:val="24"/>
          <w:szCs w:val="24"/>
        </w:rPr>
        <w:t>planifikimit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734DE5" w:rsidRPr="003620A5">
        <w:rPr>
          <w:rFonts w:ascii="Garamond" w:hAnsi="Garamond"/>
          <w:sz w:val="24"/>
          <w:szCs w:val="24"/>
        </w:rPr>
        <w:t xml:space="preserve"> territorit parashikojn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734DE5" w:rsidRPr="003620A5">
        <w:rPr>
          <w:rFonts w:ascii="Garamond" w:hAnsi="Garamond"/>
          <w:sz w:val="24"/>
          <w:szCs w:val="24"/>
        </w:rPr>
        <w:t xml:space="preserve"> zhvillime mbi 6 kate, </w:t>
      </w:r>
      <w:r w:rsidR="006F2293" w:rsidRPr="003620A5">
        <w:rPr>
          <w:rFonts w:ascii="Garamond" w:hAnsi="Garamond"/>
          <w:sz w:val="24"/>
          <w:szCs w:val="24"/>
        </w:rPr>
        <w:t>leg</w:t>
      </w:r>
      <w:r w:rsidR="00031A9A" w:rsidRPr="003620A5">
        <w:rPr>
          <w:rFonts w:ascii="Garamond" w:hAnsi="Garamond"/>
          <w:sz w:val="24"/>
          <w:szCs w:val="24"/>
        </w:rPr>
        <w:t>a</w:t>
      </w:r>
      <w:r w:rsidR="006F2293" w:rsidRPr="003620A5">
        <w:rPr>
          <w:rFonts w:ascii="Garamond" w:hAnsi="Garamond"/>
          <w:sz w:val="24"/>
          <w:szCs w:val="24"/>
        </w:rPr>
        <w:t>l</w:t>
      </w:r>
      <w:r w:rsidR="00031A9A" w:rsidRPr="003620A5">
        <w:rPr>
          <w:rFonts w:ascii="Garamond" w:hAnsi="Garamond"/>
          <w:sz w:val="24"/>
          <w:szCs w:val="24"/>
        </w:rPr>
        <w:t>i</w:t>
      </w:r>
      <w:r w:rsidR="006F2293" w:rsidRPr="003620A5">
        <w:rPr>
          <w:rFonts w:ascii="Garamond" w:hAnsi="Garamond"/>
          <w:sz w:val="24"/>
          <w:szCs w:val="24"/>
        </w:rPr>
        <w:t>z</w:t>
      </w:r>
      <w:r w:rsidR="00031A9A" w:rsidRPr="003620A5">
        <w:rPr>
          <w:rFonts w:ascii="Garamond" w:hAnsi="Garamond"/>
          <w:sz w:val="24"/>
          <w:szCs w:val="24"/>
        </w:rPr>
        <w:t>ohe</w:t>
      </w:r>
      <w:r w:rsidR="00DC47F2" w:rsidRPr="003620A5">
        <w:rPr>
          <w:rFonts w:ascii="Garamond" w:hAnsi="Garamond"/>
          <w:sz w:val="24"/>
          <w:szCs w:val="24"/>
        </w:rPr>
        <w:t>n</w:t>
      </w:r>
      <w:r w:rsidR="006F2293" w:rsidRPr="003620A5">
        <w:rPr>
          <w:rFonts w:ascii="Garamond" w:hAnsi="Garamond"/>
          <w:sz w:val="24"/>
          <w:szCs w:val="24"/>
        </w:rPr>
        <w:t xml:space="preserve"> </w:t>
      </w:r>
      <w:r w:rsidR="00647B51" w:rsidRPr="003620A5">
        <w:rPr>
          <w:rFonts w:ascii="Garamond" w:hAnsi="Garamond"/>
          <w:sz w:val="24"/>
          <w:szCs w:val="24"/>
        </w:rPr>
        <w:t xml:space="preserve">kur </w:t>
      </w:r>
      <w:r w:rsidR="00D6090F" w:rsidRPr="003620A5">
        <w:rPr>
          <w:rFonts w:ascii="Garamond" w:hAnsi="Garamond"/>
          <w:sz w:val="24"/>
          <w:szCs w:val="24"/>
        </w:rPr>
        <w:t>plot</w:t>
      </w:r>
      <w:r w:rsidR="003B204F" w:rsidRPr="003620A5">
        <w:rPr>
          <w:rFonts w:ascii="Garamond" w:hAnsi="Garamond"/>
          <w:sz w:val="24"/>
          <w:szCs w:val="24"/>
        </w:rPr>
        <w:t>ë</w:t>
      </w:r>
      <w:r w:rsidR="00D6090F" w:rsidRPr="003620A5">
        <w:rPr>
          <w:rFonts w:ascii="Garamond" w:hAnsi="Garamond"/>
          <w:sz w:val="24"/>
          <w:szCs w:val="24"/>
        </w:rPr>
        <w:t>sohet nj</w:t>
      </w:r>
      <w:r w:rsidR="003B204F" w:rsidRPr="003620A5">
        <w:rPr>
          <w:rFonts w:ascii="Garamond" w:hAnsi="Garamond"/>
          <w:sz w:val="24"/>
          <w:szCs w:val="24"/>
        </w:rPr>
        <w:t>ë</w:t>
      </w:r>
      <w:r w:rsidR="00D6090F" w:rsidRPr="003620A5">
        <w:rPr>
          <w:rFonts w:ascii="Garamond" w:hAnsi="Garamond"/>
          <w:sz w:val="24"/>
          <w:szCs w:val="24"/>
        </w:rPr>
        <w:t xml:space="preserve"> nga k</w:t>
      </w:r>
      <w:r w:rsidR="003B204F" w:rsidRPr="003620A5">
        <w:rPr>
          <w:rFonts w:ascii="Garamond" w:hAnsi="Garamond"/>
          <w:sz w:val="24"/>
          <w:szCs w:val="24"/>
        </w:rPr>
        <w:t>ë</w:t>
      </w:r>
      <w:r w:rsidR="002557B5" w:rsidRPr="003620A5">
        <w:rPr>
          <w:rFonts w:ascii="Garamond" w:hAnsi="Garamond"/>
          <w:sz w:val="24"/>
          <w:szCs w:val="24"/>
        </w:rPr>
        <w:t>to kushte:</w:t>
      </w:r>
    </w:p>
    <w:p w14:paraId="4DA1BAFF" w14:textId="546AD620" w:rsidR="000C67FD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i. </w:t>
      </w:r>
      <w:r w:rsidR="00864EAB" w:rsidRPr="003620A5">
        <w:rPr>
          <w:rFonts w:ascii="Garamond" w:hAnsi="Garamond"/>
          <w:sz w:val="24"/>
          <w:szCs w:val="24"/>
        </w:rPr>
        <w:t>N</w:t>
      </w:r>
      <w:r w:rsidR="004D27D3" w:rsidRPr="003620A5">
        <w:rPr>
          <w:rFonts w:ascii="Garamond" w:hAnsi="Garamond"/>
          <w:sz w:val="24"/>
          <w:szCs w:val="24"/>
        </w:rPr>
        <w:t>j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D27D3" w:rsidRPr="003620A5">
        <w:rPr>
          <w:rFonts w:ascii="Garamond" w:hAnsi="Garamond"/>
          <w:sz w:val="24"/>
          <w:szCs w:val="24"/>
        </w:rPr>
        <w:t xml:space="preserve"> pjes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D27D3" w:rsidRPr="003620A5">
        <w:rPr>
          <w:rFonts w:ascii="Garamond" w:hAnsi="Garamond"/>
          <w:sz w:val="24"/>
          <w:szCs w:val="24"/>
        </w:rPr>
        <w:t xml:space="preserve"> e sip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D27D3" w:rsidRPr="003620A5">
        <w:rPr>
          <w:rFonts w:ascii="Garamond" w:hAnsi="Garamond"/>
          <w:sz w:val="24"/>
          <w:szCs w:val="24"/>
        </w:rPr>
        <w:t>rfaqes s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D27D3" w:rsidRPr="003620A5">
        <w:rPr>
          <w:rFonts w:ascii="Garamond" w:hAnsi="Garamond"/>
          <w:sz w:val="24"/>
          <w:szCs w:val="24"/>
        </w:rPr>
        <w:t xml:space="preserve"> truallit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D27D3" w:rsidRPr="003620A5">
        <w:rPr>
          <w:rFonts w:ascii="Garamond" w:hAnsi="Garamond"/>
          <w:sz w:val="24"/>
          <w:szCs w:val="24"/>
        </w:rPr>
        <w:t xml:space="preserve"> baz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D27D3" w:rsidRPr="003620A5">
        <w:rPr>
          <w:rFonts w:ascii="Garamond" w:hAnsi="Garamond"/>
          <w:sz w:val="24"/>
          <w:szCs w:val="24"/>
        </w:rPr>
        <w:t>s s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D27D3" w:rsidRPr="003620A5">
        <w:rPr>
          <w:rFonts w:ascii="Garamond" w:hAnsi="Garamond"/>
          <w:sz w:val="24"/>
          <w:szCs w:val="24"/>
        </w:rPr>
        <w:t xml:space="preserve"> nd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D27D3" w:rsidRPr="003620A5">
        <w:rPr>
          <w:rFonts w:ascii="Garamond" w:hAnsi="Garamond"/>
          <w:sz w:val="24"/>
          <w:szCs w:val="24"/>
        </w:rPr>
        <w:t>rtimit</w:t>
      </w:r>
      <w:r w:rsidR="00604B49" w:rsidRPr="003620A5">
        <w:rPr>
          <w:rFonts w:ascii="Garamond" w:hAnsi="Garamond"/>
          <w:sz w:val="24"/>
          <w:szCs w:val="24"/>
        </w:rPr>
        <w:t>, sado qoft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604B49" w:rsidRPr="003620A5">
        <w:rPr>
          <w:rFonts w:ascii="Garamond" w:hAnsi="Garamond"/>
          <w:sz w:val="24"/>
          <w:szCs w:val="24"/>
        </w:rPr>
        <w:t xml:space="preserve"> ajo, 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C43B1" w:rsidRPr="003620A5">
        <w:rPr>
          <w:rFonts w:ascii="Garamond" w:hAnsi="Garamond"/>
          <w:sz w:val="24"/>
          <w:szCs w:val="24"/>
        </w:rPr>
        <w:t>sht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04B49" w:rsidRPr="003620A5">
        <w:rPr>
          <w:rFonts w:ascii="Garamond" w:hAnsi="Garamond"/>
          <w:sz w:val="24"/>
          <w:szCs w:val="24"/>
        </w:rPr>
        <w:t xml:space="preserve"> 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604B49" w:rsidRPr="003620A5">
        <w:rPr>
          <w:rFonts w:ascii="Garamond" w:hAnsi="Garamond"/>
          <w:sz w:val="24"/>
          <w:szCs w:val="24"/>
        </w:rPr>
        <w:t xml:space="preserve"> pron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604B49" w:rsidRPr="003620A5">
        <w:rPr>
          <w:rFonts w:ascii="Garamond" w:hAnsi="Garamond"/>
          <w:sz w:val="24"/>
          <w:szCs w:val="24"/>
        </w:rPr>
        <w:t>si</w:t>
      </w:r>
      <w:r w:rsidR="00AE1EF0" w:rsidRPr="003620A5">
        <w:rPr>
          <w:rFonts w:ascii="Garamond" w:hAnsi="Garamond"/>
          <w:sz w:val="24"/>
          <w:szCs w:val="24"/>
        </w:rPr>
        <w:t xml:space="preserve"> </w:t>
      </w:r>
      <w:r w:rsidR="008B7A99" w:rsidRPr="003620A5">
        <w:rPr>
          <w:rFonts w:ascii="Garamond" w:hAnsi="Garamond"/>
          <w:sz w:val="24"/>
          <w:szCs w:val="24"/>
        </w:rPr>
        <w:t>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8B7A99" w:rsidRPr="003620A5">
        <w:rPr>
          <w:rFonts w:ascii="Garamond" w:hAnsi="Garamond"/>
          <w:sz w:val="24"/>
          <w:szCs w:val="24"/>
        </w:rPr>
        <w:t xml:space="preserve"> vet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8B7A99" w:rsidRPr="003620A5">
        <w:rPr>
          <w:rFonts w:ascii="Garamond" w:hAnsi="Garamond"/>
          <w:sz w:val="24"/>
          <w:szCs w:val="24"/>
        </w:rPr>
        <w:t xml:space="preserve"> poseduesit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8B7A99" w:rsidRPr="003620A5">
        <w:rPr>
          <w:rFonts w:ascii="Garamond" w:hAnsi="Garamond"/>
          <w:sz w:val="24"/>
          <w:szCs w:val="24"/>
        </w:rPr>
        <w:t xml:space="preserve"> nd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8B7A99" w:rsidRPr="003620A5">
        <w:rPr>
          <w:rFonts w:ascii="Garamond" w:hAnsi="Garamond"/>
          <w:sz w:val="24"/>
          <w:szCs w:val="24"/>
        </w:rPr>
        <w:t>rtimit, 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8B7A99" w:rsidRPr="003620A5">
        <w:rPr>
          <w:rFonts w:ascii="Garamond" w:hAnsi="Garamond"/>
          <w:sz w:val="24"/>
          <w:szCs w:val="24"/>
        </w:rPr>
        <w:t xml:space="preserve"> </w:t>
      </w:r>
      <w:r w:rsidR="00AE1EF0" w:rsidRPr="003620A5">
        <w:rPr>
          <w:rFonts w:ascii="Garamond" w:hAnsi="Garamond"/>
          <w:sz w:val="24"/>
          <w:szCs w:val="24"/>
        </w:rPr>
        <w:t>pron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AE1EF0" w:rsidRPr="003620A5">
        <w:rPr>
          <w:rFonts w:ascii="Garamond" w:hAnsi="Garamond"/>
          <w:sz w:val="24"/>
          <w:szCs w:val="24"/>
        </w:rPr>
        <w:t>si shtet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AE1EF0" w:rsidRPr="003620A5">
        <w:rPr>
          <w:rFonts w:ascii="Garamond" w:hAnsi="Garamond"/>
          <w:sz w:val="24"/>
          <w:szCs w:val="24"/>
        </w:rPr>
        <w:t xml:space="preserve">rore, </w:t>
      </w:r>
      <w:r w:rsidR="00FC43B1" w:rsidRPr="003620A5">
        <w:rPr>
          <w:rFonts w:ascii="Garamond" w:hAnsi="Garamond"/>
          <w:sz w:val="24"/>
          <w:szCs w:val="24"/>
        </w:rPr>
        <w:t>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C43B1" w:rsidRPr="003620A5">
        <w:rPr>
          <w:rFonts w:ascii="Garamond" w:hAnsi="Garamond"/>
          <w:sz w:val="24"/>
          <w:szCs w:val="24"/>
        </w:rPr>
        <w:t>r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C43B1" w:rsidRPr="003620A5">
        <w:rPr>
          <w:rFonts w:ascii="Garamond" w:hAnsi="Garamond"/>
          <w:sz w:val="24"/>
          <w:szCs w:val="24"/>
        </w:rPr>
        <w:t xml:space="preserve"> </w:t>
      </w:r>
      <w:r w:rsidR="00367EA0" w:rsidRPr="003620A5">
        <w:rPr>
          <w:rFonts w:ascii="Garamond" w:hAnsi="Garamond"/>
          <w:sz w:val="24"/>
          <w:szCs w:val="24"/>
        </w:rPr>
        <w:t>n</w:t>
      </w:r>
      <w:r w:rsidR="00AA2C19" w:rsidRPr="003620A5">
        <w:rPr>
          <w:rFonts w:ascii="Garamond" w:hAnsi="Garamond"/>
          <w:sz w:val="24"/>
          <w:szCs w:val="24"/>
        </w:rPr>
        <w:t>uk ka informacion për pronësinë</w:t>
      </w:r>
      <w:r w:rsidR="00FC43B1" w:rsidRPr="003620A5">
        <w:rPr>
          <w:rFonts w:ascii="Garamond" w:hAnsi="Garamond"/>
          <w:sz w:val="24"/>
          <w:szCs w:val="24"/>
        </w:rPr>
        <w:t xml:space="preserve"> </w:t>
      </w:r>
      <w:r w:rsidR="00AE1EF0" w:rsidRPr="003620A5">
        <w:rPr>
          <w:rFonts w:ascii="Garamond" w:hAnsi="Garamond"/>
          <w:sz w:val="24"/>
          <w:szCs w:val="24"/>
        </w:rPr>
        <w:t xml:space="preserve">ose </w:t>
      </w:r>
      <w:r w:rsidR="00ED7D77" w:rsidRPr="003620A5">
        <w:rPr>
          <w:rFonts w:ascii="Garamond" w:hAnsi="Garamond"/>
          <w:sz w:val="24"/>
          <w:szCs w:val="24"/>
        </w:rPr>
        <w:t>figuro</w:t>
      </w:r>
      <w:r w:rsidR="00FC43B1" w:rsidRPr="003620A5">
        <w:rPr>
          <w:rFonts w:ascii="Garamond" w:hAnsi="Garamond"/>
          <w:sz w:val="24"/>
          <w:szCs w:val="24"/>
        </w:rPr>
        <w:t>n</w:t>
      </w:r>
      <w:r w:rsidR="00ED7D77" w:rsidRPr="003620A5">
        <w:rPr>
          <w:rFonts w:ascii="Garamond" w:hAnsi="Garamond"/>
          <w:sz w:val="24"/>
          <w:szCs w:val="24"/>
        </w:rPr>
        <w:t xml:space="preserve"> </w:t>
      </w:r>
      <w:r w:rsidR="00AE1EF0" w:rsidRPr="003620A5">
        <w:rPr>
          <w:rFonts w:ascii="Garamond" w:hAnsi="Garamond"/>
          <w:sz w:val="24"/>
          <w:szCs w:val="24"/>
        </w:rPr>
        <w:t>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AE1EF0" w:rsidRPr="003620A5">
        <w:rPr>
          <w:rFonts w:ascii="Garamond" w:hAnsi="Garamond"/>
          <w:sz w:val="24"/>
          <w:szCs w:val="24"/>
        </w:rPr>
        <w:t xml:space="preserve"> regjistrat e palu</w:t>
      </w:r>
      <w:r w:rsidR="008B7A99" w:rsidRPr="003620A5">
        <w:rPr>
          <w:rFonts w:ascii="Garamond" w:hAnsi="Garamond"/>
          <w:sz w:val="24"/>
          <w:szCs w:val="24"/>
        </w:rPr>
        <w:t>a</w:t>
      </w:r>
      <w:r w:rsidR="00AE1EF0" w:rsidRPr="003620A5">
        <w:rPr>
          <w:rFonts w:ascii="Garamond" w:hAnsi="Garamond"/>
          <w:sz w:val="24"/>
          <w:szCs w:val="24"/>
        </w:rPr>
        <w:t xml:space="preserve">jtshme </w:t>
      </w:r>
      <w:r w:rsidR="00ED7D77" w:rsidRPr="003620A5">
        <w:rPr>
          <w:rFonts w:ascii="Garamond" w:hAnsi="Garamond"/>
          <w:sz w:val="24"/>
          <w:szCs w:val="24"/>
        </w:rPr>
        <w:t>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ED7D77" w:rsidRPr="003620A5">
        <w:rPr>
          <w:rFonts w:ascii="Garamond" w:hAnsi="Garamond"/>
          <w:sz w:val="24"/>
          <w:szCs w:val="24"/>
        </w:rPr>
        <w:t xml:space="preserve"> favor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ED7D77" w:rsidRPr="003620A5">
        <w:rPr>
          <w:rFonts w:ascii="Garamond" w:hAnsi="Garamond"/>
          <w:sz w:val="24"/>
          <w:szCs w:val="24"/>
        </w:rPr>
        <w:t xml:space="preserve"> nj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ED7D77" w:rsidRPr="003620A5">
        <w:rPr>
          <w:rFonts w:ascii="Garamond" w:hAnsi="Garamond"/>
          <w:sz w:val="24"/>
          <w:szCs w:val="24"/>
        </w:rPr>
        <w:t xml:space="preserve">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ED7D77" w:rsidRPr="003620A5">
        <w:rPr>
          <w:rFonts w:ascii="Garamond" w:hAnsi="Garamond"/>
          <w:sz w:val="24"/>
          <w:szCs w:val="24"/>
        </w:rPr>
        <w:t xml:space="preserve"> treti </w:t>
      </w:r>
      <w:r w:rsidR="002D266A" w:rsidRPr="003620A5">
        <w:rPr>
          <w:rFonts w:ascii="Garamond" w:hAnsi="Garamond"/>
          <w:sz w:val="24"/>
          <w:szCs w:val="24"/>
        </w:rPr>
        <w:t>si</w:t>
      </w:r>
      <w:r w:rsidR="00CE1404" w:rsidRPr="003620A5">
        <w:rPr>
          <w:rFonts w:ascii="Garamond" w:hAnsi="Garamond"/>
          <w:sz w:val="24"/>
          <w:szCs w:val="24"/>
        </w:rPr>
        <w:t xml:space="preserve"> </w:t>
      </w:r>
      <w:r w:rsidR="008B7A99" w:rsidRPr="003620A5">
        <w:rPr>
          <w:rFonts w:ascii="Garamond" w:hAnsi="Garamond"/>
          <w:sz w:val="24"/>
          <w:szCs w:val="24"/>
        </w:rPr>
        <w:t>“</w:t>
      </w:r>
      <w:r w:rsidR="00AE1EF0" w:rsidRPr="003620A5">
        <w:rPr>
          <w:rFonts w:ascii="Garamond" w:hAnsi="Garamond"/>
          <w:sz w:val="24"/>
          <w:szCs w:val="24"/>
        </w:rPr>
        <w:t xml:space="preserve">pronar </w:t>
      </w:r>
      <w:r w:rsidR="002D266A" w:rsidRPr="003620A5">
        <w:rPr>
          <w:rFonts w:ascii="Garamond" w:hAnsi="Garamond"/>
          <w:sz w:val="24"/>
          <w:szCs w:val="24"/>
        </w:rPr>
        <w:t>i</w:t>
      </w:r>
      <w:r w:rsidR="00AE1EF0" w:rsidRPr="003620A5">
        <w:rPr>
          <w:rFonts w:ascii="Garamond" w:hAnsi="Garamond"/>
          <w:sz w:val="24"/>
          <w:szCs w:val="24"/>
        </w:rPr>
        <w:t xml:space="preserve"> pav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AE1EF0" w:rsidRPr="003620A5">
        <w:rPr>
          <w:rFonts w:ascii="Garamond" w:hAnsi="Garamond"/>
          <w:sz w:val="24"/>
          <w:szCs w:val="24"/>
        </w:rPr>
        <w:t>rtetuar</w:t>
      </w:r>
      <w:r w:rsidR="008B7A99" w:rsidRPr="003620A5">
        <w:rPr>
          <w:rFonts w:ascii="Garamond" w:hAnsi="Garamond"/>
          <w:sz w:val="24"/>
          <w:szCs w:val="24"/>
        </w:rPr>
        <w:t>”, me kushtin q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8B7A99" w:rsidRPr="003620A5">
        <w:rPr>
          <w:rFonts w:ascii="Garamond" w:hAnsi="Garamond"/>
          <w:sz w:val="24"/>
          <w:szCs w:val="24"/>
        </w:rPr>
        <w:t xml:space="preserve"> </w:t>
      </w:r>
      <w:r w:rsidR="00CE1404" w:rsidRPr="003620A5">
        <w:rPr>
          <w:rFonts w:ascii="Garamond" w:hAnsi="Garamond"/>
          <w:sz w:val="24"/>
          <w:szCs w:val="24"/>
        </w:rPr>
        <w:t>ky i</w:t>
      </w:r>
      <w:r w:rsidR="008B7A99" w:rsidRPr="003620A5">
        <w:rPr>
          <w:rFonts w:ascii="Garamond" w:hAnsi="Garamond"/>
          <w:sz w:val="24"/>
          <w:szCs w:val="24"/>
        </w:rPr>
        <w:t xml:space="preserve"> fu</w:t>
      </w:r>
      <w:r w:rsidR="00CE1404" w:rsidRPr="003620A5">
        <w:rPr>
          <w:rFonts w:ascii="Garamond" w:hAnsi="Garamond"/>
          <w:sz w:val="24"/>
          <w:szCs w:val="24"/>
        </w:rPr>
        <w:t>n</w:t>
      </w:r>
      <w:r w:rsidR="008B7A99" w:rsidRPr="003620A5">
        <w:rPr>
          <w:rFonts w:ascii="Garamond" w:hAnsi="Garamond"/>
          <w:sz w:val="24"/>
          <w:szCs w:val="24"/>
        </w:rPr>
        <w:t>dit</w:t>
      </w:r>
      <w:r w:rsidR="00CE1404" w:rsidRPr="003620A5">
        <w:rPr>
          <w:rFonts w:ascii="Garamond" w:hAnsi="Garamond"/>
          <w:sz w:val="24"/>
          <w:szCs w:val="24"/>
        </w:rPr>
        <w:t xml:space="preserve">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CE1404" w:rsidRPr="003620A5">
        <w:rPr>
          <w:rFonts w:ascii="Garamond" w:hAnsi="Garamond"/>
          <w:sz w:val="24"/>
          <w:szCs w:val="24"/>
        </w:rPr>
        <w:t xml:space="preserve"> mos ket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CE1404" w:rsidRPr="003620A5">
        <w:rPr>
          <w:rFonts w:ascii="Garamond" w:hAnsi="Garamond"/>
          <w:sz w:val="24"/>
          <w:szCs w:val="24"/>
        </w:rPr>
        <w:t xml:space="preserve"> titull pron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CE1404" w:rsidRPr="003620A5">
        <w:rPr>
          <w:rFonts w:ascii="Garamond" w:hAnsi="Garamond"/>
          <w:sz w:val="24"/>
          <w:szCs w:val="24"/>
        </w:rPr>
        <w:t>sie</w:t>
      </w:r>
      <w:r w:rsidR="00AE4723" w:rsidRPr="003620A5">
        <w:rPr>
          <w:rFonts w:ascii="Garamond" w:hAnsi="Garamond"/>
          <w:sz w:val="24"/>
          <w:szCs w:val="24"/>
        </w:rPr>
        <w:t xml:space="preserve">, </w:t>
      </w:r>
      <w:r w:rsidR="005B0488" w:rsidRPr="003620A5">
        <w:rPr>
          <w:rFonts w:ascii="Garamond" w:hAnsi="Garamond"/>
          <w:sz w:val="24"/>
          <w:szCs w:val="24"/>
        </w:rPr>
        <w:t>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5B0488" w:rsidRPr="003620A5">
        <w:rPr>
          <w:rFonts w:ascii="Garamond" w:hAnsi="Garamond"/>
          <w:sz w:val="24"/>
          <w:szCs w:val="24"/>
        </w:rPr>
        <w:t xml:space="preserve"> kuptim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5B0488" w:rsidRPr="003620A5">
        <w:rPr>
          <w:rFonts w:ascii="Garamond" w:hAnsi="Garamond"/>
          <w:sz w:val="24"/>
          <w:szCs w:val="24"/>
        </w:rPr>
        <w:t xml:space="preserve"> nenit 193</w:t>
      </w:r>
      <w:r w:rsidR="00864EAB" w:rsidRPr="003620A5">
        <w:rPr>
          <w:rFonts w:ascii="Garamond" w:hAnsi="Garamond"/>
          <w:sz w:val="24"/>
          <w:szCs w:val="24"/>
        </w:rPr>
        <w:t>,</w:t>
      </w:r>
      <w:r w:rsidR="005B0488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5B0488" w:rsidRPr="003620A5">
        <w:rPr>
          <w:rFonts w:ascii="Garamond" w:hAnsi="Garamond"/>
          <w:sz w:val="24"/>
          <w:szCs w:val="24"/>
        </w:rPr>
        <w:t xml:space="preserve"> Kodit Civil</w:t>
      </w:r>
      <w:r w:rsidR="002D266A" w:rsidRPr="003620A5">
        <w:rPr>
          <w:rFonts w:ascii="Garamond" w:hAnsi="Garamond"/>
          <w:sz w:val="24"/>
          <w:szCs w:val="24"/>
        </w:rPr>
        <w:t>,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2D266A" w:rsidRPr="003620A5">
        <w:rPr>
          <w:rFonts w:ascii="Garamond" w:hAnsi="Garamond"/>
          <w:sz w:val="24"/>
          <w:szCs w:val="24"/>
        </w:rPr>
        <w:t xml:space="preserve"> dor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2D266A" w:rsidRPr="003620A5">
        <w:rPr>
          <w:rFonts w:ascii="Garamond" w:hAnsi="Garamond"/>
          <w:sz w:val="24"/>
          <w:szCs w:val="24"/>
        </w:rPr>
        <w:t>zuar m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2D266A" w:rsidRPr="003620A5">
        <w:rPr>
          <w:rFonts w:ascii="Garamond" w:hAnsi="Garamond"/>
          <w:sz w:val="24"/>
          <w:szCs w:val="24"/>
        </w:rPr>
        <w:t xml:space="preserve"> </w:t>
      </w:r>
      <w:r w:rsidR="00AA2C19" w:rsidRPr="003620A5">
        <w:rPr>
          <w:rFonts w:ascii="Garamond" w:hAnsi="Garamond"/>
          <w:sz w:val="24"/>
          <w:szCs w:val="24"/>
        </w:rPr>
        <w:t>pare,</w:t>
      </w:r>
      <w:r w:rsidR="002D266A" w:rsidRPr="003620A5">
        <w:rPr>
          <w:rFonts w:ascii="Garamond" w:hAnsi="Garamond"/>
          <w:sz w:val="24"/>
          <w:szCs w:val="24"/>
        </w:rPr>
        <w:t xml:space="preserve"> pran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2D266A" w:rsidRPr="003620A5">
        <w:rPr>
          <w:rFonts w:ascii="Garamond" w:hAnsi="Garamond"/>
          <w:sz w:val="24"/>
          <w:szCs w:val="24"/>
        </w:rPr>
        <w:t xml:space="preserve"> ASHK</w:t>
      </w:r>
      <w:r w:rsidR="00864EAB" w:rsidRPr="003620A5">
        <w:rPr>
          <w:rFonts w:ascii="Garamond" w:hAnsi="Garamond"/>
          <w:sz w:val="24"/>
          <w:szCs w:val="24"/>
        </w:rPr>
        <w:t>-së</w:t>
      </w:r>
      <w:r w:rsidR="000D564C" w:rsidRPr="003620A5">
        <w:rPr>
          <w:rFonts w:ascii="Garamond" w:hAnsi="Garamond"/>
          <w:sz w:val="24"/>
          <w:szCs w:val="24"/>
        </w:rPr>
        <w:t>. Pjesa e sip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D564C" w:rsidRPr="003620A5">
        <w:rPr>
          <w:rFonts w:ascii="Garamond" w:hAnsi="Garamond"/>
          <w:sz w:val="24"/>
          <w:szCs w:val="24"/>
        </w:rPr>
        <w:t>rfaqes mund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D564C" w:rsidRPr="003620A5">
        <w:rPr>
          <w:rFonts w:ascii="Garamond" w:hAnsi="Garamond"/>
          <w:sz w:val="24"/>
          <w:szCs w:val="24"/>
        </w:rPr>
        <w:t xml:space="preserve"> jet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D564C" w:rsidRPr="003620A5">
        <w:rPr>
          <w:rFonts w:ascii="Garamond" w:hAnsi="Garamond"/>
          <w:sz w:val="24"/>
          <w:szCs w:val="24"/>
        </w:rPr>
        <w:t xml:space="preserve"> pasuri m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D564C" w:rsidRPr="003620A5">
        <w:rPr>
          <w:rFonts w:ascii="Garamond" w:hAnsi="Garamond"/>
          <w:sz w:val="24"/>
          <w:szCs w:val="24"/>
        </w:rPr>
        <w:t xml:space="preserve"> vete e ndar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D564C" w:rsidRPr="003620A5">
        <w:rPr>
          <w:rFonts w:ascii="Garamond" w:hAnsi="Garamond"/>
          <w:sz w:val="24"/>
          <w:szCs w:val="24"/>
        </w:rPr>
        <w:t xml:space="preserve"> fizikisht</w:t>
      </w:r>
      <w:r w:rsidR="00052A16" w:rsidRPr="003620A5">
        <w:rPr>
          <w:rFonts w:ascii="Garamond" w:hAnsi="Garamond"/>
          <w:sz w:val="24"/>
          <w:szCs w:val="24"/>
        </w:rPr>
        <w:t>, ose pjes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52A16" w:rsidRPr="003620A5">
        <w:rPr>
          <w:rFonts w:ascii="Garamond" w:hAnsi="Garamond"/>
          <w:sz w:val="24"/>
          <w:szCs w:val="24"/>
        </w:rPr>
        <w:t xml:space="preserve"> ideale </w:t>
      </w:r>
      <w:r w:rsidR="00D6090F" w:rsidRPr="003620A5">
        <w:rPr>
          <w:rFonts w:ascii="Garamond" w:hAnsi="Garamond"/>
          <w:sz w:val="24"/>
          <w:szCs w:val="24"/>
        </w:rPr>
        <w:t>e pasuris</w:t>
      </w:r>
      <w:r w:rsidR="003B204F" w:rsidRPr="003620A5">
        <w:rPr>
          <w:rFonts w:ascii="Garamond" w:hAnsi="Garamond"/>
          <w:sz w:val="24"/>
          <w:szCs w:val="24"/>
        </w:rPr>
        <w:t>ë</w:t>
      </w:r>
      <w:r w:rsidR="00D6090F" w:rsidRPr="003620A5">
        <w:rPr>
          <w:rFonts w:ascii="Garamond" w:hAnsi="Garamond"/>
          <w:sz w:val="24"/>
          <w:szCs w:val="24"/>
        </w:rPr>
        <w:t xml:space="preserve"> </w:t>
      </w:r>
      <w:r w:rsidR="00052A16" w:rsidRPr="003620A5">
        <w:rPr>
          <w:rFonts w:ascii="Garamond" w:hAnsi="Garamond"/>
          <w:sz w:val="24"/>
          <w:szCs w:val="24"/>
        </w:rPr>
        <w:t>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52A16" w:rsidRPr="003620A5">
        <w:rPr>
          <w:rFonts w:ascii="Garamond" w:hAnsi="Garamond"/>
          <w:sz w:val="24"/>
          <w:szCs w:val="24"/>
        </w:rPr>
        <w:t xml:space="preserve"> bashk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52A16" w:rsidRPr="003620A5">
        <w:rPr>
          <w:rFonts w:ascii="Garamond" w:hAnsi="Garamond"/>
          <w:sz w:val="24"/>
          <w:szCs w:val="24"/>
        </w:rPr>
        <w:t>pron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52A16" w:rsidRPr="003620A5">
        <w:rPr>
          <w:rFonts w:ascii="Garamond" w:hAnsi="Garamond"/>
          <w:sz w:val="24"/>
          <w:szCs w:val="24"/>
        </w:rPr>
        <w:t>si</w:t>
      </w:r>
      <w:r w:rsidR="001E0E75" w:rsidRPr="003620A5">
        <w:rPr>
          <w:rFonts w:ascii="Garamond" w:hAnsi="Garamond"/>
          <w:sz w:val="24"/>
          <w:szCs w:val="24"/>
        </w:rPr>
        <w:t>. 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1E0E75" w:rsidRPr="003620A5">
        <w:rPr>
          <w:rFonts w:ascii="Garamond" w:hAnsi="Garamond"/>
          <w:sz w:val="24"/>
          <w:szCs w:val="24"/>
        </w:rPr>
        <w:t xml:space="preserve"> rastin e pasuri</w:t>
      </w:r>
      <w:r w:rsidR="00E06F62" w:rsidRPr="003620A5">
        <w:rPr>
          <w:rFonts w:ascii="Garamond" w:hAnsi="Garamond"/>
          <w:sz w:val="24"/>
          <w:szCs w:val="24"/>
        </w:rPr>
        <w:t>s</w:t>
      </w:r>
      <w:r w:rsidR="003B204F" w:rsidRPr="003620A5">
        <w:rPr>
          <w:rFonts w:ascii="Garamond" w:hAnsi="Garamond"/>
          <w:sz w:val="24"/>
          <w:szCs w:val="24"/>
        </w:rPr>
        <w:t>ë</w:t>
      </w:r>
      <w:r w:rsidR="001E0E75" w:rsidRPr="003620A5">
        <w:rPr>
          <w:rFonts w:ascii="Garamond" w:hAnsi="Garamond"/>
          <w:sz w:val="24"/>
          <w:szCs w:val="24"/>
        </w:rPr>
        <w:t xml:space="preserve"> 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1E0E75" w:rsidRPr="003620A5">
        <w:rPr>
          <w:rFonts w:ascii="Garamond" w:hAnsi="Garamond"/>
          <w:sz w:val="24"/>
          <w:szCs w:val="24"/>
        </w:rPr>
        <w:t xml:space="preserve"> bashk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1E0E75" w:rsidRPr="003620A5">
        <w:rPr>
          <w:rFonts w:ascii="Garamond" w:hAnsi="Garamond"/>
          <w:sz w:val="24"/>
          <w:szCs w:val="24"/>
        </w:rPr>
        <w:t>pron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1E0E75" w:rsidRPr="003620A5">
        <w:rPr>
          <w:rFonts w:ascii="Garamond" w:hAnsi="Garamond"/>
          <w:sz w:val="24"/>
          <w:szCs w:val="24"/>
        </w:rPr>
        <w:t>si</w:t>
      </w:r>
      <w:r w:rsidR="00AB3ACA" w:rsidRPr="003620A5">
        <w:rPr>
          <w:rFonts w:ascii="Garamond" w:hAnsi="Garamond"/>
          <w:sz w:val="24"/>
          <w:szCs w:val="24"/>
        </w:rPr>
        <w:t>, q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AB3ACA" w:rsidRPr="003620A5">
        <w:rPr>
          <w:rFonts w:ascii="Garamond" w:hAnsi="Garamond"/>
          <w:sz w:val="24"/>
          <w:szCs w:val="24"/>
        </w:rPr>
        <w:t xml:space="preserve"> </w:t>
      </w:r>
      <w:r w:rsidR="003B204F" w:rsidRPr="003620A5">
        <w:rPr>
          <w:rFonts w:ascii="Garamond" w:hAnsi="Garamond"/>
          <w:sz w:val="24"/>
          <w:szCs w:val="24"/>
        </w:rPr>
        <w:t>ë</w:t>
      </w:r>
      <w:r w:rsidR="00E06F62" w:rsidRPr="003620A5">
        <w:rPr>
          <w:rFonts w:ascii="Garamond" w:hAnsi="Garamond"/>
          <w:sz w:val="24"/>
          <w:szCs w:val="24"/>
        </w:rPr>
        <w:t>sht</w:t>
      </w:r>
      <w:r w:rsidR="003B204F" w:rsidRPr="003620A5">
        <w:rPr>
          <w:rFonts w:ascii="Garamond" w:hAnsi="Garamond"/>
          <w:sz w:val="24"/>
          <w:szCs w:val="24"/>
        </w:rPr>
        <w:t>ë</w:t>
      </w:r>
      <w:r w:rsidR="00E06F62" w:rsidRPr="003620A5">
        <w:rPr>
          <w:rFonts w:ascii="Garamond" w:hAnsi="Garamond"/>
          <w:sz w:val="24"/>
          <w:szCs w:val="24"/>
        </w:rPr>
        <w:t xml:space="preserve"> </w:t>
      </w:r>
      <w:r w:rsidR="00AB3ACA" w:rsidRPr="003620A5">
        <w:rPr>
          <w:rFonts w:ascii="Garamond" w:hAnsi="Garamond"/>
          <w:sz w:val="24"/>
          <w:szCs w:val="24"/>
        </w:rPr>
        <w:t>m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AB3ACA" w:rsidRPr="003620A5">
        <w:rPr>
          <w:rFonts w:ascii="Garamond" w:hAnsi="Garamond"/>
          <w:sz w:val="24"/>
          <w:szCs w:val="24"/>
        </w:rPr>
        <w:t xml:space="preserve"> </w:t>
      </w:r>
      <w:r w:rsidR="00E06F62" w:rsidRPr="003620A5">
        <w:rPr>
          <w:rFonts w:ascii="Garamond" w:hAnsi="Garamond"/>
          <w:sz w:val="24"/>
          <w:szCs w:val="24"/>
        </w:rPr>
        <w:t>e</w:t>
      </w:r>
      <w:r w:rsidR="00AB3ACA" w:rsidRPr="003620A5">
        <w:rPr>
          <w:rFonts w:ascii="Garamond" w:hAnsi="Garamond"/>
          <w:sz w:val="24"/>
          <w:szCs w:val="24"/>
        </w:rPr>
        <w:t xml:space="preserve"> m</w:t>
      </w:r>
      <w:r w:rsidR="00E06F62" w:rsidRPr="003620A5">
        <w:rPr>
          <w:rFonts w:ascii="Garamond" w:hAnsi="Garamond"/>
          <w:sz w:val="24"/>
          <w:szCs w:val="24"/>
        </w:rPr>
        <w:t>a</w:t>
      </w:r>
      <w:r w:rsidR="00AB3ACA" w:rsidRPr="003620A5">
        <w:rPr>
          <w:rFonts w:ascii="Garamond" w:hAnsi="Garamond"/>
          <w:sz w:val="24"/>
          <w:szCs w:val="24"/>
        </w:rPr>
        <w:t>dh</w:t>
      </w:r>
      <w:r w:rsidR="00E06F62" w:rsidRPr="003620A5">
        <w:rPr>
          <w:rFonts w:ascii="Garamond" w:hAnsi="Garamond"/>
          <w:sz w:val="24"/>
          <w:szCs w:val="24"/>
        </w:rPr>
        <w:t>e</w:t>
      </w:r>
      <w:r w:rsidR="00AB3ACA" w:rsidRPr="003620A5">
        <w:rPr>
          <w:rFonts w:ascii="Garamond" w:hAnsi="Garamond"/>
          <w:sz w:val="24"/>
          <w:szCs w:val="24"/>
        </w:rPr>
        <w:t xml:space="preserve"> sesa vet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AB3ACA" w:rsidRPr="003620A5">
        <w:rPr>
          <w:rFonts w:ascii="Garamond" w:hAnsi="Garamond"/>
          <w:sz w:val="24"/>
          <w:szCs w:val="24"/>
        </w:rPr>
        <w:t xml:space="preserve"> </w:t>
      </w:r>
      <w:r w:rsidR="000C67FD" w:rsidRPr="003620A5">
        <w:rPr>
          <w:rFonts w:ascii="Garamond" w:hAnsi="Garamond"/>
          <w:sz w:val="24"/>
          <w:szCs w:val="24"/>
        </w:rPr>
        <w:t>baza e objektit,</w:t>
      </w:r>
      <w:r w:rsidR="001E0E75" w:rsidRPr="003620A5">
        <w:rPr>
          <w:rFonts w:ascii="Garamond" w:hAnsi="Garamond"/>
          <w:sz w:val="24"/>
          <w:szCs w:val="24"/>
        </w:rPr>
        <w:t xml:space="preserve"> pjesa </w:t>
      </w:r>
      <w:r w:rsidR="001C269B" w:rsidRPr="003620A5">
        <w:rPr>
          <w:rFonts w:ascii="Garamond" w:hAnsi="Garamond"/>
          <w:sz w:val="24"/>
          <w:szCs w:val="24"/>
        </w:rPr>
        <w:t>ideale e</w:t>
      </w:r>
      <w:r w:rsidR="001E0E75" w:rsidRPr="003620A5">
        <w:rPr>
          <w:rFonts w:ascii="Garamond" w:hAnsi="Garamond"/>
          <w:sz w:val="24"/>
          <w:szCs w:val="24"/>
        </w:rPr>
        <w:t xml:space="preserve"> poseduesit t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AA2C19" w:rsidRPr="003620A5">
        <w:rPr>
          <w:rFonts w:ascii="Garamond" w:hAnsi="Garamond"/>
          <w:sz w:val="24"/>
          <w:szCs w:val="24"/>
        </w:rPr>
        <w:t xml:space="preserve"> objektit</w:t>
      </w:r>
      <w:r w:rsidR="001E0E75" w:rsidRPr="003620A5">
        <w:rPr>
          <w:rFonts w:ascii="Garamond" w:hAnsi="Garamond"/>
          <w:sz w:val="24"/>
          <w:szCs w:val="24"/>
        </w:rPr>
        <w:t xml:space="preserve"> ose </w:t>
      </w:r>
      <w:r w:rsidR="001C269B" w:rsidRPr="003620A5">
        <w:rPr>
          <w:rFonts w:ascii="Garamond" w:hAnsi="Garamond"/>
          <w:sz w:val="24"/>
          <w:szCs w:val="24"/>
        </w:rPr>
        <w:t>e</w:t>
      </w:r>
      <w:r w:rsidR="001E0E75" w:rsidRPr="003620A5">
        <w:rPr>
          <w:rFonts w:ascii="Garamond" w:hAnsi="Garamond"/>
          <w:sz w:val="24"/>
          <w:szCs w:val="24"/>
        </w:rPr>
        <w:t xml:space="preserve"> shtetit</w:t>
      </w:r>
      <w:r w:rsidR="00AB3ACA" w:rsidRPr="003620A5">
        <w:rPr>
          <w:rFonts w:ascii="Garamond" w:hAnsi="Garamond"/>
          <w:sz w:val="24"/>
          <w:szCs w:val="24"/>
        </w:rPr>
        <w:t xml:space="preserve"> llogaritet n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456DC0" w:rsidRPr="003620A5">
        <w:rPr>
          <w:rFonts w:ascii="Garamond" w:hAnsi="Garamond"/>
          <w:sz w:val="24"/>
          <w:szCs w:val="24"/>
        </w:rPr>
        <w:t>n</w:t>
      </w:r>
      <w:r w:rsidR="00AB3ACA" w:rsidRPr="003620A5">
        <w:rPr>
          <w:rFonts w:ascii="Garamond" w:hAnsi="Garamond"/>
          <w:sz w:val="24"/>
          <w:szCs w:val="24"/>
        </w:rPr>
        <w:t xml:space="preserve"> </w:t>
      </w:r>
      <w:r w:rsidR="000C67FD" w:rsidRPr="003620A5">
        <w:rPr>
          <w:rFonts w:ascii="Garamond" w:hAnsi="Garamond"/>
          <w:sz w:val="24"/>
          <w:szCs w:val="24"/>
        </w:rPr>
        <w:t>sip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0C67FD" w:rsidRPr="003620A5">
        <w:rPr>
          <w:rFonts w:ascii="Garamond" w:hAnsi="Garamond"/>
          <w:sz w:val="24"/>
          <w:szCs w:val="24"/>
        </w:rPr>
        <w:t>rfaqen</w:t>
      </w:r>
      <w:r w:rsidR="00AB3ACA" w:rsidRPr="003620A5">
        <w:rPr>
          <w:rFonts w:ascii="Garamond" w:hAnsi="Garamond"/>
          <w:sz w:val="24"/>
          <w:szCs w:val="24"/>
        </w:rPr>
        <w:t xml:space="preserve"> e baz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AB3ACA" w:rsidRPr="003620A5">
        <w:rPr>
          <w:rFonts w:ascii="Garamond" w:hAnsi="Garamond"/>
          <w:sz w:val="24"/>
          <w:szCs w:val="24"/>
        </w:rPr>
        <w:t>s s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AB3ACA" w:rsidRPr="003620A5">
        <w:rPr>
          <w:rFonts w:ascii="Garamond" w:hAnsi="Garamond"/>
          <w:sz w:val="24"/>
          <w:szCs w:val="24"/>
        </w:rPr>
        <w:t xml:space="preserve"> nd</w:t>
      </w:r>
      <w:r w:rsidR="006C66A0" w:rsidRPr="003620A5">
        <w:rPr>
          <w:rFonts w:ascii="Garamond" w:hAnsi="Garamond"/>
          <w:sz w:val="24"/>
          <w:szCs w:val="24"/>
        </w:rPr>
        <w:t>ë</w:t>
      </w:r>
      <w:r w:rsidR="00AB3ACA" w:rsidRPr="003620A5">
        <w:rPr>
          <w:rFonts w:ascii="Garamond" w:hAnsi="Garamond"/>
          <w:sz w:val="24"/>
          <w:szCs w:val="24"/>
        </w:rPr>
        <w:t>rtimit</w:t>
      </w:r>
      <w:r w:rsidR="00E06F62" w:rsidRPr="003620A5">
        <w:rPr>
          <w:rFonts w:ascii="Garamond" w:hAnsi="Garamond"/>
          <w:sz w:val="24"/>
          <w:szCs w:val="24"/>
        </w:rPr>
        <w:t>.</w:t>
      </w:r>
    </w:p>
    <w:p w14:paraId="4DA1BB00" w14:textId="21A56A36" w:rsidR="00BD5DFD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ii. </w:t>
      </w:r>
      <w:r w:rsidR="004D4600" w:rsidRPr="003620A5">
        <w:rPr>
          <w:rFonts w:ascii="Garamond" w:hAnsi="Garamond"/>
          <w:sz w:val="24"/>
          <w:szCs w:val="24"/>
        </w:rPr>
        <w:t>Pronari i ligjshëm-person i tret</w:t>
      </w:r>
      <w:r w:rsidR="003B204F" w:rsidRPr="003620A5">
        <w:rPr>
          <w:rFonts w:ascii="Garamond" w:hAnsi="Garamond"/>
          <w:sz w:val="24"/>
          <w:szCs w:val="24"/>
        </w:rPr>
        <w:t>ë</w:t>
      </w:r>
      <w:r w:rsidR="004D4600" w:rsidRPr="003620A5">
        <w:rPr>
          <w:rFonts w:ascii="Garamond" w:hAnsi="Garamond"/>
          <w:sz w:val="24"/>
          <w:szCs w:val="24"/>
        </w:rPr>
        <w:t xml:space="preserve"> i truallit të zënë nga sip</w:t>
      </w:r>
      <w:r w:rsidR="003B204F" w:rsidRPr="003620A5">
        <w:rPr>
          <w:rFonts w:ascii="Garamond" w:hAnsi="Garamond"/>
          <w:sz w:val="24"/>
          <w:szCs w:val="24"/>
        </w:rPr>
        <w:t>ë</w:t>
      </w:r>
      <w:r w:rsidR="004D4600" w:rsidRPr="003620A5">
        <w:rPr>
          <w:rFonts w:ascii="Garamond" w:hAnsi="Garamond"/>
          <w:sz w:val="24"/>
          <w:szCs w:val="24"/>
        </w:rPr>
        <w:t>rfaqja e baz</w:t>
      </w:r>
      <w:r w:rsidR="003B204F" w:rsidRPr="003620A5">
        <w:rPr>
          <w:rFonts w:ascii="Garamond" w:hAnsi="Garamond"/>
          <w:sz w:val="24"/>
          <w:szCs w:val="24"/>
        </w:rPr>
        <w:t>ë</w:t>
      </w:r>
      <w:r w:rsidR="004D4600" w:rsidRPr="003620A5">
        <w:rPr>
          <w:rFonts w:ascii="Garamond" w:hAnsi="Garamond"/>
          <w:sz w:val="24"/>
          <w:szCs w:val="24"/>
        </w:rPr>
        <w:t>s s</w:t>
      </w:r>
      <w:r w:rsidR="003B204F" w:rsidRPr="003620A5">
        <w:rPr>
          <w:rFonts w:ascii="Garamond" w:hAnsi="Garamond"/>
          <w:sz w:val="24"/>
          <w:szCs w:val="24"/>
        </w:rPr>
        <w:t>ë</w:t>
      </w:r>
      <w:r w:rsidR="004D4600" w:rsidRPr="003620A5">
        <w:rPr>
          <w:rFonts w:ascii="Garamond" w:hAnsi="Garamond"/>
          <w:sz w:val="24"/>
          <w:szCs w:val="24"/>
        </w:rPr>
        <w:t xml:space="preserve"> nd</w:t>
      </w:r>
      <w:r w:rsidR="003B204F" w:rsidRPr="003620A5">
        <w:rPr>
          <w:rFonts w:ascii="Garamond" w:hAnsi="Garamond"/>
          <w:sz w:val="24"/>
          <w:szCs w:val="24"/>
        </w:rPr>
        <w:t>ë</w:t>
      </w:r>
      <w:r w:rsidR="00AA2C19" w:rsidRPr="003620A5">
        <w:rPr>
          <w:rFonts w:ascii="Garamond" w:hAnsi="Garamond"/>
          <w:sz w:val="24"/>
          <w:szCs w:val="24"/>
        </w:rPr>
        <w:t>rtimit pa leje</w:t>
      </w:r>
      <w:r w:rsidR="004D4600" w:rsidRPr="003620A5">
        <w:rPr>
          <w:rFonts w:ascii="Garamond" w:hAnsi="Garamond"/>
          <w:sz w:val="24"/>
          <w:szCs w:val="24"/>
        </w:rPr>
        <w:t xml:space="preserve"> shpreh</w:t>
      </w:r>
      <w:r w:rsidR="00AA2C19" w:rsidRPr="003620A5">
        <w:rPr>
          <w:rFonts w:ascii="Garamond" w:hAnsi="Garamond"/>
          <w:sz w:val="24"/>
          <w:szCs w:val="24"/>
        </w:rPr>
        <w:t>,</w:t>
      </w:r>
      <w:r w:rsidR="004D4600" w:rsidRPr="003620A5">
        <w:rPr>
          <w:rFonts w:ascii="Garamond" w:hAnsi="Garamond"/>
          <w:sz w:val="24"/>
          <w:szCs w:val="24"/>
        </w:rPr>
        <w:t xml:space="preserve"> nëpërmjet një akti noterial vullnetin për heqjen dorë nga e drejta e zhvillimit të parcelës ndërtimore ose miratimin e legalizimit në favor të poseduesit të objektit, duke pranuar trajtimin përmes kompensimit financiar. </w:t>
      </w:r>
    </w:p>
    <w:p w14:paraId="4DA1BB02" w14:textId="61E85243" w:rsidR="006B7443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2.1 </w:t>
      </w:r>
      <w:r w:rsidR="006B7443" w:rsidRPr="003620A5">
        <w:rPr>
          <w:rFonts w:ascii="Garamond" w:hAnsi="Garamond"/>
          <w:sz w:val="24"/>
          <w:szCs w:val="24"/>
        </w:rPr>
        <w:t>Objektet ndihmëse legalizohen nëse g</w:t>
      </w:r>
      <w:r w:rsidR="00690A93" w:rsidRPr="003620A5">
        <w:rPr>
          <w:rFonts w:ascii="Garamond" w:hAnsi="Garamond"/>
          <w:sz w:val="24"/>
          <w:szCs w:val="24"/>
        </w:rPr>
        <w:t>jenden brenda së njëjtës parcel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6B7443" w:rsidRPr="003620A5">
        <w:rPr>
          <w:rFonts w:ascii="Garamond" w:hAnsi="Garamond"/>
          <w:sz w:val="24"/>
          <w:szCs w:val="24"/>
        </w:rPr>
        <w:t xml:space="preserve"> ndërtimore me ndërtimin kryesor. Në rastin kur ndërtimi kryesor është ndërtim pa leje, atëherë ai dhe objekti ndihmës, nëse përmbushin kriteret ligjore, legalizohen nëpërmjet të njëjtit akt, sipas modelit që i bashkëlidhet</w:t>
      </w:r>
      <w:r w:rsidR="00AA2C19" w:rsidRPr="003620A5">
        <w:rPr>
          <w:rFonts w:ascii="Garamond" w:hAnsi="Garamond"/>
          <w:sz w:val="24"/>
          <w:szCs w:val="24"/>
        </w:rPr>
        <w:t xml:space="preserve"> këtij vendimi</w:t>
      </w:r>
      <w:r w:rsidR="006B7443" w:rsidRPr="003620A5">
        <w:rPr>
          <w:rFonts w:ascii="Garamond" w:hAnsi="Garamond"/>
          <w:sz w:val="24"/>
          <w:szCs w:val="24"/>
        </w:rPr>
        <w:t xml:space="preserve"> dhe është pjesë përbërëse e </w:t>
      </w:r>
      <w:r w:rsidR="00AA2C19" w:rsidRPr="003620A5">
        <w:rPr>
          <w:rFonts w:ascii="Garamond" w:hAnsi="Garamond"/>
          <w:sz w:val="24"/>
          <w:szCs w:val="24"/>
        </w:rPr>
        <w:t>tij</w:t>
      </w:r>
      <w:r w:rsidR="006B7443" w:rsidRPr="003620A5">
        <w:rPr>
          <w:rFonts w:ascii="Garamond" w:hAnsi="Garamond"/>
          <w:sz w:val="24"/>
          <w:szCs w:val="24"/>
        </w:rPr>
        <w:t>. Objekti ndihmës</w:t>
      </w:r>
      <w:r w:rsidR="00864EAB" w:rsidRPr="003620A5">
        <w:rPr>
          <w:rFonts w:ascii="Garamond" w:hAnsi="Garamond"/>
          <w:sz w:val="24"/>
          <w:szCs w:val="24"/>
        </w:rPr>
        <w:t>,</w:t>
      </w:r>
      <w:r w:rsidR="006B7443" w:rsidRPr="003620A5">
        <w:rPr>
          <w:rFonts w:ascii="Garamond" w:hAnsi="Garamond"/>
          <w:sz w:val="24"/>
          <w:szCs w:val="24"/>
        </w:rPr>
        <w:t xml:space="preserve"> në këtë rast, nuk konsiderohet si objekt i dytë</w:t>
      </w:r>
      <w:r w:rsidR="00864EAB" w:rsidRPr="003620A5">
        <w:rPr>
          <w:rFonts w:ascii="Garamond" w:hAnsi="Garamond"/>
          <w:sz w:val="24"/>
          <w:szCs w:val="24"/>
        </w:rPr>
        <w:t>,</w:t>
      </w:r>
      <w:r w:rsidR="006B7443" w:rsidRPr="003620A5">
        <w:rPr>
          <w:rFonts w:ascii="Garamond" w:hAnsi="Garamond"/>
          <w:sz w:val="24"/>
          <w:szCs w:val="24"/>
        </w:rPr>
        <w:t xml:space="preserve"> në kuptim të nenit 23</w:t>
      </w:r>
      <w:r w:rsidR="00690A93" w:rsidRPr="003620A5">
        <w:rPr>
          <w:rFonts w:ascii="Garamond" w:hAnsi="Garamond"/>
          <w:sz w:val="24"/>
          <w:szCs w:val="24"/>
        </w:rPr>
        <w:t>, të ligjit nr.</w:t>
      </w:r>
      <w:r w:rsidR="006B7443" w:rsidRPr="003620A5">
        <w:rPr>
          <w:rFonts w:ascii="Garamond" w:hAnsi="Garamond"/>
          <w:sz w:val="24"/>
          <w:szCs w:val="24"/>
        </w:rPr>
        <w:t>20/2020</w:t>
      </w:r>
      <w:r w:rsidR="00690A93" w:rsidRPr="003620A5">
        <w:rPr>
          <w:rFonts w:ascii="Garamond" w:hAnsi="Garamond"/>
          <w:sz w:val="24"/>
          <w:szCs w:val="24"/>
        </w:rPr>
        <w:t>,</w:t>
      </w:r>
      <w:r w:rsidR="006B7443" w:rsidRPr="003620A5">
        <w:rPr>
          <w:rFonts w:ascii="Garamond" w:hAnsi="Garamond"/>
          <w:sz w:val="24"/>
          <w:szCs w:val="24"/>
        </w:rPr>
        <w:t xml:space="preserve"> “Për përfundimin e proceseve kalimtare të pronësisë në Republikën e Shqipërisë”.</w:t>
      </w:r>
    </w:p>
    <w:p w14:paraId="4DA1BB04" w14:textId="77777777" w:rsidR="00857EE5" w:rsidRPr="003620A5" w:rsidRDefault="00C9454E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3.</w:t>
      </w:r>
      <w:r w:rsidR="00857EE5" w:rsidRPr="003620A5">
        <w:rPr>
          <w:rFonts w:ascii="Garamond" w:hAnsi="Garamond"/>
          <w:sz w:val="24"/>
          <w:szCs w:val="24"/>
        </w:rPr>
        <w:t xml:space="preserve"> </w:t>
      </w:r>
      <w:r w:rsidR="00864EAB" w:rsidRPr="003620A5">
        <w:rPr>
          <w:rFonts w:ascii="Garamond" w:hAnsi="Garamond"/>
          <w:sz w:val="24"/>
          <w:szCs w:val="24"/>
        </w:rPr>
        <w:tab/>
      </w:r>
      <w:r w:rsidR="004A6245" w:rsidRPr="003620A5">
        <w:rPr>
          <w:rFonts w:ascii="Garamond" w:hAnsi="Garamond"/>
          <w:sz w:val="24"/>
          <w:szCs w:val="24"/>
        </w:rPr>
        <w:t>Nj</w:t>
      </w:r>
      <w:r w:rsidR="001F4EDF" w:rsidRPr="003620A5">
        <w:rPr>
          <w:rFonts w:ascii="Garamond" w:hAnsi="Garamond"/>
          <w:sz w:val="24"/>
          <w:szCs w:val="24"/>
        </w:rPr>
        <w:t>ë</w:t>
      </w:r>
      <w:r w:rsidR="004A6245" w:rsidRPr="003620A5">
        <w:rPr>
          <w:rFonts w:ascii="Garamond" w:hAnsi="Garamond"/>
          <w:sz w:val="24"/>
          <w:szCs w:val="24"/>
        </w:rPr>
        <w:t>sit</w:t>
      </w:r>
      <w:r w:rsidR="001F4EDF" w:rsidRPr="003620A5">
        <w:rPr>
          <w:rFonts w:ascii="Garamond" w:hAnsi="Garamond"/>
          <w:sz w:val="24"/>
          <w:szCs w:val="24"/>
        </w:rPr>
        <w:t>ë</w:t>
      </w:r>
      <w:r w:rsidR="004A6245" w:rsidRPr="003620A5">
        <w:rPr>
          <w:rFonts w:ascii="Garamond" w:hAnsi="Garamond"/>
          <w:sz w:val="24"/>
          <w:szCs w:val="24"/>
        </w:rPr>
        <w:t xml:space="preserve"> nd</w:t>
      </w:r>
      <w:r w:rsidR="001F4EDF" w:rsidRPr="003620A5">
        <w:rPr>
          <w:rFonts w:ascii="Garamond" w:hAnsi="Garamond"/>
          <w:sz w:val="24"/>
          <w:szCs w:val="24"/>
        </w:rPr>
        <w:t>ë</w:t>
      </w:r>
      <w:r w:rsidR="004A6245" w:rsidRPr="003620A5">
        <w:rPr>
          <w:rFonts w:ascii="Garamond" w:hAnsi="Garamond"/>
          <w:sz w:val="24"/>
          <w:szCs w:val="24"/>
        </w:rPr>
        <w:t xml:space="preserve">timore </w:t>
      </w:r>
      <w:r w:rsidR="00857EE5" w:rsidRPr="003620A5">
        <w:rPr>
          <w:rFonts w:ascii="Garamond" w:hAnsi="Garamond"/>
          <w:sz w:val="24"/>
          <w:szCs w:val="24"/>
        </w:rPr>
        <w:t>q</w:t>
      </w:r>
      <w:r w:rsidR="001F4EDF" w:rsidRPr="003620A5">
        <w:rPr>
          <w:rFonts w:ascii="Garamond" w:hAnsi="Garamond"/>
          <w:sz w:val="24"/>
          <w:szCs w:val="24"/>
        </w:rPr>
        <w:t>ë</w:t>
      </w:r>
      <w:r w:rsidR="00690A93" w:rsidRPr="003620A5">
        <w:rPr>
          <w:rFonts w:ascii="Garamond" w:hAnsi="Garamond"/>
          <w:sz w:val="24"/>
          <w:szCs w:val="24"/>
        </w:rPr>
        <w:t xml:space="preserve"> legalizohen sipas nenit </w:t>
      </w:r>
      <w:r w:rsidR="00312707" w:rsidRPr="003620A5">
        <w:rPr>
          <w:rFonts w:ascii="Garamond" w:hAnsi="Garamond"/>
          <w:sz w:val="24"/>
          <w:szCs w:val="24"/>
        </w:rPr>
        <w:t>52</w:t>
      </w:r>
      <w:r w:rsidR="00B11401" w:rsidRPr="003620A5">
        <w:rPr>
          <w:rFonts w:ascii="Garamond" w:hAnsi="Garamond"/>
          <w:sz w:val="24"/>
          <w:szCs w:val="24"/>
        </w:rPr>
        <w:t>,</w:t>
      </w:r>
      <w:r w:rsidR="00312707" w:rsidRPr="003620A5">
        <w:rPr>
          <w:rFonts w:ascii="Garamond" w:hAnsi="Garamond"/>
          <w:sz w:val="24"/>
          <w:szCs w:val="24"/>
        </w:rPr>
        <w:t xml:space="preserve"> </w:t>
      </w:r>
      <w:r w:rsidR="00857EE5" w:rsidRPr="003620A5">
        <w:rPr>
          <w:rFonts w:ascii="Garamond" w:hAnsi="Garamond"/>
          <w:sz w:val="24"/>
          <w:szCs w:val="24"/>
        </w:rPr>
        <w:t>t</w:t>
      </w:r>
      <w:r w:rsidR="00312707" w:rsidRPr="003620A5">
        <w:rPr>
          <w:rFonts w:ascii="Garamond" w:hAnsi="Garamond"/>
          <w:sz w:val="24"/>
          <w:szCs w:val="24"/>
        </w:rPr>
        <w:t>ë</w:t>
      </w:r>
      <w:r w:rsidR="00857EE5" w:rsidRPr="003620A5">
        <w:rPr>
          <w:rFonts w:ascii="Garamond" w:hAnsi="Garamond"/>
          <w:sz w:val="24"/>
          <w:szCs w:val="24"/>
        </w:rPr>
        <w:t xml:space="preserve"> ligjit nr</w:t>
      </w:r>
      <w:r w:rsidR="00312707" w:rsidRPr="003620A5">
        <w:rPr>
          <w:rFonts w:ascii="Garamond" w:hAnsi="Garamond"/>
          <w:sz w:val="24"/>
          <w:szCs w:val="24"/>
        </w:rPr>
        <w:t>.</w:t>
      </w:r>
      <w:r w:rsidR="00857EE5" w:rsidRPr="003620A5">
        <w:rPr>
          <w:rFonts w:ascii="Garamond" w:hAnsi="Garamond"/>
          <w:sz w:val="24"/>
          <w:szCs w:val="24"/>
        </w:rPr>
        <w:t xml:space="preserve">20/2020, </w:t>
      </w:r>
      <w:r w:rsidR="00690A93" w:rsidRPr="003620A5">
        <w:rPr>
          <w:rFonts w:ascii="Garamond" w:hAnsi="Garamond"/>
          <w:sz w:val="24"/>
          <w:szCs w:val="24"/>
        </w:rPr>
        <w:t>“Për përfundimin e proceseve kalimtare të pronësisë në Republikën e Shqipërisë”, brenda territorit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864EAB" w:rsidRPr="003620A5">
        <w:rPr>
          <w:rFonts w:ascii="Garamond" w:hAnsi="Garamond"/>
          <w:sz w:val="24"/>
          <w:szCs w:val="24"/>
        </w:rPr>
        <w:t xml:space="preserve"> zonave të</w:t>
      </w:r>
      <w:r w:rsidR="00857EE5" w:rsidRPr="003620A5">
        <w:rPr>
          <w:rFonts w:ascii="Garamond" w:hAnsi="Garamond"/>
          <w:sz w:val="24"/>
          <w:szCs w:val="24"/>
        </w:rPr>
        <w:t xml:space="preserve"> stimuluara, nuk i nënshtrohen kritereve të moslegalizimit</w:t>
      </w:r>
      <w:r w:rsidR="00E34CE2" w:rsidRPr="003620A5">
        <w:rPr>
          <w:rFonts w:ascii="Garamond" w:hAnsi="Garamond"/>
          <w:sz w:val="24"/>
          <w:szCs w:val="24"/>
        </w:rPr>
        <w:t>,</w:t>
      </w:r>
      <w:r w:rsidR="00857EE5" w:rsidRPr="003620A5">
        <w:rPr>
          <w:rFonts w:ascii="Garamond" w:hAnsi="Garamond"/>
          <w:sz w:val="24"/>
          <w:szCs w:val="24"/>
        </w:rPr>
        <w:t xml:space="preserve"> të përcaktuara në këtë vendim, nëse në këto objekte nuk janë kryer zhvillime ndërtimore pa leje. Në të kundërt, nëse janë kryer të tilla, atë</w:t>
      </w:r>
      <w:r w:rsidR="00864EAB" w:rsidRPr="003620A5">
        <w:rPr>
          <w:rFonts w:ascii="Garamond" w:hAnsi="Garamond"/>
          <w:sz w:val="24"/>
          <w:szCs w:val="24"/>
        </w:rPr>
        <w:t>herë</w:t>
      </w:r>
      <w:r w:rsidR="00857EE5" w:rsidRPr="003620A5">
        <w:rPr>
          <w:rFonts w:ascii="Garamond" w:hAnsi="Garamond"/>
          <w:sz w:val="24"/>
          <w:szCs w:val="24"/>
        </w:rPr>
        <w:t xml:space="preserve"> veprohet</w:t>
      </w:r>
      <w:r w:rsidR="00864EAB" w:rsidRPr="003620A5">
        <w:rPr>
          <w:rFonts w:ascii="Garamond" w:hAnsi="Garamond"/>
          <w:sz w:val="24"/>
          <w:szCs w:val="24"/>
        </w:rPr>
        <w:t>,</w:t>
      </w:r>
      <w:r w:rsidR="00857EE5" w:rsidRPr="003620A5">
        <w:rPr>
          <w:rFonts w:ascii="Garamond" w:hAnsi="Garamond"/>
          <w:sz w:val="24"/>
          <w:szCs w:val="24"/>
        </w:rPr>
        <w:t xml:space="preserve"> si më posht</w:t>
      </w:r>
      <w:r w:rsidR="00341078" w:rsidRPr="003620A5">
        <w:rPr>
          <w:rFonts w:ascii="Garamond" w:hAnsi="Garamond"/>
          <w:sz w:val="24"/>
          <w:szCs w:val="24"/>
        </w:rPr>
        <w:t>ë</w:t>
      </w:r>
      <w:r w:rsidR="00864EAB" w:rsidRPr="003620A5">
        <w:rPr>
          <w:rFonts w:ascii="Garamond" w:hAnsi="Garamond"/>
          <w:sz w:val="24"/>
          <w:szCs w:val="24"/>
        </w:rPr>
        <w:t xml:space="preserve"> vijon</w:t>
      </w:r>
      <w:r w:rsidR="00857EE5" w:rsidRPr="003620A5">
        <w:rPr>
          <w:rFonts w:ascii="Garamond" w:hAnsi="Garamond"/>
          <w:sz w:val="24"/>
          <w:szCs w:val="24"/>
        </w:rPr>
        <w:t>:</w:t>
      </w:r>
    </w:p>
    <w:p w14:paraId="4DA1BB06" w14:textId="7849E900" w:rsidR="00857EE5" w:rsidRPr="003620A5" w:rsidRDefault="00857EE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a) </w:t>
      </w:r>
      <w:r w:rsidR="00864EAB" w:rsidRPr="003620A5">
        <w:rPr>
          <w:rFonts w:ascii="Garamond" w:hAnsi="Garamond"/>
          <w:sz w:val="24"/>
          <w:szCs w:val="24"/>
        </w:rPr>
        <w:tab/>
        <w:t>P</w:t>
      </w:r>
      <w:r w:rsidR="00690A93" w:rsidRPr="003620A5">
        <w:rPr>
          <w:rFonts w:ascii="Garamond" w:hAnsi="Garamond"/>
          <w:sz w:val="24"/>
          <w:szCs w:val="24"/>
        </w:rPr>
        <w:t>ër ndërtimet pa leje të llojit “</w:t>
      </w:r>
      <w:r w:rsidRPr="003620A5">
        <w:rPr>
          <w:rFonts w:ascii="Garamond" w:hAnsi="Garamond"/>
          <w:sz w:val="24"/>
          <w:szCs w:val="24"/>
        </w:rPr>
        <w:t>objekt m</w:t>
      </w:r>
      <w:r w:rsidR="00690A93" w:rsidRPr="003620A5">
        <w:rPr>
          <w:rFonts w:ascii="Garamond" w:hAnsi="Garamond"/>
          <w:sz w:val="24"/>
          <w:szCs w:val="24"/>
        </w:rPr>
        <w:t>e shkelje të lejes së ndërtimit”</w:t>
      </w:r>
      <w:r w:rsidRPr="003620A5">
        <w:rPr>
          <w:rFonts w:ascii="Garamond" w:hAnsi="Garamond"/>
          <w:sz w:val="24"/>
          <w:szCs w:val="24"/>
        </w:rPr>
        <w:t xml:space="preserve"> veprohet sipas m</w:t>
      </w:r>
      <w:r w:rsidR="002C2472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nyrës s</w:t>
      </w:r>
      <w:r w:rsidR="002C2472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përcaktuar në pikën 3, të nenit 18, të ligjit nr.20/2020, </w:t>
      </w:r>
      <w:r w:rsidR="00B11401" w:rsidRPr="003620A5">
        <w:rPr>
          <w:rFonts w:ascii="Garamond" w:hAnsi="Garamond"/>
          <w:sz w:val="24"/>
          <w:szCs w:val="24"/>
        </w:rPr>
        <w:t xml:space="preserve">“Për përfundimin e proceseve kalimtare të pronësisë në Republikën e Shqipërisë”, </w:t>
      </w:r>
      <w:r w:rsidRPr="003620A5">
        <w:rPr>
          <w:rFonts w:ascii="Garamond" w:hAnsi="Garamond"/>
          <w:sz w:val="24"/>
          <w:szCs w:val="24"/>
        </w:rPr>
        <w:t xml:space="preserve">duke ia nënshtruar kritereve të moslegalizimit vetëm </w:t>
      </w:r>
      <w:r w:rsidR="00E34CE2" w:rsidRPr="003620A5">
        <w:rPr>
          <w:rFonts w:ascii="Garamond" w:hAnsi="Garamond"/>
          <w:sz w:val="24"/>
          <w:szCs w:val="24"/>
        </w:rPr>
        <w:t>p</w:t>
      </w:r>
      <w:r w:rsidR="009246BC" w:rsidRPr="003620A5">
        <w:rPr>
          <w:rFonts w:ascii="Garamond" w:hAnsi="Garamond"/>
          <w:sz w:val="24"/>
          <w:szCs w:val="24"/>
        </w:rPr>
        <w:t>ë</w:t>
      </w:r>
      <w:r w:rsidR="00E34CE2" w:rsidRPr="003620A5">
        <w:rPr>
          <w:rFonts w:ascii="Garamond" w:hAnsi="Garamond"/>
          <w:sz w:val="24"/>
          <w:szCs w:val="24"/>
        </w:rPr>
        <w:t xml:space="preserve">r </w:t>
      </w:r>
      <w:r w:rsidRPr="003620A5">
        <w:rPr>
          <w:rFonts w:ascii="Garamond" w:hAnsi="Garamond"/>
          <w:sz w:val="24"/>
          <w:szCs w:val="24"/>
        </w:rPr>
        <w:t xml:space="preserve">shtesën tej lejes, </w:t>
      </w:r>
      <w:r w:rsidR="00175DE2" w:rsidRPr="003620A5">
        <w:rPr>
          <w:rFonts w:ascii="Garamond" w:hAnsi="Garamond"/>
          <w:sz w:val="24"/>
          <w:szCs w:val="24"/>
        </w:rPr>
        <w:t xml:space="preserve">përveç kriterit të </w:t>
      </w:r>
      <w:r w:rsidR="00690A93" w:rsidRPr="003620A5">
        <w:rPr>
          <w:rFonts w:ascii="Garamond" w:hAnsi="Garamond"/>
          <w:sz w:val="24"/>
          <w:szCs w:val="24"/>
        </w:rPr>
        <w:t>shkronj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690A93" w:rsidRPr="003620A5">
        <w:rPr>
          <w:rFonts w:ascii="Garamond" w:hAnsi="Garamond"/>
          <w:sz w:val="24"/>
          <w:szCs w:val="24"/>
        </w:rPr>
        <w:t>s “d”,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690A93" w:rsidRPr="003620A5">
        <w:rPr>
          <w:rFonts w:ascii="Garamond" w:hAnsi="Garamond"/>
          <w:sz w:val="24"/>
          <w:szCs w:val="24"/>
        </w:rPr>
        <w:t xml:space="preserve"> </w:t>
      </w:r>
      <w:r w:rsidR="00175DE2" w:rsidRPr="003620A5">
        <w:rPr>
          <w:rFonts w:ascii="Garamond" w:hAnsi="Garamond"/>
          <w:sz w:val="24"/>
          <w:szCs w:val="24"/>
        </w:rPr>
        <w:t xml:space="preserve">pikës 1, të nenit </w:t>
      </w:r>
      <w:r w:rsidR="00690A93" w:rsidRPr="003620A5">
        <w:rPr>
          <w:rFonts w:ascii="Garamond" w:hAnsi="Garamond"/>
          <w:sz w:val="24"/>
          <w:szCs w:val="24"/>
        </w:rPr>
        <w:t>18</w:t>
      </w:r>
      <w:r w:rsidR="00864EAB" w:rsidRPr="003620A5">
        <w:rPr>
          <w:rFonts w:ascii="Garamond" w:hAnsi="Garamond"/>
          <w:sz w:val="24"/>
          <w:szCs w:val="24"/>
        </w:rPr>
        <w:t>,</w:t>
      </w:r>
      <w:r w:rsidR="00690A93" w:rsidRPr="003620A5">
        <w:rPr>
          <w:rFonts w:ascii="Garamond" w:hAnsi="Garamond"/>
          <w:sz w:val="24"/>
          <w:szCs w:val="24"/>
        </w:rPr>
        <w:t xml:space="preserve"> dhe kriterit të “zonave të mbrojtura mjedisore”</w:t>
      </w:r>
      <w:r w:rsidRPr="003620A5">
        <w:rPr>
          <w:rFonts w:ascii="Garamond" w:hAnsi="Garamond"/>
          <w:sz w:val="24"/>
          <w:szCs w:val="24"/>
        </w:rPr>
        <w:t>. Nëse kjo sipërfaqe është e pandashme nga sipërfaqja sipas projektit të lejes se ndërtimit, atëher</w:t>
      </w:r>
      <w:r w:rsidR="00864EAB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objekti legalizohet në tërësi;</w:t>
      </w:r>
    </w:p>
    <w:p w14:paraId="4DA1BB07" w14:textId="38645BD8" w:rsidR="00857EE5" w:rsidRPr="003620A5" w:rsidRDefault="00E34CE2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b) N</w:t>
      </w:r>
      <w:r w:rsidR="001006DF" w:rsidRPr="003620A5">
        <w:rPr>
          <w:rFonts w:ascii="Garamond" w:hAnsi="Garamond"/>
          <w:sz w:val="24"/>
          <w:szCs w:val="24"/>
        </w:rPr>
        <w:t>dërtimet pa leje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B11401" w:rsidRPr="003620A5">
        <w:rPr>
          <w:rFonts w:ascii="Garamond" w:hAnsi="Garamond"/>
          <w:sz w:val="24"/>
          <w:szCs w:val="24"/>
        </w:rPr>
        <w:t xml:space="preserve"> llojeve “objekt” dhe “shtes</w:t>
      </w:r>
      <w:r w:rsidR="00FF7C48" w:rsidRPr="003620A5">
        <w:rPr>
          <w:rFonts w:ascii="Garamond" w:hAnsi="Garamond"/>
          <w:sz w:val="24"/>
          <w:szCs w:val="24"/>
        </w:rPr>
        <w:t>ë</w:t>
      </w:r>
      <w:r w:rsidR="003E50D5" w:rsidRPr="003620A5">
        <w:rPr>
          <w:rFonts w:ascii="Garamond" w:hAnsi="Garamond"/>
          <w:sz w:val="24"/>
          <w:szCs w:val="24"/>
        </w:rPr>
        <w:t xml:space="preserve"> n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857EE5" w:rsidRPr="003620A5">
        <w:rPr>
          <w:rFonts w:ascii="Garamond" w:hAnsi="Garamond"/>
          <w:sz w:val="24"/>
          <w:szCs w:val="24"/>
        </w:rPr>
        <w:t xml:space="preserve"> nd</w:t>
      </w:r>
      <w:r w:rsidR="0026012B" w:rsidRPr="003620A5">
        <w:rPr>
          <w:rFonts w:ascii="Garamond" w:hAnsi="Garamond"/>
          <w:sz w:val="24"/>
          <w:szCs w:val="24"/>
        </w:rPr>
        <w:t>ë</w:t>
      </w:r>
      <w:r w:rsidR="003E50D5" w:rsidRPr="003620A5">
        <w:rPr>
          <w:rFonts w:ascii="Garamond" w:hAnsi="Garamond"/>
          <w:sz w:val="24"/>
          <w:szCs w:val="24"/>
        </w:rPr>
        <w:t>rtime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857EE5" w:rsidRPr="003620A5">
        <w:rPr>
          <w:rFonts w:ascii="Garamond" w:hAnsi="Garamond"/>
          <w:sz w:val="24"/>
          <w:szCs w:val="24"/>
        </w:rPr>
        <w:t xml:space="preserve"> regjistru</w:t>
      </w:r>
      <w:r w:rsidR="00B11401" w:rsidRPr="003620A5">
        <w:rPr>
          <w:rFonts w:ascii="Garamond" w:hAnsi="Garamond"/>
          <w:sz w:val="24"/>
          <w:szCs w:val="24"/>
        </w:rPr>
        <w:t>ara”,</w:t>
      </w:r>
      <w:r w:rsidR="00175DE2" w:rsidRPr="003620A5">
        <w:rPr>
          <w:rFonts w:ascii="Garamond" w:hAnsi="Garamond"/>
          <w:sz w:val="24"/>
          <w:szCs w:val="24"/>
        </w:rPr>
        <w:t xml:space="preserve"> i nënshtrohen kritereve të </w:t>
      </w:r>
      <w:r w:rsidR="003E50D5" w:rsidRPr="003620A5">
        <w:rPr>
          <w:rFonts w:ascii="Garamond" w:hAnsi="Garamond"/>
          <w:sz w:val="24"/>
          <w:szCs w:val="24"/>
        </w:rPr>
        <w:t>pik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3E50D5" w:rsidRPr="003620A5">
        <w:rPr>
          <w:rFonts w:ascii="Garamond" w:hAnsi="Garamond"/>
          <w:sz w:val="24"/>
          <w:szCs w:val="24"/>
        </w:rPr>
        <w:t>s 1,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3E50D5" w:rsidRPr="003620A5">
        <w:rPr>
          <w:rFonts w:ascii="Garamond" w:hAnsi="Garamond"/>
          <w:sz w:val="24"/>
          <w:szCs w:val="24"/>
        </w:rPr>
        <w:t xml:space="preserve"> nenit</w:t>
      </w:r>
      <w:r w:rsidR="00304E4D">
        <w:rPr>
          <w:rFonts w:ascii="Garamond" w:hAnsi="Garamond"/>
          <w:sz w:val="24"/>
          <w:szCs w:val="24"/>
        </w:rPr>
        <w:t xml:space="preserve"> 18, të</w:t>
      </w:r>
      <w:r w:rsidR="00864EAB" w:rsidRPr="003620A5">
        <w:rPr>
          <w:rFonts w:ascii="Garamond" w:hAnsi="Garamond"/>
          <w:sz w:val="24"/>
          <w:szCs w:val="24"/>
        </w:rPr>
        <w:t xml:space="preserve"> </w:t>
      </w:r>
      <w:r w:rsidR="00175DE2" w:rsidRPr="003620A5">
        <w:rPr>
          <w:rFonts w:ascii="Garamond" w:hAnsi="Garamond"/>
          <w:sz w:val="24"/>
          <w:szCs w:val="24"/>
        </w:rPr>
        <w:t xml:space="preserve">ligjit </w:t>
      </w:r>
      <w:r w:rsidR="003E50D5" w:rsidRPr="003620A5">
        <w:rPr>
          <w:rFonts w:ascii="Garamond" w:hAnsi="Garamond"/>
          <w:sz w:val="24"/>
          <w:szCs w:val="24"/>
        </w:rPr>
        <w:t>nr.20/20</w:t>
      </w:r>
      <w:r w:rsidR="00864EAB" w:rsidRPr="003620A5">
        <w:rPr>
          <w:rFonts w:ascii="Garamond" w:hAnsi="Garamond"/>
          <w:sz w:val="24"/>
          <w:szCs w:val="24"/>
        </w:rPr>
        <w:t>20</w:t>
      </w:r>
      <w:r w:rsidR="003E50D5" w:rsidRPr="003620A5">
        <w:rPr>
          <w:rFonts w:ascii="Garamond" w:hAnsi="Garamond"/>
          <w:sz w:val="24"/>
          <w:szCs w:val="24"/>
        </w:rPr>
        <w:t>, “Për përfundimin e proceseve kalimtare të pronësisë në Republikën e Shqipërisë”</w:t>
      </w:r>
      <w:r w:rsidR="00864EAB" w:rsidRPr="003620A5">
        <w:rPr>
          <w:rFonts w:ascii="Garamond" w:hAnsi="Garamond"/>
          <w:sz w:val="24"/>
          <w:szCs w:val="24"/>
        </w:rPr>
        <w:t>,</w:t>
      </w:r>
      <w:r w:rsidR="003E50D5" w:rsidRPr="003620A5">
        <w:rPr>
          <w:rFonts w:ascii="Garamond" w:hAnsi="Garamond"/>
          <w:sz w:val="24"/>
          <w:szCs w:val="24"/>
        </w:rPr>
        <w:t xml:space="preserve"> </w:t>
      </w:r>
      <w:r w:rsidR="00175DE2" w:rsidRPr="003620A5">
        <w:rPr>
          <w:rFonts w:ascii="Garamond" w:hAnsi="Garamond"/>
          <w:sz w:val="24"/>
          <w:szCs w:val="24"/>
        </w:rPr>
        <w:t>dhe këtij vendimi</w:t>
      </w:r>
      <w:r w:rsidR="00B11401" w:rsidRPr="003620A5">
        <w:rPr>
          <w:rFonts w:ascii="Garamond" w:hAnsi="Garamond"/>
          <w:sz w:val="24"/>
          <w:szCs w:val="24"/>
        </w:rPr>
        <w:t>,</w:t>
      </w:r>
      <w:r w:rsidR="00175DE2" w:rsidRPr="003620A5">
        <w:rPr>
          <w:rFonts w:ascii="Garamond" w:hAnsi="Garamond"/>
          <w:sz w:val="24"/>
          <w:szCs w:val="24"/>
        </w:rPr>
        <w:t xml:space="preserve"> me përjashtim të atyre që lidhen </w:t>
      </w:r>
      <w:r w:rsidR="00B11401" w:rsidRPr="003620A5">
        <w:rPr>
          <w:rFonts w:ascii="Garamond" w:hAnsi="Garamond"/>
          <w:sz w:val="24"/>
          <w:szCs w:val="24"/>
        </w:rPr>
        <w:t>me shkronj</w:t>
      </w:r>
      <w:r w:rsidR="00FF7C48" w:rsidRPr="003620A5">
        <w:rPr>
          <w:rFonts w:ascii="Garamond" w:hAnsi="Garamond"/>
          <w:sz w:val="24"/>
          <w:szCs w:val="24"/>
        </w:rPr>
        <w:t>ë</w:t>
      </w:r>
      <w:r w:rsidR="00B11401" w:rsidRPr="003620A5">
        <w:rPr>
          <w:rFonts w:ascii="Garamond" w:hAnsi="Garamond"/>
          <w:sz w:val="24"/>
          <w:szCs w:val="24"/>
        </w:rPr>
        <w:t xml:space="preserve">n </w:t>
      </w:r>
      <w:r w:rsidR="00202FB1" w:rsidRPr="003620A5">
        <w:rPr>
          <w:rFonts w:ascii="Garamond" w:hAnsi="Garamond"/>
          <w:sz w:val="24"/>
          <w:szCs w:val="24"/>
        </w:rPr>
        <w:t>“d”, t</w:t>
      </w:r>
      <w:r w:rsidR="00FF7C48" w:rsidRPr="003620A5">
        <w:rPr>
          <w:rFonts w:ascii="Garamond" w:hAnsi="Garamond"/>
          <w:sz w:val="24"/>
          <w:szCs w:val="24"/>
        </w:rPr>
        <w:t>ë</w:t>
      </w:r>
      <w:r w:rsidR="00202FB1" w:rsidRPr="003620A5">
        <w:rPr>
          <w:rFonts w:ascii="Garamond" w:hAnsi="Garamond"/>
          <w:sz w:val="24"/>
          <w:szCs w:val="24"/>
        </w:rPr>
        <w:t xml:space="preserve"> pik</w:t>
      </w:r>
      <w:r w:rsidR="00FF7C48" w:rsidRPr="003620A5">
        <w:rPr>
          <w:rFonts w:ascii="Garamond" w:hAnsi="Garamond"/>
          <w:sz w:val="24"/>
          <w:szCs w:val="24"/>
        </w:rPr>
        <w:t>ë</w:t>
      </w:r>
      <w:r w:rsidR="00202FB1" w:rsidRPr="003620A5">
        <w:rPr>
          <w:rFonts w:ascii="Garamond" w:hAnsi="Garamond"/>
          <w:sz w:val="24"/>
          <w:szCs w:val="24"/>
        </w:rPr>
        <w:t>s 1, të nenit të mësipërm dhe me “</w:t>
      </w:r>
      <w:r w:rsidR="00175DE2" w:rsidRPr="003620A5">
        <w:rPr>
          <w:rFonts w:ascii="Garamond" w:hAnsi="Garamond"/>
          <w:sz w:val="24"/>
          <w:szCs w:val="24"/>
        </w:rPr>
        <w:t>zonat e mbrojtura mjedisore</w:t>
      </w:r>
      <w:r w:rsidR="00202FB1" w:rsidRPr="003620A5">
        <w:rPr>
          <w:rFonts w:ascii="Garamond" w:hAnsi="Garamond"/>
          <w:sz w:val="24"/>
          <w:szCs w:val="24"/>
        </w:rPr>
        <w:t>”.</w:t>
      </w:r>
    </w:p>
    <w:p w14:paraId="4DA1BB08" w14:textId="77777777" w:rsidR="009D1757" w:rsidRPr="003620A5" w:rsidRDefault="009D1757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4DA1BB09" w14:textId="4A4B1B0F" w:rsidR="0018487C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4. </w:t>
      </w:r>
      <w:r w:rsidR="0018487C" w:rsidRPr="003620A5">
        <w:rPr>
          <w:rFonts w:ascii="Garamond" w:hAnsi="Garamond"/>
          <w:sz w:val="24"/>
          <w:szCs w:val="24"/>
        </w:rPr>
        <w:t xml:space="preserve">Ndarjet e hapësirave të brendshme në ndërtime të regjistruara, </w:t>
      </w:r>
      <w:r w:rsidR="003B204F" w:rsidRPr="003620A5">
        <w:rPr>
          <w:rFonts w:ascii="Garamond" w:hAnsi="Garamond"/>
          <w:sz w:val="24"/>
          <w:szCs w:val="24"/>
        </w:rPr>
        <w:t xml:space="preserve">që ndryshojnë sipërfaqen ndërtimore, brenda vëllimit ekzistues, </w:t>
      </w:r>
      <w:r w:rsidR="0018487C" w:rsidRPr="003620A5">
        <w:rPr>
          <w:rFonts w:ascii="Garamond" w:hAnsi="Garamond"/>
          <w:sz w:val="24"/>
          <w:szCs w:val="24"/>
        </w:rPr>
        <w:t>legalizohen pa iu nënshtruar kritereve kualifikuese të parashikuara në këtë vendim.</w:t>
      </w:r>
    </w:p>
    <w:p w14:paraId="4DA1BB0B" w14:textId="1BEBDCA4" w:rsidR="0003095E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 </w:t>
      </w:r>
      <w:r w:rsidR="00894C3C" w:rsidRPr="003620A5">
        <w:rPr>
          <w:rFonts w:ascii="Garamond" w:hAnsi="Garamond"/>
          <w:sz w:val="24"/>
          <w:szCs w:val="24"/>
        </w:rPr>
        <w:t xml:space="preserve">Legalizimi </w:t>
      </w:r>
      <w:r w:rsidR="0018487C" w:rsidRPr="003620A5">
        <w:rPr>
          <w:rFonts w:ascii="Garamond" w:hAnsi="Garamond"/>
          <w:sz w:val="24"/>
          <w:szCs w:val="24"/>
        </w:rPr>
        <w:t xml:space="preserve">i ndërtimeve </w:t>
      </w:r>
      <w:r w:rsidR="0007128F" w:rsidRPr="003620A5">
        <w:rPr>
          <w:rFonts w:ascii="Garamond" w:hAnsi="Garamond"/>
          <w:sz w:val="24"/>
          <w:szCs w:val="24"/>
        </w:rPr>
        <w:t>pa leje</w:t>
      </w:r>
      <w:r w:rsidR="0018487C" w:rsidRPr="003620A5">
        <w:rPr>
          <w:rFonts w:ascii="Garamond" w:hAnsi="Garamond"/>
          <w:sz w:val="24"/>
          <w:szCs w:val="24"/>
        </w:rPr>
        <w:t xml:space="preserve"> nga drejtoritë </w:t>
      </w:r>
      <w:r w:rsidR="003E50D5" w:rsidRPr="003620A5">
        <w:rPr>
          <w:rFonts w:ascii="Garamond" w:hAnsi="Garamond"/>
          <w:sz w:val="24"/>
          <w:szCs w:val="24"/>
        </w:rPr>
        <w:t>vendore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 A</w:t>
      </w:r>
      <w:r w:rsidR="0007128F" w:rsidRPr="003620A5">
        <w:rPr>
          <w:rFonts w:ascii="Garamond" w:hAnsi="Garamond"/>
          <w:sz w:val="24"/>
          <w:szCs w:val="24"/>
        </w:rPr>
        <w:t>SHK</w:t>
      </w:r>
      <w:r w:rsidR="0018487C" w:rsidRPr="003620A5">
        <w:rPr>
          <w:rFonts w:ascii="Garamond" w:hAnsi="Garamond"/>
          <w:sz w:val="24"/>
          <w:szCs w:val="24"/>
        </w:rPr>
        <w:t>-</w:t>
      </w:r>
      <w:r w:rsidR="0007128F" w:rsidRPr="003620A5">
        <w:rPr>
          <w:rFonts w:ascii="Garamond" w:hAnsi="Garamond"/>
          <w:sz w:val="24"/>
          <w:szCs w:val="24"/>
        </w:rPr>
        <w:t>s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 bazohet </w:t>
      </w:r>
      <w:r w:rsidR="00661AD7" w:rsidRPr="003620A5">
        <w:rPr>
          <w:rFonts w:ascii="Garamond" w:hAnsi="Garamond"/>
          <w:sz w:val="24"/>
          <w:szCs w:val="24"/>
        </w:rPr>
        <w:t>n</w:t>
      </w:r>
      <w:r w:rsidR="00375E06" w:rsidRPr="003620A5">
        <w:rPr>
          <w:rFonts w:ascii="Garamond" w:hAnsi="Garamond"/>
          <w:sz w:val="24"/>
          <w:szCs w:val="24"/>
        </w:rPr>
        <w:t>ë</w:t>
      </w:r>
      <w:r w:rsidR="00661AD7" w:rsidRPr="003620A5">
        <w:rPr>
          <w:rFonts w:ascii="Garamond" w:hAnsi="Garamond"/>
          <w:sz w:val="24"/>
          <w:szCs w:val="24"/>
        </w:rPr>
        <w:t xml:space="preserve"> gjendjen faktike t</w:t>
      </w:r>
      <w:r w:rsidR="00375E06" w:rsidRPr="003620A5">
        <w:rPr>
          <w:rFonts w:ascii="Garamond" w:hAnsi="Garamond"/>
          <w:sz w:val="24"/>
          <w:szCs w:val="24"/>
        </w:rPr>
        <w:t>ë</w:t>
      </w:r>
      <w:r w:rsidR="00661AD7" w:rsidRPr="003620A5">
        <w:rPr>
          <w:rFonts w:ascii="Garamond" w:hAnsi="Garamond"/>
          <w:sz w:val="24"/>
          <w:szCs w:val="24"/>
        </w:rPr>
        <w:t xml:space="preserve"> t</w:t>
      </w:r>
      <w:r w:rsidR="00D84A60" w:rsidRPr="003620A5">
        <w:rPr>
          <w:rFonts w:ascii="Garamond" w:hAnsi="Garamond"/>
          <w:sz w:val="24"/>
          <w:szCs w:val="24"/>
        </w:rPr>
        <w:t>yre</w:t>
      </w:r>
      <w:r w:rsidR="00661AD7" w:rsidRPr="003620A5">
        <w:rPr>
          <w:rFonts w:ascii="Garamond" w:hAnsi="Garamond"/>
          <w:sz w:val="24"/>
          <w:szCs w:val="24"/>
        </w:rPr>
        <w:t xml:space="preserve"> dhe </w:t>
      </w:r>
      <w:r w:rsidR="0018487C" w:rsidRPr="003620A5">
        <w:rPr>
          <w:rFonts w:ascii="Garamond" w:hAnsi="Garamond"/>
          <w:sz w:val="24"/>
          <w:szCs w:val="24"/>
        </w:rPr>
        <w:t>në kriteret e përcaktuara në mënyrë shteruese në këtë vendim. Për efekt të procedurave kualifikuese, drejtoritë e A</w:t>
      </w:r>
      <w:r w:rsidR="00523F8C" w:rsidRPr="003620A5">
        <w:rPr>
          <w:rFonts w:ascii="Garamond" w:hAnsi="Garamond"/>
          <w:sz w:val="24"/>
          <w:szCs w:val="24"/>
        </w:rPr>
        <w:t>SHK</w:t>
      </w:r>
      <w:r w:rsidR="0018487C" w:rsidRPr="003620A5">
        <w:rPr>
          <w:rFonts w:ascii="Garamond" w:hAnsi="Garamond"/>
          <w:sz w:val="24"/>
          <w:szCs w:val="24"/>
        </w:rPr>
        <w:t>-</w:t>
      </w:r>
      <w:r w:rsidR="00523F8C" w:rsidRPr="003620A5">
        <w:rPr>
          <w:rFonts w:ascii="Garamond" w:hAnsi="Garamond"/>
          <w:sz w:val="24"/>
          <w:szCs w:val="24"/>
        </w:rPr>
        <w:t>s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 bashkëpunojnë me institucione të tjera, duke iu përmbajtur parashikimeve të këtij vendimi.</w:t>
      </w:r>
      <w:r w:rsidR="00D84A60" w:rsidRPr="003620A5">
        <w:rPr>
          <w:rFonts w:ascii="Garamond" w:hAnsi="Garamond"/>
          <w:sz w:val="24"/>
          <w:szCs w:val="24"/>
        </w:rPr>
        <w:t xml:space="preserve"> </w:t>
      </w:r>
      <w:r w:rsidR="00B768F6" w:rsidRPr="003620A5">
        <w:rPr>
          <w:rFonts w:ascii="Garamond" w:hAnsi="Garamond"/>
          <w:sz w:val="24"/>
          <w:szCs w:val="24"/>
        </w:rPr>
        <w:t>Institucionet jan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B768F6" w:rsidRPr="003620A5">
        <w:rPr>
          <w:rFonts w:ascii="Garamond" w:hAnsi="Garamond"/>
          <w:sz w:val="24"/>
          <w:szCs w:val="24"/>
        </w:rPr>
        <w:t xml:space="preserve">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B768F6" w:rsidRPr="003620A5">
        <w:rPr>
          <w:rFonts w:ascii="Garamond" w:hAnsi="Garamond"/>
          <w:sz w:val="24"/>
          <w:szCs w:val="24"/>
        </w:rPr>
        <w:t xml:space="preserve"> detyruara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B768F6" w:rsidRPr="003620A5">
        <w:rPr>
          <w:rFonts w:ascii="Garamond" w:hAnsi="Garamond"/>
          <w:sz w:val="24"/>
          <w:szCs w:val="24"/>
        </w:rPr>
        <w:t xml:space="preserve"> shprehen mbi k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B768F6" w:rsidRPr="003620A5">
        <w:rPr>
          <w:rFonts w:ascii="Garamond" w:hAnsi="Garamond"/>
          <w:sz w:val="24"/>
          <w:szCs w:val="24"/>
        </w:rPr>
        <w:t>rkes</w:t>
      </w:r>
      <w:r w:rsidR="0094031F" w:rsidRPr="003620A5">
        <w:rPr>
          <w:rFonts w:ascii="Garamond" w:hAnsi="Garamond"/>
          <w:sz w:val="24"/>
          <w:szCs w:val="24"/>
        </w:rPr>
        <w:t>at</w:t>
      </w:r>
      <w:r w:rsidR="00B768F6" w:rsidRPr="003620A5">
        <w:rPr>
          <w:rFonts w:ascii="Garamond" w:hAnsi="Garamond"/>
          <w:sz w:val="24"/>
          <w:szCs w:val="24"/>
        </w:rPr>
        <w:t xml:space="preserve"> e drejtori</w:t>
      </w:r>
      <w:r w:rsidR="0094031F" w:rsidRPr="003620A5">
        <w:rPr>
          <w:rFonts w:ascii="Garamond" w:hAnsi="Garamond"/>
          <w:sz w:val="24"/>
          <w:szCs w:val="24"/>
        </w:rPr>
        <w:t>ve</w:t>
      </w:r>
      <w:r w:rsidR="00B768F6" w:rsidRPr="003620A5">
        <w:rPr>
          <w:rFonts w:ascii="Garamond" w:hAnsi="Garamond"/>
          <w:sz w:val="24"/>
          <w:szCs w:val="24"/>
        </w:rPr>
        <w:t xml:space="preserve"> vendore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B768F6" w:rsidRPr="003620A5">
        <w:rPr>
          <w:rFonts w:ascii="Garamond" w:hAnsi="Garamond"/>
          <w:sz w:val="24"/>
          <w:szCs w:val="24"/>
        </w:rPr>
        <w:t xml:space="preserve"> ASHK</w:t>
      </w:r>
      <w:r w:rsidR="003E50D5" w:rsidRPr="003620A5">
        <w:rPr>
          <w:rFonts w:ascii="Garamond" w:hAnsi="Garamond"/>
          <w:sz w:val="24"/>
          <w:szCs w:val="24"/>
        </w:rPr>
        <w:t>-s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94031F" w:rsidRPr="003620A5">
        <w:rPr>
          <w:rFonts w:ascii="Garamond" w:hAnsi="Garamond"/>
          <w:sz w:val="24"/>
          <w:szCs w:val="24"/>
        </w:rPr>
        <w:t xml:space="preserve"> brenda 60</w:t>
      </w:r>
      <w:r w:rsidR="00864EAB" w:rsidRPr="003620A5">
        <w:rPr>
          <w:rFonts w:ascii="Garamond" w:hAnsi="Garamond"/>
          <w:sz w:val="24"/>
          <w:szCs w:val="24"/>
        </w:rPr>
        <w:t xml:space="preserve"> (gjashtëdhjetë)</w:t>
      </w:r>
      <w:r w:rsidR="0094031F" w:rsidRPr="003620A5">
        <w:rPr>
          <w:rFonts w:ascii="Garamond" w:hAnsi="Garamond"/>
          <w:sz w:val="24"/>
          <w:szCs w:val="24"/>
        </w:rPr>
        <w:t xml:space="preserve"> dit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94031F" w:rsidRPr="003620A5">
        <w:rPr>
          <w:rFonts w:ascii="Garamond" w:hAnsi="Garamond"/>
          <w:sz w:val="24"/>
          <w:szCs w:val="24"/>
        </w:rPr>
        <w:t xml:space="preserve">ve nga paraqitja e tyre. </w:t>
      </w:r>
      <w:r w:rsidR="00F36433" w:rsidRPr="003620A5">
        <w:rPr>
          <w:rFonts w:ascii="Garamond" w:hAnsi="Garamond"/>
          <w:sz w:val="24"/>
          <w:szCs w:val="24"/>
        </w:rPr>
        <w:t>N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F36433" w:rsidRPr="003620A5">
        <w:rPr>
          <w:rFonts w:ascii="Garamond" w:hAnsi="Garamond"/>
          <w:sz w:val="24"/>
          <w:szCs w:val="24"/>
        </w:rPr>
        <w:t xml:space="preserve"> rast moskthimi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F36433" w:rsidRPr="003620A5">
        <w:rPr>
          <w:rFonts w:ascii="Garamond" w:hAnsi="Garamond"/>
          <w:sz w:val="24"/>
          <w:szCs w:val="24"/>
        </w:rPr>
        <w:t xml:space="preserve"> p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F36433" w:rsidRPr="003620A5">
        <w:rPr>
          <w:rFonts w:ascii="Garamond" w:hAnsi="Garamond"/>
          <w:sz w:val="24"/>
          <w:szCs w:val="24"/>
        </w:rPr>
        <w:t>rgjigjes brenda k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F36433" w:rsidRPr="003620A5">
        <w:rPr>
          <w:rFonts w:ascii="Garamond" w:hAnsi="Garamond"/>
          <w:sz w:val="24"/>
          <w:szCs w:val="24"/>
        </w:rPr>
        <w:t>tij afati</w:t>
      </w:r>
      <w:r w:rsidR="00E26878" w:rsidRPr="003620A5">
        <w:rPr>
          <w:rFonts w:ascii="Garamond" w:hAnsi="Garamond"/>
          <w:sz w:val="24"/>
          <w:szCs w:val="24"/>
        </w:rPr>
        <w:t>, ASHK</w:t>
      </w:r>
      <w:r w:rsidR="00561CE8" w:rsidRPr="003620A5">
        <w:rPr>
          <w:rFonts w:ascii="Garamond" w:hAnsi="Garamond"/>
          <w:sz w:val="24"/>
          <w:szCs w:val="24"/>
        </w:rPr>
        <w:t>-ja</w:t>
      </w:r>
      <w:r w:rsidR="00B768F6" w:rsidRPr="003620A5">
        <w:rPr>
          <w:rFonts w:ascii="Garamond" w:hAnsi="Garamond"/>
          <w:sz w:val="24"/>
          <w:szCs w:val="24"/>
        </w:rPr>
        <w:t xml:space="preserve"> </w:t>
      </w:r>
      <w:r w:rsidR="00F36433" w:rsidRPr="003620A5">
        <w:rPr>
          <w:rFonts w:ascii="Garamond" w:hAnsi="Garamond"/>
          <w:sz w:val="24"/>
          <w:szCs w:val="24"/>
        </w:rPr>
        <w:t>njofton organin epror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F36433" w:rsidRPr="003620A5">
        <w:rPr>
          <w:rFonts w:ascii="Garamond" w:hAnsi="Garamond"/>
          <w:sz w:val="24"/>
          <w:szCs w:val="24"/>
        </w:rPr>
        <w:t xml:space="preserve"> ins</w:t>
      </w:r>
      <w:r w:rsidR="0003095E" w:rsidRPr="003620A5">
        <w:rPr>
          <w:rFonts w:ascii="Garamond" w:hAnsi="Garamond"/>
          <w:sz w:val="24"/>
          <w:szCs w:val="24"/>
        </w:rPr>
        <w:t xml:space="preserve">titucionit dhe/ose Kryeministrin. </w:t>
      </w:r>
    </w:p>
    <w:p w14:paraId="4DA1BB0C" w14:textId="77777777" w:rsidR="00D84A60" w:rsidRPr="003620A5" w:rsidRDefault="00842A97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D</w:t>
      </w:r>
      <w:r w:rsidR="00D85B03" w:rsidRPr="003620A5">
        <w:rPr>
          <w:rFonts w:ascii="Garamond" w:hAnsi="Garamond"/>
          <w:sz w:val="24"/>
          <w:szCs w:val="24"/>
        </w:rPr>
        <w:t>okumentet e miratuara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85B03" w:rsidRPr="003620A5">
        <w:rPr>
          <w:rFonts w:ascii="Garamond" w:hAnsi="Garamond"/>
          <w:sz w:val="24"/>
          <w:szCs w:val="24"/>
        </w:rPr>
        <w:t xml:space="preserve"> planifikimit të territorit merren parasysh </w:t>
      </w:r>
      <w:r w:rsidR="00C72AEE" w:rsidRPr="003620A5">
        <w:rPr>
          <w:rFonts w:ascii="Garamond" w:hAnsi="Garamond"/>
          <w:sz w:val="24"/>
          <w:szCs w:val="24"/>
        </w:rPr>
        <w:t>gjat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72AEE" w:rsidRPr="003620A5">
        <w:rPr>
          <w:rFonts w:ascii="Garamond" w:hAnsi="Garamond"/>
          <w:sz w:val="24"/>
          <w:szCs w:val="24"/>
        </w:rPr>
        <w:t xml:space="preserve"> procedur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72AEE" w:rsidRPr="003620A5">
        <w:rPr>
          <w:rFonts w:ascii="Garamond" w:hAnsi="Garamond"/>
          <w:sz w:val="24"/>
          <w:szCs w:val="24"/>
        </w:rPr>
        <w:t>s 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72AEE" w:rsidRPr="003620A5">
        <w:rPr>
          <w:rFonts w:ascii="Garamond" w:hAnsi="Garamond"/>
          <w:sz w:val="24"/>
          <w:szCs w:val="24"/>
        </w:rPr>
        <w:t xml:space="preserve"> kualifikimit </w:t>
      </w:r>
      <w:r w:rsidR="00D85B03" w:rsidRPr="003620A5">
        <w:rPr>
          <w:rFonts w:ascii="Garamond" w:hAnsi="Garamond"/>
          <w:sz w:val="24"/>
          <w:szCs w:val="24"/>
        </w:rPr>
        <w:t>vet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85B03" w:rsidRPr="003620A5">
        <w:rPr>
          <w:rFonts w:ascii="Garamond" w:hAnsi="Garamond"/>
          <w:sz w:val="24"/>
          <w:szCs w:val="24"/>
        </w:rPr>
        <w:t xml:space="preserve">m </w:t>
      </w:r>
      <w:r w:rsidRPr="003620A5">
        <w:rPr>
          <w:rFonts w:ascii="Garamond" w:hAnsi="Garamond"/>
          <w:sz w:val="24"/>
          <w:szCs w:val="24"/>
        </w:rPr>
        <w:t>p</w:t>
      </w:r>
      <w:r w:rsidR="00B87F01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r </w:t>
      </w:r>
      <w:r w:rsidR="00D85B03" w:rsidRPr="003620A5">
        <w:rPr>
          <w:rFonts w:ascii="Garamond" w:hAnsi="Garamond"/>
          <w:sz w:val="24"/>
          <w:szCs w:val="24"/>
        </w:rPr>
        <w:t>ato e</w:t>
      </w:r>
      <w:r w:rsidR="00D84A60" w:rsidRPr="003620A5">
        <w:rPr>
          <w:rFonts w:ascii="Garamond" w:hAnsi="Garamond"/>
          <w:sz w:val="24"/>
          <w:szCs w:val="24"/>
        </w:rPr>
        <w:t>lement</w:t>
      </w:r>
      <w:r w:rsidR="00561CE8" w:rsidRPr="003620A5">
        <w:rPr>
          <w:rFonts w:ascii="Garamond" w:hAnsi="Garamond"/>
          <w:sz w:val="24"/>
          <w:szCs w:val="24"/>
        </w:rPr>
        <w:t>e</w:t>
      </w:r>
      <w:r w:rsidR="00F90E87" w:rsidRPr="003620A5">
        <w:rPr>
          <w:rFonts w:ascii="Garamond" w:hAnsi="Garamond"/>
          <w:sz w:val="24"/>
          <w:szCs w:val="24"/>
        </w:rPr>
        <w:t xml:space="preserve">, kushte </w:t>
      </w:r>
      <w:r w:rsidR="00D85B03" w:rsidRPr="003620A5">
        <w:rPr>
          <w:rFonts w:ascii="Garamond" w:hAnsi="Garamond"/>
          <w:sz w:val="24"/>
          <w:szCs w:val="24"/>
        </w:rPr>
        <w:t>apo</w:t>
      </w:r>
      <w:r w:rsidR="00F90E87" w:rsidRPr="003620A5">
        <w:rPr>
          <w:rFonts w:ascii="Garamond" w:hAnsi="Garamond"/>
          <w:sz w:val="24"/>
          <w:szCs w:val="24"/>
        </w:rPr>
        <w:t xml:space="preserve"> kritere</w:t>
      </w:r>
      <w:r w:rsidR="00557FB8" w:rsidRPr="003620A5">
        <w:rPr>
          <w:rFonts w:ascii="Garamond" w:hAnsi="Garamond"/>
          <w:sz w:val="24"/>
          <w:szCs w:val="24"/>
        </w:rPr>
        <w:t xml:space="preserve"> dhe vet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557FB8" w:rsidRPr="003620A5">
        <w:rPr>
          <w:rFonts w:ascii="Garamond" w:hAnsi="Garamond"/>
          <w:sz w:val="24"/>
          <w:szCs w:val="24"/>
        </w:rPr>
        <w:t>m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557FB8" w:rsidRPr="003620A5">
        <w:rPr>
          <w:rFonts w:ascii="Garamond" w:hAnsi="Garamond"/>
          <w:sz w:val="24"/>
          <w:szCs w:val="24"/>
        </w:rPr>
        <w:t xml:space="preserve"> ato raste </w:t>
      </w:r>
      <w:r w:rsidR="00C72AEE" w:rsidRPr="003620A5">
        <w:rPr>
          <w:rFonts w:ascii="Garamond" w:hAnsi="Garamond"/>
          <w:sz w:val="24"/>
          <w:szCs w:val="24"/>
        </w:rPr>
        <w:t>q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72AEE" w:rsidRPr="003620A5">
        <w:rPr>
          <w:rFonts w:ascii="Garamond" w:hAnsi="Garamond"/>
          <w:sz w:val="24"/>
          <w:szCs w:val="24"/>
        </w:rPr>
        <w:t xml:space="preserve"> jan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72AEE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84A60" w:rsidRPr="003620A5">
        <w:rPr>
          <w:rFonts w:ascii="Garamond" w:hAnsi="Garamond"/>
          <w:sz w:val="24"/>
          <w:szCs w:val="24"/>
        </w:rPr>
        <w:t xml:space="preserve"> p</w:t>
      </w:r>
      <w:r w:rsidR="00C72AEE" w:rsidRPr="003620A5">
        <w:rPr>
          <w:rFonts w:ascii="Garamond" w:hAnsi="Garamond"/>
          <w:sz w:val="24"/>
          <w:szCs w:val="24"/>
        </w:rPr>
        <w:t>arashiku</w:t>
      </w:r>
      <w:r w:rsidR="00D84A60" w:rsidRPr="003620A5">
        <w:rPr>
          <w:rFonts w:ascii="Garamond" w:hAnsi="Garamond"/>
          <w:sz w:val="24"/>
          <w:szCs w:val="24"/>
        </w:rPr>
        <w:t xml:space="preserve">ara </w:t>
      </w:r>
      <w:r w:rsidR="00D85B03" w:rsidRPr="003620A5">
        <w:rPr>
          <w:rFonts w:ascii="Garamond" w:hAnsi="Garamond"/>
          <w:sz w:val="24"/>
          <w:szCs w:val="24"/>
        </w:rPr>
        <w:t>shprehimisht</w:t>
      </w:r>
      <w:r w:rsidR="00D84A60" w:rsidRPr="003620A5">
        <w:rPr>
          <w:rFonts w:ascii="Garamond" w:hAnsi="Garamond"/>
          <w:sz w:val="24"/>
          <w:szCs w:val="24"/>
        </w:rPr>
        <w:t xml:space="preserve"> në këtë vendim.</w:t>
      </w:r>
    </w:p>
    <w:p w14:paraId="4DA1BB0E" w14:textId="427C4423" w:rsidR="0018487C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</w:t>
      </w:r>
      <w:r w:rsidR="0018487C" w:rsidRPr="003620A5">
        <w:rPr>
          <w:rFonts w:ascii="Garamond" w:hAnsi="Garamond"/>
          <w:sz w:val="24"/>
          <w:szCs w:val="24"/>
        </w:rPr>
        <w:t>Hipotekat</w:t>
      </w:r>
      <w:r w:rsidR="00DA23CE" w:rsidRPr="003620A5">
        <w:rPr>
          <w:rFonts w:ascii="Garamond" w:hAnsi="Garamond"/>
          <w:sz w:val="24"/>
          <w:szCs w:val="24"/>
        </w:rPr>
        <w:t xml:space="preserve"> dhe</w:t>
      </w:r>
      <w:r w:rsidR="006B69B3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 xml:space="preserve">të drejtat e tjera </w:t>
      </w:r>
      <w:r w:rsidR="00CB7FEB" w:rsidRPr="003620A5">
        <w:rPr>
          <w:rFonts w:ascii="Garamond" w:hAnsi="Garamond"/>
          <w:sz w:val="24"/>
          <w:szCs w:val="24"/>
        </w:rPr>
        <w:t>reale</w:t>
      </w:r>
      <w:r w:rsidR="0018487C" w:rsidRPr="003620A5">
        <w:rPr>
          <w:rFonts w:ascii="Garamond" w:hAnsi="Garamond"/>
          <w:sz w:val="24"/>
          <w:szCs w:val="24"/>
        </w:rPr>
        <w:t xml:space="preserve"> </w:t>
      </w:r>
      <w:r w:rsidR="00561CE8" w:rsidRPr="003620A5">
        <w:rPr>
          <w:rFonts w:ascii="Garamond" w:hAnsi="Garamond"/>
          <w:sz w:val="24"/>
          <w:szCs w:val="24"/>
        </w:rPr>
        <w:t>si qi</w:t>
      </w:r>
      <w:r w:rsidR="00DA23CE" w:rsidRPr="003620A5">
        <w:rPr>
          <w:rFonts w:ascii="Garamond" w:hAnsi="Garamond"/>
          <w:sz w:val="24"/>
          <w:szCs w:val="24"/>
        </w:rPr>
        <w:t>rat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A23CE" w:rsidRPr="003620A5">
        <w:rPr>
          <w:rFonts w:ascii="Garamond" w:hAnsi="Garamond"/>
          <w:sz w:val="24"/>
          <w:szCs w:val="24"/>
        </w:rPr>
        <w:t>, enfiteozat, uzufruktet, 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A23CE" w:rsidRPr="003620A5">
        <w:rPr>
          <w:rFonts w:ascii="Garamond" w:hAnsi="Garamond"/>
          <w:sz w:val="24"/>
          <w:szCs w:val="24"/>
        </w:rPr>
        <w:t xml:space="preserve"> drejtat e p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A23CE" w:rsidRPr="003620A5">
        <w:rPr>
          <w:rFonts w:ascii="Garamond" w:hAnsi="Garamond"/>
          <w:sz w:val="24"/>
          <w:szCs w:val="24"/>
        </w:rPr>
        <w:t>rdorimit, servitutet, q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A23CE" w:rsidRPr="003620A5">
        <w:rPr>
          <w:rFonts w:ascii="Garamond" w:hAnsi="Garamond"/>
          <w:sz w:val="24"/>
          <w:szCs w:val="24"/>
        </w:rPr>
        <w:t xml:space="preserve"> r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A23CE" w:rsidRPr="003620A5">
        <w:rPr>
          <w:rFonts w:ascii="Garamond" w:hAnsi="Garamond"/>
          <w:sz w:val="24"/>
          <w:szCs w:val="24"/>
        </w:rPr>
        <w:t>ndojn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A23CE" w:rsidRPr="003620A5">
        <w:rPr>
          <w:rFonts w:ascii="Garamond" w:hAnsi="Garamond"/>
          <w:sz w:val="24"/>
          <w:szCs w:val="24"/>
        </w:rPr>
        <w:t xml:space="preserve"> mbi tok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A23CE" w:rsidRPr="003620A5">
        <w:rPr>
          <w:rFonts w:ascii="Garamond" w:hAnsi="Garamond"/>
          <w:sz w:val="24"/>
          <w:szCs w:val="24"/>
        </w:rPr>
        <w:t>n/pasurin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A23CE" w:rsidRPr="003620A5">
        <w:rPr>
          <w:rFonts w:ascii="Garamond" w:hAnsi="Garamond"/>
          <w:sz w:val="24"/>
          <w:szCs w:val="24"/>
        </w:rPr>
        <w:t xml:space="preserve"> dhe q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A23CE" w:rsidRPr="003620A5">
        <w:rPr>
          <w:rFonts w:ascii="Garamond" w:hAnsi="Garamond"/>
          <w:sz w:val="24"/>
          <w:szCs w:val="24"/>
        </w:rPr>
        <w:t xml:space="preserve"> u p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A23CE" w:rsidRPr="003620A5">
        <w:rPr>
          <w:rFonts w:ascii="Garamond" w:hAnsi="Garamond"/>
          <w:sz w:val="24"/>
          <w:szCs w:val="24"/>
        </w:rPr>
        <w:t>rkasin 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A23CE" w:rsidRPr="003620A5">
        <w:rPr>
          <w:rFonts w:ascii="Garamond" w:hAnsi="Garamond"/>
          <w:sz w:val="24"/>
          <w:szCs w:val="24"/>
        </w:rPr>
        <w:t xml:space="preserve"> tret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A23CE" w:rsidRPr="003620A5">
        <w:rPr>
          <w:rFonts w:ascii="Garamond" w:hAnsi="Garamond"/>
          <w:sz w:val="24"/>
          <w:szCs w:val="24"/>
        </w:rPr>
        <w:t>ve</w:t>
      </w:r>
      <w:r w:rsidR="00DD08C8" w:rsidRPr="003620A5">
        <w:rPr>
          <w:rFonts w:ascii="Garamond" w:hAnsi="Garamond"/>
          <w:sz w:val="24"/>
          <w:szCs w:val="24"/>
        </w:rPr>
        <w:t>, nuk pengojnë legalizimin e ndërtimit pa leje. Nuk pengojn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D08C8" w:rsidRPr="003620A5">
        <w:rPr>
          <w:rFonts w:ascii="Garamond" w:hAnsi="Garamond"/>
          <w:sz w:val="24"/>
          <w:szCs w:val="24"/>
        </w:rPr>
        <w:t xml:space="preserve"> legalizimin as </w:t>
      </w:r>
      <w:r w:rsidR="0018487C" w:rsidRPr="003620A5">
        <w:rPr>
          <w:rFonts w:ascii="Garamond" w:hAnsi="Garamond"/>
          <w:sz w:val="24"/>
          <w:szCs w:val="24"/>
        </w:rPr>
        <w:t xml:space="preserve">kufizimet e </w:t>
      </w:r>
      <w:r w:rsidR="00120D9F" w:rsidRPr="003620A5">
        <w:rPr>
          <w:rFonts w:ascii="Garamond" w:hAnsi="Garamond"/>
          <w:sz w:val="24"/>
          <w:szCs w:val="24"/>
        </w:rPr>
        <w:t>vendosura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20D9F" w:rsidRPr="003620A5">
        <w:rPr>
          <w:rFonts w:ascii="Garamond" w:hAnsi="Garamond"/>
          <w:sz w:val="24"/>
          <w:szCs w:val="24"/>
        </w:rPr>
        <w:t xml:space="preserve"> regjistri</w:t>
      </w:r>
      <w:r w:rsidR="00C36D32" w:rsidRPr="003620A5">
        <w:rPr>
          <w:rFonts w:ascii="Garamond" w:hAnsi="Garamond"/>
          <w:sz w:val="24"/>
          <w:szCs w:val="24"/>
        </w:rPr>
        <w:t>n</w:t>
      </w:r>
      <w:r w:rsidR="00120D9F" w:rsidRPr="003620A5">
        <w:rPr>
          <w:rFonts w:ascii="Garamond" w:hAnsi="Garamond"/>
          <w:sz w:val="24"/>
          <w:szCs w:val="24"/>
        </w:rPr>
        <w:t xml:space="preserve"> e pasurive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20D9F" w:rsidRPr="003620A5">
        <w:rPr>
          <w:rFonts w:ascii="Garamond" w:hAnsi="Garamond"/>
          <w:sz w:val="24"/>
          <w:szCs w:val="24"/>
        </w:rPr>
        <w:t xml:space="preserve"> paluajtshme</w:t>
      </w:r>
      <w:r w:rsidR="006B69B3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>dhe lloji i pasurisë</w:t>
      </w:r>
      <w:r w:rsidR="00DD08C8" w:rsidRPr="003620A5">
        <w:rPr>
          <w:rFonts w:ascii="Garamond" w:hAnsi="Garamond"/>
          <w:sz w:val="24"/>
          <w:szCs w:val="24"/>
        </w:rPr>
        <w:t>, i pasqyruar n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D08C8" w:rsidRPr="003620A5">
        <w:rPr>
          <w:rFonts w:ascii="Garamond" w:hAnsi="Garamond"/>
          <w:sz w:val="24"/>
          <w:szCs w:val="24"/>
        </w:rPr>
        <w:t xml:space="preserve"> 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D08C8" w:rsidRPr="003620A5">
        <w:rPr>
          <w:rFonts w:ascii="Garamond" w:hAnsi="Garamond"/>
          <w:sz w:val="24"/>
          <w:szCs w:val="24"/>
        </w:rPr>
        <w:t>.</w:t>
      </w:r>
    </w:p>
    <w:p w14:paraId="4DA1BB10" w14:textId="344ED446" w:rsidR="00D378B5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6.1 </w:t>
      </w:r>
      <w:r w:rsidR="00402E1B" w:rsidRPr="003620A5">
        <w:rPr>
          <w:rFonts w:ascii="Garamond" w:hAnsi="Garamond"/>
          <w:sz w:val="24"/>
          <w:szCs w:val="24"/>
        </w:rPr>
        <w:t>K</w:t>
      </w:r>
      <w:r w:rsidR="00CB7FEB" w:rsidRPr="003620A5">
        <w:rPr>
          <w:rFonts w:ascii="Garamond" w:hAnsi="Garamond"/>
          <w:sz w:val="24"/>
          <w:szCs w:val="24"/>
        </w:rPr>
        <w:t>ur poseduesi i nd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CB7FEB" w:rsidRPr="003620A5">
        <w:rPr>
          <w:rFonts w:ascii="Garamond" w:hAnsi="Garamond"/>
          <w:sz w:val="24"/>
          <w:szCs w:val="24"/>
        </w:rPr>
        <w:t xml:space="preserve">rtimit </w:t>
      </w:r>
      <w:r w:rsidR="00402E1B" w:rsidRPr="003620A5">
        <w:rPr>
          <w:rFonts w:ascii="Garamond" w:hAnsi="Garamond"/>
          <w:sz w:val="24"/>
          <w:szCs w:val="24"/>
        </w:rPr>
        <w:t xml:space="preserve">pa leje 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402E1B" w:rsidRPr="003620A5">
        <w:rPr>
          <w:rFonts w:ascii="Garamond" w:hAnsi="Garamond"/>
          <w:sz w:val="24"/>
          <w:szCs w:val="24"/>
        </w:rPr>
        <w:t>sht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402E1B" w:rsidRPr="003620A5">
        <w:rPr>
          <w:rFonts w:ascii="Garamond" w:hAnsi="Garamond"/>
          <w:sz w:val="24"/>
          <w:szCs w:val="24"/>
        </w:rPr>
        <w:t xml:space="preserve"> nj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402E1B" w:rsidRPr="003620A5">
        <w:rPr>
          <w:rFonts w:ascii="Garamond" w:hAnsi="Garamond"/>
          <w:sz w:val="24"/>
          <w:szCs w:val="24"/>
        </w:rPr>
        <w:t>koh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BF31C3" w:rsidRPr="003620A5">
        <w:rPr>
          <w:rFonts w:ascii="Garamond" w:hAnsi="Garamond"/>
          <w:sz w:val="24"/>
          <w:szCs w:val="24"/>
        </w:rPr>
        <w:t>sisht edhe qi</w:t>
      </w:r>
      <w:r w:rsidR="00402E1B" w:rsidRPr="003620A5">
        <w:rPr>
          <w:rFonts w:ascii="Garamond" w:hAnsi="Garamond"/>
          <w:sz w:val="24"/>
          <w:szCs w:val="24"/>
        </w:rPr>
        <w:t>ramarr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402E1B" w:rsidRPr="003620A5">
        <w:rPr>
          <w:rFonts w:ascii="Garamond" w:hAnsi="Garamond"/>
          <w:sz w:val="24"/>
          <w:szCs w:val="24"/>
        </w:rPr>
        <w:t>s i tok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402E1B" w:rsidRPr="003620A5">
        <w:rPr>
          <w:rFonts w:ascii="Garamond" w:hAnsi="Garamond"/>
          <w:sz w:val="24"/>
          <w:szCs w:val="24"/>
        </w:rPr>
        <w:t>s ku ai ka ngritur nd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402E1B" w:rsidRPr="003620A5">
        <w:rPr>
          <w:rFonts w:ascii="Garamond" w:hAnsi="Garamond"/>
          <w:sz w:val="24"/>
          <w:szCs w:val="24"/>
        </w:rPr>
        <w:t>rtimin, at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402E1B" w:rsidRPr="003620A5">
        <w:rPr>
          <w:rFonts w:ascii="Garamond" w:hAnsi="Garamond"/>
          <w:sz w:val="24"/>
          <w:szCs w:val="24"/>
        </w:rPr>
        <w:t>her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402E1B" w:rsidRPr="003620A5">
        <w:rPr>
          <w:rFonts w:ascii="Garamond" w:hAnsi="Garamond"/>
          <w:sz w:val="24"/>
          <w:szCs w:val="24"/>
        </w:rPr>
        <w:t xml:space="preserve"> legalizimi lejohet vet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402E1B" w:rsidRPr="003620A5">
        <w:rPr>
          <w:rFonts w:ascii="Garamond" w:hAnsi="Garamond"/>
          <w:sz w:val="24"/>
          <w:szCs w:val="24"/>
        </w:rPr>
        <w:t xml:space="preserve">m </w:t>
      </w:r>
      <w:r w:rsidR="00533058" w:rsidRPr="003620A5">
        <w:rPr>
          <w:rFonts w:ascii="Garamond" w:hAnsi="Garamond"/>
          <w:sz w:val="24"/>
          <w:szCs w:val="24"/>
        </w:rPr>
        <w:t>n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533058" w:rsidRPr="003620A5">
        <w:rPr>
          <w:rFonts w:ascii="Garamond" w:hAnsi="Garamond"/>
          <w:sz w:val="24"/>
          <w:szCs w:val="24"/>
        </w:rPr>
        <w:t>se merret p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BF31C3" w:rsidRPr="003620A5">
        <w:rPr>
          <w:rFonts w:ascii="Garamond" w:hAnsi="Garamond"/>
          <w:sz w:val="24"/>
          <w:szCs w:val="24"/>
        </w:rPr>
        <w:t>lqimi i pronarit qi</w:t>
      </w:r>
      <w:r w:rsidR="00533058" w:rsidRPr="003620A5">
        <w:rPr>
          <w:rFonts w:ascii="Garamond" w:hAnsi="Garamond"/>
          <w:sz w:val="24"/>
          <w:szCs w:val="24"/>
        </w:rPr>
        <w:t>radh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533058" w:rsidRPr="003620A5">
        <w:rPr>
          <w:rFonts w:ascii="Garamond" w:hAnsi="Garamond"/>
          <w:sz w:val="24"/>
          <w:szCs w:val="24"/>
        </w:rPr>
        <w:t>n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533058" w:rsidRPr="003620A5">
        <w:rPr>
          <w:rFonts w:ascii="Garamond" w:hAnsi="Garamond"/>
          <w:sz w:val="24"/>
          <w:szCs w:val="24"/>
        </w:rPr>
        <w:t xml:space="preserve">s. </w:t>
      </w:r>
      <w:r w:rsidR="00D07CE4" w:rsidRPr="003620A5">
        <w:rPr>
          <w:rFonts w:ascii="Garamond" w:hAnsi="Garamond"/>
          <w:sz w:val="24"/>
          <w:szCs w:val="24"/>
        </w:rPr>
        <w:t>I nj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07CE4" w:rsidRPr="003620A5">
        <w:rPr>
          <w:rFonts w:ascii="Garamond" w:hAnsi="Garamond"/>
          <w:sz w:val="24"/>
          <w:szCs w:val="24"/>
        </w:rPr>
        <w:t>jti rregull zbatohet edhe kur aplik</w:t>
      </w:r>
      <w:r w:rsidR="0026012B" w:rsidRPr="003620A5">
        <w:rPr>
          <w:rFonts w:ascii="Garamond" w:hAnsi="Garamond"/>
          <w:sz w:val="24"/>
          <w:szCs w:val="24"/>
        </w:rPr>
        <w:t>imi</w:t>
      </w:r>
      <w:r w:rsidR="00D07CE4" w:rsidRPr="003620A5">
        <w:rPr>
          <w:rFonts w:ascii="Garamond" w:hAnsi="Garamond"/>
          <w:sz w:val="24"/>
          <w:szCs w:val="24"/>
        </w:rPr>
        <w:t xml:space="preserve"> p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07CE4" w:rsidRPr="003620A5">
        <w:rPr>
          <w:rFonts w:ascii="Garamond" w:hAnsi="Garamond"/>
          <w:sz w:val="24"/>
          <w:szCs w:val="24"/>
        </w:rPr>
        <w:t xml:space="preserve">r legalizim 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07CE4" w:rsidRPr="003620A5">
        <w:rPr>
          <w:rFonts w:ascii="Garamond" w:hAnsi="Garamond"/>
          <w:sz w:val="24"/>
          <w:szCs w:val="24"/>
        </w:rPr>
        <w:t>sht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07CE4" w:rsidRPr="003620A5">
        <w:rPr>
          <w:rFonts w:ascii="Garamond" w:hAnsi="Garamond"/>
          <w:sz w:val="24"/>
          <w:szCs w:val="24"/>
        </w:rPr>
        <w:t xml:space="preserve"> </w:t>
      </w:r>
      <w:r w:rsidR="0026012B" w:rsidRPr="003620A5">
        <w:rPr>
          <w:rFonts w:ascii="Garamond" w:hAnsi="Garamond"/>
          <w:sz w:val="24"/>
          <w:szCs w:val="24"/>
        </w:rPr>
        <w:t xml:space="preserve">paraqitur </w:t>
      </w:r>
      <w:r w:rsidR="00D07CE4" w:rsidRPr="003620A5">
        <w:rPr>
          <w:rFonts w:ascii="Garamond" w:hAnsi="Garamond"/>
          <w:sz w:val="24"/>
          <w:szCs w:val="24"/>
        </w:rPr>
        <w:t xml:space="preserve">nga </w:t>
      </w:r>
      <w:r w:rsidR="005B30A5" w:rsidRPr="003620A5">
        <w:rPr>
          <w:rFonts w:ascii="Garamond" w:hAnsi="Garamond"/>
          <w:sz w:val="24"/>
          <w:szCs w:val="24"/>
        </w:rPr>
        <w:t>anëtarët e famil</w:t>
      </w:r>
      <w:r w:rsidR="00E34CE2" w:rsidRPr="003620A5">
        <w:rPr>
          <w:rFonts w:ascii="Garamond" w:hAnsi="Garamond"/>
          <w:sz w:val="24"/>
          <w:szCs w:val="24"/>
        </w:rPr>
        <w:t>jes ose gjinisë së afërt</w:t>
      </w:r>
      <w:r w:rsidR="00060023" w:rsidRPr="003620A5">
        <w:rPr>
          <w:rFonts w:ascii="Garamond" w:hAnsi="Garamond"/>
          <w:sz w:val="24"/>
          <w:szCs w:val="24"/>
        </w:rPr>
        <w:t xml:space="preserve"> të qi</w:t>
      </w:r>
      <w:r w:rsidR="005B30A5" w:rsidRPr="003620A5">
        <w:rPr>
          <w:rFonts w:ascii="Garamond" w:hAnsi="Garamond"/>
          <w:sz w:val="24"/>
          <w:szCs w:val="24"/>
        </w:rPr>
        <w:t>ramarrësit</w:t>
      </w:r>
      <w:r w:rsidR="00D07CE4" w:rsidRPr="003620A5">
        <w:rPr>
          <w:rFonts w:ascii="Garamond" w:hAnsi="Garamond"/>
          <w:sz w:val="24"/>
          <w:szCs w:val="24"/>
        </w:rPr>
        <w:t>.</w:t>
      </w:r>
    </w:p>
    <w:p w14:paraId="4DA1BB11" w14:textId="64A18952" w:rsidR="00CB7FEB" w:rsidRPr="003620A5" w:rsidRDefault="00533058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Kur toka 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sht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n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pron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si shtet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rore, </w:t>
      </w:r>
      <w:r w:rsidR="00F827EC" w:rsidRPr="003620A5">
        <w:rPr>
          <w:rFonts w:ascii="Garamond" w:hAnsi="Garamond"/>
          <w:sz w:val="24"/>
          <w:szCs w:val="24"/>
        </w:rPr>
        <w:t>vet</w:t>
      </w:r>
      <w:r w:rsidR="002C2472" w:rsidRPr="003620A5">
        <w:rPr>
          <w:rFonts w:ascii="Garamond" w:hAnsi="Garamond"/>
          <w:sz w:val="24"/>
          <w:szCs w:val="24"/>
        </w:rPr>
        <w:t>ë</w:t>
      </w:r>
      <w:r w:rsidR="00F827EC" w:rsidRPr="003620A5">
        <w:rPr>
          <w:rFonts w:ascii="Garamond" w:hAnsi="Garamond"/>
          <w:sz w:val="24"/>
          <w:szCs w:val="24"/>
        </w:rPr>
        <w:t>m pas kalimit t</w:t>
      </w:r>
      <w:r w:rsidR="002C2472" w:rsidRPr="003620A5">
        <w:rPr>
          <w:rFonts w:ascii="Garamond" w:hAnsi="Garamond"/>
          <w:sz w:val="24"/>
          <w:szCs w:val="24"/>
        </w:rPr>
        <w:t>ë</w:t>
      </w:r>
      <w:r w:rsidR="00F827EC" w:rsidRPr="003620A5">
        <w:rPr>
          <w:rFonts w:ascii="Garamond" w:hAnsi="Garamond"/>
          <w:sz w:val="24"/>
          <w:szCs w:val="24"/>
        </w:rPr>
        <w:t xml:space="preserve"> nj</w:t>
      </w:r>
      <w:r w:rsidR="002C2472" w:rsidRPr="003620A5">
        <w:rPr>
          <w:rFonts w:ascii="Garamond" w:hAnsi="Garamond"/>
          <w:sz w:val="24"/>
          <w:szCs w:val="24"/>
        </w:rPr>
        <w:t>ë</w:t>
      </w:r>
      <w:r w:rsidR="00304E4D">
        <w:rPr>
          <w:rFonts w:ascii="Garamond" w:hAnsi="Garamond"/>
          <w:sz w:val="24"/>
          <w:szCs w:val="24"/>
        </w:rPr>
        <w:t xml:space="preserve"> afati </w:t>
      </w:r>
      <w:r w:rsidR="00F827EC" w:rsidRPr="003620A5">
        <w:rPr>
          <w:rFonts w:ascii="Garamond" w:hAnsi="Garamond"/>
          <w:sz w:val="24"/>
          <w:szCs w:val="24"/>
        </w:rPr>
        <w:t>15</w:t>
      </w:r>
      <w:r w:rsidR="00561CE8" w:rsidRPr="003620A5">
        <w:rPr>
          <w:rFonts w:ascii="Garamond" w:hAnsi="Garamond"/>
          <w:sz w:val="24"/>
          <w:szCs w:val="24"/>
        </w:rPr>
        <w:t>-vjeç</w:t>
      </w:r>
      <w:r w:rsidR="00F827EC" w:rsidRPr="003620A5">
        <w:rPr>
          <w:rFonts w:ascii="Garamond" w:hAnsi="Garamond"/>
          <w:sz w:val="24"/>
          <w:szCs w:val="24"/>
        </w:rPr>
        <w:t>ar t</w:t>
      </w:r>
      <w:r w:rsidR="002C2472" w:rsidRPr="003620A5">
        <w:rPr>
          <w:rFonts w:ascii="Garamond" w:hAnsi="Garamond"/>
          <w:sz w:val="24"/>
          <w:szCs w:val="24"/>
        </w:rPr>
        <w:t>ë</w:t>
      </w:r>
      <w:r w:rsidR="00F827EC" w:rsidRPr="003620A5">
        <w:rPr>
          <w:rFonts w:ascii="Garamond" w:hAnsi="Garamond"/>
          <w:sz w:val="24"/>
          <w:szCs w:val="24"/>
        </w:rPr>
        <w:t xml:space="preserve"> marr</w:t>
      </w:r>
      <w:r w:rsidR="002C2472" w:rsidRPr="003620A5">
        <w:rPr>
          <w:rFonts w:ascii="Garamond" w:hAnsi="Garamond"/>
          <w:sz w:val="24"/>
          <w:szCs w:val="24"/>
        </w:rPr>
        <w:t>ë</w:t>
      </w:r>
      <w:r w:rsidR="00F827EC" w:rsidRPr="003620A5">
        <w:rPr>
          <w:rFonts w:ascii="Garamond" w:hAnsi="Garamond"/>
          <w:sz w:val="24"/>
          <w:szCs w:val="24"/>
        </w:rPr>
        <w:t>dh</w:t>
      </w:r>
      <w:r w:rsidR="002C2472" w:rsidRPr="003620A5">
        <w:rPr>
          <w:rFonts w:ascii="Garamond" w:hAnsi="Garamond"/>
          <w:sz w:val="24"/>
          <w:szCs w:val="24"/>
        </w:rPr>
        <w:t>ë</w:t>
      </w:r>
      <w:r w:rsidR="00F827EC" w:rsidRPr="003620A5">
        <w:rPr>
          <w:rFonts w:ascii="Garamond" w:hAnsi="Garamond"/>
          <w:sz w:val="24"/>
          <w:szCs w:val="24"/>
        </w:rPr>
        <w:t>nies s</w:t>
      </w:r>
      <w:r w:rsidR="002C2472" w:rsidRPr="003620A5">
        <w:rPr>
          <w:rFonts w:ascii="Garamond" w:hAnsi="Garamond"/>
          <w:sz w:val="24"/>
          <w:szCs w:val="24"/>
        </w:rPr>
        <w:t>ë</w:t>
      </w:r>
      <w:r w:rsidR="00BF31C3" w:rsidRPr="003620A5">
        <w:rPr>
          <w:rFonts w:ascii="Garamond" w:hAnsi="Garamond"/>
          <w:sz w:val="24"/>
          <w:szCs w:val="24"/>
        </w:rPr>
        <w:t xml:space="preserve"> qi</w:t>
      </w:r>
      <w:r w:rsidR="00F827EC" w:rsidRPr="003620A5">
        <w:rPr>
          <w:rFonts w:ascii="Garamond" w:hAnsi="Garamond"/>
          <w:sz w:val="24"/>
          <w:szCs w:val="24"/>
        </w:rPr>
        <w:t>ras</w:t>
      </w:r>
      <w:r w:rsidR="002C2472" w:rsidRPr="003620A5">
        <w:rPr>
          <w:rFonts w:ascii="Garamond" w:hAnsi="Garamond"/>
          <w:sz w:val="24"/>
          <w:szCs w:val="24"/>
        </w:rPr>
        <w:t>ë</w:t>
      </w:r>
      <w:r w:rsidR="00D378B5" w:rsidRPr="003620A5">
        <w:rPr>
          <w:rFonts w:ascii="Garamond" w:hAnsi="Garamond"/>
          <w:sz w:val="24"/>
          <w:szCs w:val="24"/>
        </w:rPr>
        <w:t>,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F827EC" w:rsidRPr="003620A5">
        <w:rPr>
          <w:rFonts w:ascii="Garamond" w:hAnsi="Garamond"/>
          <w:sz w:val="24"/>
          <w:szCs w:val="24"/>
        </w:rPr>
        <w:t>mund t</w:t>
      </w:r>
      <w:r w:rsidR="002C2472" w:rsidRPr="003620A5">
        <w:rPr>
          <w:rFonts w:ascii="Garamond" w:hAnsi="Garamond"/>
          <w:sz w:val="24"/>
          <w:szCs w:val="24"/>
        </w:rPr>
        <w:t>ë</w:t>
      </w:r>
      <w:r w:rsidR="00F827EC" w:rsidRPr="003620A5">
        <w:rPr>
          <w:rFonts w:ascii="Garamond" w:hAnsi="Garamond"/>
          <w:sz w:val="24"/>
          <w:szCs w:val="24"/>
        </w:rPr>
        <w:t xml:space="preserve"> jepet pëlqimi </w:t>
      </w:r>
      <w:r w:rsidRPr="003620A5">
        <w:rPr>
          <w:rFonts w:ascii="Garamond" w:hAnsi="Garamond"/>
          <w:sz w:val="24"/>
          <w:szCs w:val="24"/>
        </w:rPr>
        <w:t xml:space="preserve">nga institucioni qendror administrues </w:t>
      </w:r>
      <w:r w:rsidR="00D378B5" w:rsidRPr="003620A5">
        <w:rPr>
          <w:rFonts w:ascii="Garamond" w:hAnsi="Garamond"/>
          <w:sz w:val="24"/>
          <w:szCs w:val="24"/>
        </w:rPr>
        <w:t xml:space="preserve">i </w:t>
      </w:r>
      <w:r w:rsidRPr="003620A5">
        <w:rPr>
          <w:rFonts w:ascii="Garamond" w:hAnsi="Garamond"/>
          <w:sz w:val="24"/>
          <w:szCs w:val="24"/>
        </w:rPr>
        <w:t>pasuris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, </w:t>
      </w:r>
      <w:r w:rsidR="00D378B5" w:rsidRPr="003620A5">
        <w:rPr>
          <w:rFonts w:ascii="Garamond" w:hAnsi="Garamond"/>
          <w:sz w:val="24"/>
          <w:szCs w:val="24"/>
        </w:rPr>
        <w:t>nga</w:t>
      </w:r>
      <w:r w:rsidRPr="003620A5">
        <w:rPr>
          <w:rFonts w:ascii="Garamond" w:hAnsi="Garamond"/>
          <w:sz w:val="24"/>
          <w:szCs w:val="24"/>
        </w:rPr>
        <w:t xml:space="preserve"> k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shilli i </w:t>
      </w:r>
      <w:r w:rsidR="00BF31C3" w:rsidRPr="003620A5">
        <w:rPr>
          <w:rFonts w:ascii="Garamond" w:hAnsi="Garamond"/>
          <w:sz w:val="24"/>
          <w:szCs w:val="24"/>
        </w:rPr>
        <w:t>nj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BF31C3" w:rsidRPr="003620A5">
        <w:rPr>
          <w:rFonts w:ascii="Garamond" w:hAnsi="Garamond"/>
          <w:sz w:val="24"/>
          <w:szCs w:val="24"/>
        </w:rPr>
        <w:t>sis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BF31C3" w:rsidRPr="003620A5">
        <w:rPr>
          <w:rFonts w:ascii="Garamond" w:hAnsi="Garamond"/>
          <w:sz w:val="24"/>
          <w:szCs w:val="24"/>
        </w:rPr>
        <w:t xml:space="preserve"> s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BF31C3" w:rsidRPr="003620A5">
        <w:rPr>
          <w:rFonts w:ascii="Garamond" w:hAnsi="Garamond"/>
          <w:sz w:val="24"/>
          <w:szCs w:val="24"/>
        </w:rPr>
        <w:t xml:space="preserve"> vet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BF31C3" w:rsidRPr="003620A5">
        <w:rPr>
          <w:rFonts w:ascii="Garamond" w:hAnsi="Garamond"/>
          <w:sz w:val="24"/>
          <w:szCs w:val="24"/>
        </w:rPr>
        <w:t xml:space="preserve">qeverisjes vendore </w:t>
      </w:r>
      <w:r w:rsidRPr="003620A5">
        <w:rPr>
          <w:rFonts w:ascii="Garamond" w:hAnsi="Garamond"/>
          <w:sz w:val="24"/>
          <w:szCs w:val="24"/>
        </w:rPr>
        <w:t>p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r pronat e transferuara n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pron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si apo p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rdorim t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tyre</w:t>
      </w:r>
      <w:r w:rsidR="00D378B5" w:rsidRPr="003620A5">
        <w:rPr>
          <w:rFonts w:ascii="Garamond" w:hAnsi="Garamond"/>
          <w:sz w:val="24"/>
          <w:szCs w:val="24"/>
        </w:rPr>
        <w:t>, ose nga K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378B5" w:rsidRPr="003620A5">
        <w:rPr>
          <w:rFonts w:ascii="Garamond" w:hAnsi="Garamond"/>
          <w:sz w:val="24"/>
          <w:szCs w:val="24"/>
        </w:rPr>
        <w:t>shilli i Ministrave p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E34CE2" w:rsidRPr="003620A5">
        <w:rPr>
          <w:rFonts w:ascii="Garamond" w:hAnsi="Garamond"/>
          <w:sz w:val="24"/>
          <w:szCs w:val="24"/>
        </w:rPr>
        <w:t>r pronat e painventarizuara</w:t>
      </w:r>
      <w:r w:rsidR="00D378B5" w:rsidRPr="003620A5">
        <w:rPr>
          <w:rFonts w:ascii="Garamond" w:hAnsi="Garamond"/>
          <w:sz w:val="24"/>
          <w:szCs w:val="24"/>
        </w:rPr>
        <w:t xml:space="preserve"> apo p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378B5" w:rsidRPr="003620A5">
        <w:rPr>
          <w:rFonts w:ascii="Garamond" w:hAnsi="Garamond"/>
          <w:sz w:val="24"/>
          <w:szCs w:val="24"/>
        </w:rPr>
        <w:t>r 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378B5" w:rsidRPr="003620A5">
        <w:rPr>
          <w:rFonts w:ascii="Garamond" w:hAnsi="Garamond"/>
          <w:sz w:val="24"/>
          <w:szCs w:val="24"/>
        </w:rPr>
        <w:t xml:space="preserve"> cilat ka ndalime/kufizime p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378B5" w:rsidRPr="003620A5">
        <w:rPr>
          <w:rFonts w:ascii="Garamond" w:hAnsi="Garamond"/>
          <w:sz w:val="24"/>
          <w:szCs w:val="24"/>
        </w:rPr>
        <w:t>r kalimin e pron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378B5" w:rsidRPr="003620A5">
        <w:rPr>
          <w:rFonts w:ascii="Garamond" w:hAnsi="Garamond"/>
          <w:sz w:val="24"/>
          <w:szCs w:val="24"/>
        </w:rPr>
        <w:t>sis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.</w:t>
      </w:r>
      <w:r w:rsidR="00D378B5" w:rsidRPr="003620A5">
        <w:rPr>
          <w:rFonts w:ascii="Garamond" w:hAnsi="Garamond"/>
          <w:sz w:val="24"/>
          <w:szCs w:val="24"/>
        </w:rPr>
        <w:t xml:space="preserve"> </w:t>
      </w:r>
    </w:p>
    <w:p w14:paraId="4DA1BB12" w14:textId="77777777" w:rsidR="00D07CE4" w:rsidRPr="003620A5" w:rsidRDefault="00D07CE4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N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rastet e parashikuara n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k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t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pik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, drejtoria vendore e ASHK</w:t>
      </w:r>
      <w:r w:rsidR="00060023" w:rsidRPr="003620A5">
        <w:rPr>
          <w:rFonts w:ascii="Garamond" w:hAnsi="Garamond"/>
          <w:sz w:val="24"/>
          <w:szCs w:val="24"/>
        </w:rPr>
        <w:t>-s</w:t>
      </w:r>
      <w:r w:rsidR="00FF7C48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nuk merr parasysh asnj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veprim juridiko-civil t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poseduesit t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nd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rtimit pa leje, q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ka p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r q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llim njohjen</w:t>
      </w:r>
      <w:r w:rsidR="0026012B" w:rsidRPr="003620A5">
        <w:rPr>
          <w:rFonts w:ascii="Garamond" w:hAnsi="Garamond"/>
          <w:sz w:val="24"/>
          <w:szCs w:val="24"/>
        </w:rPr>
        <w:t>,</w:t>
      </w:r>
      <w:r w:rsidR="00E34CE2" w:rsidRPr="003620A5">
        <w:rPr>
          <w:rFonts w:ascii="Garamond" w:hAnsi="Garamond"/>
          <w:sz w:val="24"/>
          <w:szCs w:val="24"/>
        </w:rPr>
        <w:t xml:space="preserve"> apo kalimin e s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drejt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s s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561CE8" w:rsidRPr="003620A5">
        <w:rPr>
          <w:rFonts w:ascii="Garamond" w:hAnsi="Garamond"/>
          <w:sz w:val="24"/>
          <w:szCs w:val="24"/>
        </w:rPr>
        <w:t xml:space="preserve"> legalizimit te</w:t>
      </w:r>
      <w:r w:rsidRPr="003620A5">
        <w:rPr>
          <w:rFonts w:ascii="Garamond" w:hAnsi="Garamond"/>
          <w:sz w:val="24"/>
          <w:szCs w:val="24"/>
        </w:rPr>
        <w:t xml:space="preserve"> t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tret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t, n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kuptim t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720DD0" w:rsidRPr="003620A5">
        <w:rPr>
          <w:rFonts w:ascii="Garamond" w:hAnsi="Garamond"/>
          <w:sz w:val="24"/>
          <w:szCs w:val="24"/>
        </w:rPr>
        <w:t>shkronj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720DD0" w:rsidRPr="003620A5">
        <w:rPr>
          <w:rFonts w:ascii="Garamond" w:hAnsi="Garamond"/>
          <w:sz w:val="24"/>
          <w:szCs w:val="24"/>
        </w:rPr>
        <w:t>s “a”,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720DD0" w:rsidRPr="003620A5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>pik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s </w:t>
      </w:r>
      <w:r w:rsidR="00CC3CA9" w:rsidRPr="003620A5">
        <w:rPr>
          <w:rFonts w:ascii="Garamond" w:hAnsi="Garamond"/>
          <w:sz w:val="24"/>
          <w:szCs w:val="24"/>
        </w:rPr>
        <w:t>8</w:t>
      </w:r>
      <w:r w:rsidRPr="003620A5">
        <w:rPr>
          <w:rFonts w:ascii="Garamond" w:hAnsi="Garamond"/>
          <w:sz w:val="24"/>
          <w:szCs w:val="24"/>
        </w:rPr>
        <w:t>, t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k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tij vendimi.</w:t>
      </w:r>
    </w:p>
    <w:p w14:paraId="4DA1BB13" w14:textId="77777777" w:rsidR="006E187B" w:rsidRPr="003620A5" w:rsidRDefault="00DD08C8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Rregullat e k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saj pike zbatohen edhe p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E34CE2" w:rsidRPr="003620A5">
        <w:rPr>
          <w:rFonts w:ascii="Garamond" w:hAnsi="Garamond"/>
          <w:sz w:val="24"/>
          <w:szCs w:val="24"/>
        </w:rPr>
        <w:t>r enfiteozat, uzufruktet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D07CE4" w:rsidRPr="003620A5">
        <w:rPr>
          <w:rFonts w:ascii="Garamond" w:hAnsi="Garamond"/>
          <w:sz w:val="24"/>
          <w:szCs w:val="24"/>
        </w:rPr>
        <w:t xml:space="preserve">dhe </w:t>
      </w:r>
      <w:r w:rsidRPr="003620A5">
        <w:rPr>
          <w:rFonts w:ascii="Garamond" w:hAnsi="Garamond"/>
          <w:sz w:val="24"/>
          <w:szCs w:val="24"/>
        </w:rPr>
        <w:t>t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drejtat e p</w:t>
      </w:r>
      <w:r w:rsidR="00995AB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rdorimit</w:t>
      </w:r>
      <w:r w:rsidR="00D07CE4" w:rsidRPr="003620A5">
        <w:rPr>
          <w:rFonts w:ascii="Garamond" w:hAnsi="Garamond"/>
          <w:sz w:val="24"/>
          <w:szCs w:val="24"/>
        </w:rPr>
        <w:t xml:space="preserve">. </w:t>
      </w:r>
    </w:p>
    <w:p w14:paraId="4DA1BB14" w14:textId="77777777" w:rsidR="00DD08C8" w:rsidRPr="003620A5" w:rsidRDefault="0063536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Kur qi</w:t>
      </w:r>
      <w:r w:rsidR="00D07CE4" w:rsidRPr="003620A5">
        <w:rPr>
          <w:rFonts w:ascii="Garamond" w:hAnsi="Garamond"/>
          <w:sz w:val="24"/>
          <w:szCs w:val="24"/>
        </w:rPr>
        <w:t>ramarr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561CE8" w:rsidRPr="003620A5">
        <w:rPr>
          <w:rFonts w:ascii="Garamond" w:hAnsi="Garamond"/>
          <w:sz w:val="24"/>
          <w:szCs w:val="24"/>
        </w:rPr>
        <w:t>si</w:t>
      </w:r>
      <w:r w:rsidR="00D07CE4" w:rsidRPr="003620A5">
        <w:rPr>
          <w:rFonts w:ascii="Garamond" w:hAnsi="Garamond"/>
          <w:sz w:val="24"/>
          <w:szCs w:val="24"/>
        </w:rPr>
        <w:t xml:space="preserve"> apo titullari i k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07CE4" w:rsidRPr="003620A5">
        <w:rPr>
          <w:rFonts w:ascii="Garamond" w:hAnsi="Garamond"/>
          <w:sz w:val="24"/>
          <w:szCs w:val="24"/>
        </w:rPr>
        <w:t>tyre 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07CE4" w:rsidRPr="003620A5">
        <w:rPr>
          <w:rFonts w:ascii="Garamond" w:hAnsi="Garamond"/>
          <w:sz w:val="24"/>
          <w:szCs w:val="24"/>
        </w:rPr>
        <w:t xml:space="preserve"> drejtave reale 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07CE4" w:rsidRPr="003620A5">
        <w:rPr>
          <w:rFonts w:ascii="Garamond" w:hAnsi="Garamond"/>
          <w:sz w:val="24"/>
          <w:szCs w:val="24"/>
        </w:rPr>
        <w:t>sht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07CE4" w:rsidRPr="003620A5">
        <w:rPr>
          <w:rFonts w:ascii="Garamond" w:hAnsi="Garamond"/>
          <w:sz w:val="24"/>
          <w:szCs w:val="24"/>
        </w:rPr>
        <w:t xml:space="preserve"> subjekt i ndrysh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D07CE4" w:rsidRPr="003620A5">
        <w:rPr>
          <w:rFonts w:ascii="Garamond" w:hAnsi="Garamond"/>
          <w:sz w:val="24"/>
          <w:szCs w:val="24"/>
        </w:rPr>
        <w:t>m nga</w:t>
      </w:r>
      <w:r w:rsidR="0026012B" w:rsidRPr="003620A5">
        <w:rPr>
          <w:rFonts w:ascii="Garamond" w:hAnsi="Garamond"/>
          <w:sz w:val="24"/>
          <w:szCs w:val="24"/>
        </w:rPr>
        <w:t xml:space="preserve"> poseduesi i nd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26012B" w:rsidRPr="003620A5">
        <w:rPr>
          <w:rFonts w:ascii="Garamond" w:hAnsi="Garamond"/>
          <w:sz w:val="24"/>
          <w:szCs w:val="24"/>
        </w:rPr>
        <w:t>rtimit pa leje</w:t>
      </w:r>
      <w:r w:rsidR="00376343" w:rsidRPr="003620A5">
        <w:rPr>
          <w:rFonts w:ascii="Garamond" w:hAnsi="Garamond"/>
          <w:sz w:val="24"/>
          <w:szCs w:val="24"/>
        </w:rPr>
        <w:t>,</w:t>
      </w:r>
      <w:r w:rsidR="0026012B" w:rsidRPr="003620A5">
        <w:rPr>
          <w:rFonts w:ascii="Garamond" w:hAnsi="Garamond"/>
          <w:sz w:val="24"/>
          <w:szCs w:val="24"/>
        </w:rPr>
        <w:t xml:space="preserve"> i tret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26012B" w:rsidRPr="003620A5">
        <w:rPr>
          <w:rFonts w:ascii="Garamond" w:hAnsi="Garamond"/>
          <w:sz w:val="24"/>
          <w:szCs w:val="24"/>
        </w:rPr>
        <w:t xml:space="preserve"> dhe jo an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26012B" w:rsidRPr="003620A5">
        <w:rPr>
          <w:rFonts w:ascii="Garamond" w:hAnsi="Garamond"/>
          <w:sz w:val="24"/>
          <w:szCs w:val="24"/>
        </w:rPr>
        <w:t>tar i familjes s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26012B" w:rsidRPr="003620A5">
        <w:rPr>
          <w:rFonts w:ascii="Garamond" w:hAnsi="Garamond"/>
          <w:sz w:val="24"/>
          <w:szCs w:val="24"/>
        </w:rPr>
        <w:t xml:space="preserve"> tij, at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26012B" w:rsidRPr="003620A5">
        <w:rPr>
          <w:rFonts w:ascii="Garamond" w:hAnsi="Garamond"/>
          <w:sz w:val="24"/>
          <w:szCs w:val="24"/>
        </w:rPr>
        <w:t>her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26012B" w:rsidRPr="003620A5">
        <w:rPr>
          <w:rFonts w:ascii="Garamond" w:hAnsi="Garamond"/>
          <w:sz w:val="24"/>
          <w:szCs w:val="24"/>
        </w:rPr>
        <w:t xml:space="preserve"> legalizimi nuk pengohet</w:t>
      </w:r>
      <w:r w:rsidR="00995AB4" w:rsidRPr="003620A5">
        <w:rPr>
          <w:rFonts w:ascii="Garamond" w:hAnsi="Garamond"/>
          <w:sz w:val="24"/>
          <w:szCs w:val="24"/>
        </w:rPr>
        <w:t>,</w:t>
      </w:r>
      <w:r w:rsidR="0026012B" w:rsidRPr="003620A5">
        <w:rPr>
          <w:rFonts w:ascii="Garamond" w:hAnsi="Garamond"/>
          <w:sz w:val="24"/>
          <w:szCs w:val="24"/>
        </w:rPr>
        <w:t xml:space="preserve"> n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26012B" w:rsidRPr="003620A5">
        <w:rPr>
          <w:rFonts w:ascii="Garamond" w:hAnsi="Garamond"/>
          <w:sz w:val="24"/>
          <w:szCs w:val="24"/>
        </w:rPr>
        <w:t xml:space="preserve"> p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26012B" w:rsidRPr="003620A5">
        <w:rPr>
          <w:rFonts w:ascii="Garamond" w:hAnsi="Garamond"/>
          <w:sz w:val="24"/>
          <w:szCs w:val="24"/>
        </w:rPr>
        <w:t>rputhje me pik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26012B" w:rsidRPr="003620A5">
        <w:rPr>
          <w:rFonts w:ascii="Garamond" w:hAnsi="Garamond"/>
          <w:sz w:val="24"/>
          <w:szCs w:val="24"/>
        </w:rPr>
        <w:t xml:space="preserve">n </w:t>
      </w:r>
      <w:r w:rsidR="00C9454E" w:rsidRPr="003620A5">
        <w:rPr>
          <w:rFonts w:ascii="Garamond" w:hAnsi="Garamond"/>
          <w:sz w:val="24"/>
          <w:szCs w:val="24"/>
        </w:rPr>
        <w:t>6</w:t>
      </w:r>
      <w:r w:rsidR="00561CE8" w:rsidRPr="003620A5">
        <w:rPr>
          <w:rFonts w:ascii="Garamond" w:hAnsi="Garamond"/>
          <w:sz w:val="24"/>
          <w:szCs w:val="24"/>
        </w:rPr>
        <w:t>,</w:t>
      </w:r>
      <w:r w:rsidR="0026012B" w:rsidRPr="003620A5">
        <w:rPr>
          <w:rFonts w:ascii="Garamond" w:hAnsi="Garamond"/>
          <w:sz w:val="24"/>
          <w:szCs w:val="24"/>
        </w:rPr>
        <w:t xml:space="preserve"> t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26012B" w:rsidRPr="003620A5">
        <w:rPr>
          <w:rFonts w:ascii="Garamond" w:hAnsi="Garamond"/>
          <w:sz w:val="24"/>
          <w:szCs w:val="24"/>
        </w:rPr>
        <w:t xml:space="preserve"> k</w:t>
      </w:r>
      <w:r w:rsidR="00995AB4" w:rsidRPr="003620A5">
        <w:rPr>
          <w:rFonts w:ascii="Garamond" w:hAnsi="Garamond"/>
          <w:sz w:val="24"/>
          <w:szCs w:val="24"/>
        </w:rPr>
        <w:t>ë</w:t>
      </w:r>
      <w:r w:rsidR="0026012B" w:rsidRPr="003620A5">
        <w:rPr>
          <w:rFonts w:ascii="Garamond" w:hAnsi="Garamond"/>
          <w:sz w:val="24"/>
          <w:szCs w:val="24"/>
        </w:rPr>
        <w:t>tij vendimi.</w:t>
      </w:r>
    </w:p>
    <w:p w14:paraId="4DA1BB16" w14:textId="4F3247F0" w:rsidR="00750A01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7. </w:t>
      </w:r>
      <w:r w:rsidR="00F93179" w:rsidRPr="003620A5">
        <w:rPr>
          <w:rFonts w:ascii="Garamond" w:hAnsi="Garamond"/>
          <w:sz w:val="24"/>
          <w:szCs w:val="24"/>
        </w:rPr>
        <w:t>P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>r nd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>rtimet pa leje q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 xml:space="preserve"> legalizohen, vendi</w:t>
      </w:r>
      <w:r w:rsidR="00506852" w:rsidRPr="003620A5">
        <w:rPr>
          <w:rFonts w:ascii="Garamond" w:hAnsi="Garamond"/>
          <w:sz w:val="24"/>
          <w:szCs w:val="24"/>
        </w:rPr>
        <w:t xml:space="preserve">mi i </w:t>
      </w:r>
      <w:r w:rsidR="00F93179" w:rsidRPr="003620A5">
        <w:rPr>
          <w:rFonts w:ascii="Garamond" w:hAnsi="Garamond"/>
          <w:sz w:val="24"/>
          <w:szCs w:val="24"/>
        </w:rPr>
        <w:t xml:space="preserve">legalizimit </w:t>
      </w:r>
      <w:r w:rsidR="007D79E2" w:rsidRPr="003620A5">
        <w:rPr>
          <w:rFonts w:ascii="Garamond" w:hAnsi="Garamond"/>
          <w:sz w:val="24"/>
          <w:szCs w:val="24"/>
        </w:rPr>
        <w:t>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D79E2" w:rsidRPr="003620A5">
        <w:rPr>
          <w:rFonts w:ascii="Garamond" w:hAnsi="Garamond"/>
          <w:sz w:val="24"/>
          <w:szCs w:val="24"/>
        </w:rPr>
        <w:t>rb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D79E2" w:rsidRPr="003620A5">
        <w:rPr>
          <w:rFonts w:ascii="Garamond" w:hAnsi="Garamond"/>
          <w:sz w:val="24"/>
          <w:szCs w:val="24"/>
        </w:rPr>
        <w:t>n titullin e pron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D79E2" w:rsidRPr="003620A5">
        <w:rPr>
          <w:rFonts w:ascii="Garamond" w:hAnsi="Garamond"/>
          <w:sz w:val="24"/>
          <w:szCs w:val="24"/>
        </w:rPr>
        <w:t>sis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D79E2" w:rsidRPr="003620A5">
        <w:rPr>
          <w:rFonts w:ascii="Garamond" w:hAnsi="Garamond"/>
          <w:sz w:val="24"/>
          <w:szCs w:val="24"/>
        </w:rPr>
        <w:t xml:space="preserve"> 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D79E2" w:rsidRPr="003620A5">
        <w:rPr>
          <w:rFonts w:ascii="Garamond" w:hAnsi="Garamond"/>
          <w:sz w:val="24"/>
          <w:szCs w:val="24"/>
        </w:rPr>
        <w:t xml:space="preserve"> </w:t>
      </w:r>
      <w:r w:rsidR="00D96585" w:rsidRPr="003620A5">
        <w:rPr>
          <w:rFonts w:ascii="Garamond" w:hAnsi="Garamond"/>
          <w:sz w:val="24"/>
          <w:szCs w:val="24"/>
        </w:rPr>
        <w:t>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96585" w:rsidRPr="003620A5">
        <w:rPr>
          <w:rFonts w:ascii="Garamond" w:hAnsi="Garamond"/>
          <w:sz w:val="24"/>
          <w:szCs w:val="24"/>
        </w:rPr>
        <w:t>rfituesit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96585" w:rsidRPr="003620A5">
        <w:rPr>
          <w:rFonts w:ascii="Garamond" w:hAnsi="Garamond"/>
          <w:sz w:val="24"/>
          <w:szCs w:val="24"/>
        </w:rPr>
        <w:t xml:space="preserve"> pasuris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96585" w:rsidRPr="003620A5">
        <w:rPr>
          <w:rFonts w:ascii="Garamond" w:hAnsi="Garamond"/>
          <w:sz w:val="24"/>
          <w:szCs w:val="24"/>
        </w:rPr>
        <w:t xml:space="preserve"> 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96585" w:rsidRPr="003620A5">
        <w:rPr>
          <w:rFonts w:ascii="Garamond" w:hAnsi="Garamond"/>
          <w:sz w:val="24"/>
          <w:szCs w:val="24"/>
        </w:rPr>
        <w:t xml:space="preserve"> legalizuar,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96585" w:rsidRPr="003620A5">
        <w:rPr>
          <w:rFonts w:ascii="Garamond" w:hAnsi="Garamond"/>
          <w:sz w:val="24"/>
          <w:szCs w:val="24"/>
        </w:rPr>
        <w:t xml:space="preserve"> kuptim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96585" w:rsidRPr="003620A5">
        <w:rPr>
          <w:rFonts w:ascii="Garamond" w:hAnsi="Garamond"/>
          <w:sz w:val="24"/>
          <w:szCs w:val="24"/>
        </w:rPr>
        <w:t xml:space="preserve"> neneve 21 dhe 22</w:t>
      </w:r>
      <w:r w:rsidR="00561CE8" w:rsidRPr="003620A5">
        <w:rPr>
          <w:rFonts w:ascii="Garamond" w:hAnsi="Garamond"/>
          <w:sz w:val="24"/>
          <w:szCs w:val="24"/>
        </w:rPr>
        <w:t>,</w:t>
      </w:r>
      <w:r w:rsidR="00D96585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96585" w:rsidRPr="003620A5">
        <w:rPr>
          <w:rFonts w:ascii="Garamond" w:hAnsi="Garamond"/>
          <w:sz w:val="24"/>
          <w:szCs w:val="24"/>
        </w:rPr>
        <w:t xml:space="preserve"> ligjit nr.20/2020</w:t>
      </w:r>
      <w:r w:rsidR="00635366" w:rsidRPr="003620A5">
        <w:rPr>
          <w:rFonts w:ascii="Garamond" w:hAnsi="Garamond"/>
          <w:sz w:val="24"/>
          <w:szCs w:val="24"/>
        </w:rPr>
        <w:t>,</w:t>
      </w:r>
      <w:r w:rsidR="00F93179" w:rsidRPr="003620A5">
        <w:rPr>
          <w:rFonts w:ascii="Garamond" w:hAnsi="Garamond"/>
          <w:sz w:val="24"/>
          <w:szCs w:val="24"/>
        </w:rPr>
        <w:t xml:space="preserve"> “Për përfundimin e proceseve kalimtare të pronësisë në Republikën e Shqipërisë”. Modeli i aktit t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 xml:space="preserve"> legalizmit/moslegalizimit 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>sht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 xml:space="preserve"> sipas </w:t>
      </w:r>
      <w:r w:rsidR="00561CE8" w:rsidRPr="003620A5">
        <w:rPr>
          <w:rFonts w:ascii="Garamond" w:hAnsi="Garamond"/>
          <w:sz w:val="24"/>
          <w:szCs w:val="24"/>
        </w:rPr>
        <w:t>a</w:t>
      </w:r>
      <w:r w:rsidR="00750A01" w:rsidRPr="003620A5">
        <w:rPr>
          <w:rFonts w:ascii="Garamond" w:hAnsi="Garamond"/>
          <w:sz w:val="24"/>
          <w:szCs w:val="24"/>
        </w:rPr>
        <w:t>neksi</w:t>
      </w:r>
      <w:r w:rsidR="00F93179" w:rsidRPr="003620A5">
        <w:rPr>
          <w:rFonts w:ascii="Garamond" w:hAnsi="Garamond"/>
          <w:sz w:val="24"/>
          <w:szCs w:val="24"/>
        </w:rPr>
        <w:t>t</w:t>
      </w:r>
      <w:r w:rsidR="00750A01" w:rsidRPr="003620A5">
        <w:rPr>
          <w:rFonts w:ascii="Garamond" w:hAnsi="Garamond"/>
          <w:sz w:val="24"/>
          <w:szCs w:val="24"/>
        </w:rPr>
        <w:t xml:space="preserve"> 1</w:t>
      </w:r>
      <w:r w:rsidR="00B3140B" w:rsidRPr="003620A5">
        <w:rPr>
          <w:rFonts w:ascii="Garamond" w:hAnsi="Garamond"/>
          <w:sz w:val="24"/>
          <w:szCs w:val="24"/>
        </w:rPr>
        <w:t>,</w:t>
      </w:r>
      <w:r w:rsidR="00F93179" w:rsidRPr="003620A5">
        <w:rPr>
          <w:rFonts w:ascii="Garamond" w:hAnsi="Garamond"/>
          <w:sz w:val="24"/>
          <w:szCs w:val="24"/>
        </w:rPr>
        <w:t xml:space="preserve"> q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 xml:space="preserve"> i bashk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 xml:space="preserve">lidhet </w:t>
      </w:r>
      <w:r w:rsidR="00561CE8" w:rsidRPr="003620A5">
        <w:rPr>
          <w:rFonts w:ascii="Garamond" w:hAnsi="Garamond"/>
          <w:sz w:val="24"/>
          <w:szCs w:val="24"/>
        </w:rPr>
        <w:t xml:space="preserve">këtij vendimi </w:t>
      </w:r>
      <w:r w:rsidR="00F93179" w:rsidRPr="003620A5">
        <w:rPr>
          <w:rFonts w:ascii="Garamond" w:hAnsi="Garamond"/>
          <w:sz w:val="24"/>
          <w:szCs w:val="24"/>
        </w:rPr>
        <w:t xml:space="preserve">dhe 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>sht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 xml:space="preserve"> pjes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 xml:space="preserve"> p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>rb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>r</w:t>
      </w:r>
      <w:r w:rsidR="00B87F01" w:rsidRPr="003620A5">
        <w:rPr>
          <w:rFonts w:ascii="Garamond" w:hAnsi="Garamond"/>
          <w:sz w:val="24"/>
          <w:szCs w:val="24"/>
        </w:rPr>
        <w:t>ë</w:t>
      </w:r>
      <w:r w:rsidR="00F93179" w:rsidRPr="003620A5">
        <w:rPr>
          <w:rFonts w:ascii="Garamond" w:hAnsi="Garamond"/>
          <w:sz w:val="24"/>
          <w:szCs w:val="24"/>
        </w:rPr>
        <w:t>se e tij</w:t>
      </w:r>
      <w:r w:rsidR="00561CE8" w:rsidRPr="003620A5">
        <w:rPr>
          <w:rFonts w:ascii="Garamond" w:hAnsi="Garamond"/>
          <w:sz w:val="24"/>
          <w:szCs w:val="24"/>
        </w:rPr>
        <w:t>.</w:t>
      </w:r>
      <w:r w:rsidR="00F93179" w:rsidRPr="003620A5">
        <w:rPr>
          <w:rFonts w:ascii="Garamond" w:hAnsi="Garamond"/>
          <w:sz w:val="24"/>
          <w:szCs w:val="24"/>
        </w:rPr>
        <w:t xml:space="preserve"> </w:t>
      </w:r>
      <w:r w:rsidR="00750A01" w:rsidRPr="003620A5">
        <w:rPr>
          <w:rFonts w:ascii="Garamond" w:hAnsi="Garamond"/>
          <w:sz w:val="24"/>
          <w:szCs w:val="24"/>
        </w:rPr>
        <w:t xml:space="preserve"> </w:t>
      </w:r>
    </w:p>
    <w:p w14:paraId="4DA1BB18" w14:textId="56FE991A" w:rsidR="00CC290E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8. </w:t>
      </w:r>
      <w:r w:rsidR="00432AF3" w:rsidRPr="003620A5">
        <w:rPr>
          <w:rFonts w:ascii="Garamond" w:hAnsi="Garamond"/>
          <w:sz w:val="24"/>
          <w:szCs w:val="24"/>
        </w:rPr>
        <w:t>Procedura e legalizimit kryhet</w:t>
      </w:r>
      <w:r w:rsidR="00CC290E" w:rsidRPr="003620A5">
        <w:rPr>
          <w:rFonts w:ascii="Garamond" w:hAnsi="Garamond"/>
          <w:sz w:val="24"/>
          <w:szCs w:val="24"/>
        </w:rPr>
        <w:t xml:space="preserve"> për subjektin që</w:t>
      </w:r>
      <w:r w:rsidR="00561CE8" w:rsidRPr="003620A5">
        <w:rPr>
          <w:rFonts w:ascii="Garamond" w:hAnsi="Garamond"/>
          <w:sz w:val="24"/>
          <w:szCs w:val="24"/>
        </w:rPr>
        <w:t>,</w:t>
      </w:r>
      <w:r w:rsidR="00CC290E" w:rsidRPr="003620A5">
        <w:rPr>
          <w:rFonts w:ascii="Garamond" w:hAnsi="Garamond"/>
          <w:sz w:val="24"/>
          <w:szCs w:val="24"/>
        </w:rPr>
        <w:t xml:space="preserve"> sipas rastit</w:t>
      </w:r>
      <w:r w:rsidR="00561CE8" w:rsidRPr="003620A5">
        <w:rPr>
          <w:rFonts w:ascii="Garamond" w:hAnsi="Garamond"/>
          <w:sz w:val="24"/>
          <w:szCs w:val="24"/>
        </w:rPr>
        <w:t>,</w:t>
      </w:r>
      <w:r w:rsidR="00CC290E" w:rsidRPr="003620A5">
        <w:rPr>
          <w:rFonts w:ascii="Garamond" w:hAnsi="Garamond"/>
          <w:sz w:val="24"/>
          <w:szCs w:val="24"/>
        </w:rPr>
        <w:t xml:space="preserve"> </w:t>
      </w:r>
      <w:r w:rsidR="00B1786B" w:rsidRPr="003620A5">
        <w:rPr>
          <w:rFonts w:ascii="Garamond" w:hAnsi="Garamond"/>
          <w:sz w:val="24"/>
          <w:szCs w:val="24"/>
        </w:rPr>
        <w:t xml:space="preserve">është </w:t>
      </w:r>
      <w:r w:rsidR="00CC290E" w:rsidRPr="003620A5">
        <w:rPr>
          <w:rFonts w:ascii="Garamond" w:hAnsi="Garamond"/>
          <w:sz w:val="24"/>
          <w:szCs w:val="24"/>
        </w:rPr>
        <w:t>aplikuesi për legalizim ose/dhe personi të cilit i janë njohur të drejta mbi ndërtimin pa leje nëpërmjet:</w:t>
      </w:r>
    </w:p>
    <w:p w14:paraId="4DA1BB1A" w14:textId="77777777" w:rsidR="00CC290E" w:rsidRPr="003620A5" w:rsidRDefault="00CC290E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a) </w:t>
      </w:r>
      <w:r w:rsidR="00561CE8" w:rsidRPr="003620A5">
        <w:rPr>
          <w:rFonts w:ascii="Garamond" w:hAnsi="Garamond"/>
          <w:sz w:val="24"/>
          <w:szCs w:val="24"/>
        </w:rPr>
        <w:tab/>
        <w:t>v</w:t>
      </w:r>
      <w:r w:rsidRPr="003620A5">
        <w:rPr>
          <w:rFonts w:ascii="Garamond" w:hAnsi="Garamond"/>
          <w:sz w:val="24"/>
          <w:szCs w:val="24"/>
        </w:rPr>
        <w:t>eprimeve juridiko-civile</w:t>
      </w:r>
      <w:r w:rsidR="009D45E2" w:rsidRPr="003620A5">
        <w:rPr>
          <w:rFonts w:ascii="Garamond" w:hAnsi="Garamond"/>
          <w:sz w:val="24"/>
          <w:szCs w:val="24"/>
        </w:rPr>
        <w:t xml:space="preserve"> me </w:t>
      </w:r>
      <w:r w:rsidR="00B1786B" w:rsidRPr="003620A5">
        <w:rPr>
          <w:rFonts w:ascii="Garamond" w:hAnsi="Garamond"/>
          <w:sz w:val="24"/>
          <w:szCs w:val="24"/>
        </w:rPr>
        <w:t>akt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B1786B" w:rsidRPr="003620A5">
        <w:rPr>
          <w:rFonts w:ascii="Garamond" w:hAnsi="Garamond"/>
          <w:sz w:val="24"/>
          <w:szCs w:val="24"/>
        </w:rPr>
        <w:t>not</w:t>
      </w:r>
      <w:r w:rsidR="009A0DAA" w:rsidRPr="003620A5">
        <w:rPr>
          <w:rFonts w:ascii="Garamond" w:hAnsi="Garamond"/>
          <w:sz w:val="24"/>
          <w:szCs w:val="24"/>
        </w:rPr>
        <w:t>e</w:t>
      </w:r>
      <w:r w:rsidR="00B1786B" w:rsidRPr="003620A5">
        <w:rPr>
          <w:rFonts w:ascii="Garamond" w:hAnsi="Garamond"/>
          <w:sz w:val="24"/>
          <w:szCs w:val="24"/>
        </w:rPr>
        <w:t>rial</w:t>
      </w:r>
      <w:r w:rsidR="001C21DA" w:rsidRPr="003620A5">
        <w:rPr>
          <w:rFonts w:ascii="Garamond" w:hAnsi="Garamond"/>
          <w:sz w:val="24"/>
          <w:szCs w:val="24"/>
        </w:rPr>
        <w:t>,</w:t>
      </w:r>
      <w:r w:rsidR="00B1786B" w:rsidRPr="003620A5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 xml:space="preserve">për kalimin e së drejtës </w:t>
      </w:r>
      <w:r w:rsidR="00B1786B" w:rsidRPr="003620A5">
        <w:rPr>
          <w:rFonts w:ascii="Garamond" w:hAnsi="Garamond"/>
          <w:sz w:val="24"/>
          <w:szCs w:val="24"/>
        </w:rPr>
        <w:t>s</w:t>
      </w:r>
      <w:r w:rsidR="003D0455" w:rsidRPr="003620A5">
        <w:rPr>
          <w:rFonts w:ascii="Garamond" w:hAnsi="Garamond"/>
          <w:sz w:val="24"/>
          <w:szCs w:val="24"/>
        </w:rPr>
        <w:t>ë</w:t>
      </w:r>
      <w:r w:rsidR="00B1786B" w:rsidRPr="003620A5">
        <w:rPr>
          <w:rFonts w:ascii="Garamond" w:hAnsi="Garamond"/>
          <w:sz w:val="24"/>
          <w:szCs w:val="24"/>
        </w:rPr>
        <w:t xml:space="preserve"> legalizimit,</w:t>
      </w:r>
      <w:r w:rsidRPr="003620A5">
        <w:rPr>
          <w:rFonts w:ascii="Garamond" w:hAnsi="Garamond"/>
          <w:sz w:val="24"/>
          <w:szCs w:val="24"/>
        </w:rPr>
        <w:t xml:space="preserve"> trashëgimisë</w:t>
      </w:r>
      <w:r w:rsidR="007A7EEE" w:rsidRPr="003620A5">
        <w:rPr>
          <w:rFonts w:ascii="Garamond" w:hAnsi="Garamond"/>
          <w:sz w:val="24"/>
          <w:szCs w:val="24"/>
        </w:rPr>
        <w:t xml:space="preserve"> </w:t>
      </w:r>
      <w:r w:rsidR="001C21DA" w:rsidRPr="003620A5">
        <w:rPr>
          <w:rFonts w:ascii="Garamond" w:hAnsi="Garamond"/>
          <w:sz w:val="24"/>
          <w:szCs w:val="24"/>
        </w:rPr>
        <w:t xml:space="preserve">ose </w:t>
      </w:r>
      <w:r w:rsidRPr="003620A5">
        <w:rPr>
          <w:rFonts w:ascii="Garamond" w:hAnsi="Garamond"/>
          <w:sz w:val="24"/>
          <w:szCs w:val="24"/>
        </w:rPr>
        <w:t xml:space="preserve">deklaratës </w:t>
      </w:r>
      <w:r w:rsidR="009D45E2" w:rsidRPr="003620A5">
        <w:rPr>
          <w:rFonts w:ascii="Garamond" w:hAnsi="Garamond"/>
          <w:sz w:val="24"/>
          <w:szCs w:val="24"/>
        </w:rPr>
        <w:t xml:space="preserve">noteriale </w:t>
      </w:r>
      <w:r w:rsidRPr="003620A5">
        <w:rPr>
          <w:rFonts w:ascii="Garamond" w:hAnsi="Garamond"/>
          <w:sz w:val="24"/>
          <w:szCs w:val="24"/>
        </w:rPr>
        <w:t>së aplikuesit</w:t>
      </w:r>
      <w:r w:rsidR="001C21DA" w:rsidRPr="003620A5">
        <w:rPr>
          <w:rFonts w:ascii="Garamond" w:hAnsi="Garamond"/>
          <w:sz w:val="24"/>
          <w:szCs w:val="24"/>
        </w:rPr>
        <w:t>,</w:t>
      </w:r>
      <w:r w:rsidRPr="003620A5">
        <w:rPr>
          <w:rFonts w:ascii="Garamond" w:hAnsi="Garamond"/>
          <w:sz w:val="24"/>
          <w:szCs w:val="24"/>
        </w:rPr>
        <w:t xml:space="preserve"> për njohjen e të drejtave </w:t>
      </w:r>
      <w:r w:rsidR="00432AF3" w:rsidRPr="003620A5">
        <w:rPr>
          <w:rFonts w:ascii="Garamond" w:hAnsi="Garamond"/>
          <w:sz w:val="24"/>
          <w:szCs w:val="24"/>
        </w:rPr>
        <w:t>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432AF3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432AF3" w:rsidRPr="003620A5">
        <w:rPr>
          <w:rFonts w:ascii="Garamond" w:hAnsi="Garamond"/>
          <w:sz w:val="24"/>
          <w:szCs w:val="24"/>
        </w:rPr>
        <w:t xml:space="preserve"> tretit </w:t>
      </w:r>
      <w:r w:rsidRPr="003620A5">
        <w:rPr>
          <w:rFonts w:ascii="Garamond" w:hAnsi="Garamond"/>
          <w:sz w:val="24"/>
          <w:szCs w:val="24"/>
        </w:rPr>
        <w:t>mbi ndërtimin</w:t>
      </w:r>
      <w:r w:rsidR="00E917C4" w:rsidRPr="003620A5">
        <w:rPr>
          <w:rFonts w:ascii="Garamond" w:hAnsi="Garamond"/>
          <w:sz w:val="24"/>
          <w:szCs w:val="24"/>
        </w:rPr>
        <w:t>.</w:t>
      </w:r>
      <w:r w:rsidR="009A0DAA" w:rsidRPr="003620A5">
        <w:rPr>
          <w:rFonts w:ascii="Garamond" w:hAnsi="Garamond"/>
          <w:sz w:val="24"/>
          <w:szCs w:val="24"/>
        </w:rPr>
        <w:t xml:space="preserve"> Dokumentacioni sipas k</w:t>
      </w:r>
      <w:r w:rsidR="003D0455" w:rsidRPr="003620A5">
        <w:rPr>
          <w:rFonts w:ascii="Garamond" w:hAnsi="Garamond"/>
          <w:sz w:val="24"/>
          <w:szCs w:val="24"/>
        </w:rPr>
        <w:t>ë</w:t>
      </w:r>
      <w:r w:rsidR="009A0DAA" w:rsidRPr="003620A5">
        <w:rPr>
          <w:rFonts w:ascii="Garamond" w:hAnsi="Garamond"/>
          <w:sz w:val="24"/>
          <w:szCs w:val="24"/>
        </w:rPr>
        <w:t xml:space="preserve">saj </w:t>
      </w:r>
      <w:r w:rsidR="00060023" w:rsidRPr="003620A5">
        <w:rPr>
          <w:rFonts w:ascii="Garamond" w:hAnsi="Garamond"/>
          <w:sz w:val="24"/>
          <w:szCs w:val="24"/>
        </w:rPr>
        <w:t>shkronje</w:t>
      </w:r>
      <w:r w:rsidR="009A0DAA" w:rsidRPr="003620A5">
        <w:rPr>
          <w:rFonts w:ascii="Garamond" w:hAnsi="Garamond"/>
          <w:sz w:val="24"/>
          <w:szCs w:val="24"/>
        </w:rPr>
        <w:t xml:space="preserve"> dorëzohet nga subjektet përpara përfundimit të procedurave administrative të mi</w:t>
      </w:r>
      <w:r w:rsidR="0054081F" w:rsidRPr="003620A5">
        <w:rPr>
          <w:rFonts w:ascii="Garamond" w:hAnsi="Garamond"/>
          <w:sz w:val="24"/>
          <w:szCs w:val="24"/>
        </w:rPr>
        <w:t>ratimit të aktit të legalizimit; ose</w:t>
      </w:r>
    </w:p>
    <w:p w14:paraId="4DA1BB1B" w14:textId="77777777" w:rsidR="00CC290E" w:rsidRPr="003620A5" w:rsidRDefault="00CC290E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b) </w:t>
      </w:r>
      <w:r w:rsidR="00561CE8" w:rsidRPr="003620A5">
        <w:rPr>
          <w:rFonts w:ascii="Garamond" w:hAnsi="Garamond"/>
          <w:sz w:val="24"/>
          <w:szCs w:val="24"/>
        </w:rPr>
        <w:tab/>
      </w:r>
      <w:r w:rsidRPr="003620A5">
        <w:rPr>
          <w:rFonts w:ascii="Garamond" w:hAnsi="Garamond"/>
          <w:sz w:val="24"/>
          <w:szCs w:val="24"/>
        </w:rPr>
        <w:t>vendimit gjyqësor të formës së prerë.</w:t>
      </w:r>
    </w:p>
    <w:p w14:paraId="4DA1BB1D" w14:textId="00446F43" w:rsidR="006B04A0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8.1 </w:t>
      </w:r>
      <w:r w:rsidR="006B04A0" w:rsidRPr="003620A5">
        <w:rPr>
          <w:rFonts w:ascii="Garamond" w:hAnsi="Garamond"/>
          <w:sz w:val="24"/>
          <w:szCs w:val="24"/>
        </w:rPr>
        <w:t>P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B04A0" w:rsidRPr="003620A5">
        <w:rPr>
          <w:rFonts w:ascii="Garamond" w:hAnsi="Garamond"/>
          <w:sz w:val="24"/>
          <w:szCs w:val="24"/>
        </w:rPr>
        <w:t>r nd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B04A0" w:rsidRPr="003620A5">
        <w:rPr>
          <w:rFonts w:ascii="Garamond" w:hAnsi="Garamond"/>
          <w:sz w:val="24"/>
          <w:szCs w:val="24"/>
        </w:rPr>
        <w:t>rtimet pa leje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B04A0" w:rsidRPr="003620A5">
        <w:rPr>
          <w:rFonts w:ascii="Garamond" w:hAnsi="Garamond"/>
          <w:sz w:val="24"/>
          <w:szCs w:val="24"/>
        </w:rPr>
        <w:t xml:space="preserve"> llojit “objekt me shkelje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B04A0" w:rsidRPr="003620A5">
        <w:rPr>
          <w:rFonts w:ascii="Garamond" w:hAnsi="Garamond"/>
          <w:sz w:val="24"/>
          <w:szCs w:val="24"/>
        </w:rPr>
        <w:t xml:space="preserve"> lejes s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B04A0" w:rsidRPr="003620A5">
        <w:rPr>
          <w:rFonts w:ascii="Garamond" w:hAnsi="Garamond"/>
          <w:sz w:val="24"/>
          <w:szCs w:val="24"/>
        </w:rPr>
        <w:t xml:space="preserve"> nd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B04A0" w:rsidRPr="003620A5">
        <w:rPr>
          <w:rFonts w:ascii="Garamond" w:hAnsi="Garamond"/>
          <w:sz w:val="24"/>
          <w:szCs w:val="24"/>
        </w:rPr>
        <w:t>rtimit</w:t>
      </w:r>
      <w:r w:rsidR="00060023" w:rsidRPr="003620A5">
        <w:rPr>
          <w:rFonts w:ascii="Garamond" w:hAnsi="Garamond"/>
          <w:sz w:val="24"/>
          <w:szCs w:val="24"/>
        </w:rPr>
        <w:t>”</w:t>
      </w:r>
      <w:r w:rsidR="006B04A0" w:rsidRPr="003620A5">
        <w:rPr>
          <w:rFonts w:ascii="Garamond" w:hAnsi="Garamond"/>
          <w:sz w:val="24"/>
          <w:szCs w:val="24"/>
        </w:rPr>
        <w:t>, procedurat e legalizimit si rregull kryhen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B04A0" w:rsidRPr="003620A5">
        <w:rPr>
          <w:rFonts w:ascii="Garamond" w:hAnsi="Garamond"/>
          <w:sz w:val="24"/>
          <w:szCs w:val="24"/>
        </w:rPr>
        <w:t xml:space="preserve"> favor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B04A0" w:rsidRPr="003620A5">
        <w:rPr>
          <w:rFonts w:ascii="Garamond" w:hAnsi="Garamond"/>
          <w:sz w:val="24"/>
          <w:szCs w:val="24"/>
        </w:rPr>
        <w:t xml:space="preserve"> </w:t>
      </w:r>
      <w:r w:rsidR="00734FD9" w:rsidRPr="003620A5">
        <w:rPr>
          <w:rFonts w:ascii="Garamond" w:hAnsi="Garamond"/>
          <w:sz w:val="24"/>
          <w:szCs w:val="24"/>
        </w:rPr>
        <w:t>titullarit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34FD9" w:rsidRPr="003620A5">
        <w:rPr>
          <w:rFonts w:ascii="Garamond" w:hAnsi="Garamond"/>
          <w:sz w:val="24"/>
          <w:szCs w:val="24"/>
        </w:rPr>
        <w:t xml:space="preserve"> lejes s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34FD9" w:rsidRPr="003620A5">
        <w:rPr>
          <w:rFonts w:ascii="Garamond" w:hAnsi="Garamond"/>
          <w:sz w:val="24"/>
          <w:szCs w:val="24"/>
        </w:rPr>
        <w:t xml:space="preserve"> nd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34FD9" w:rsidRPr="003620A5">
        <w:rPr>
          <w:rFonts w:ascii="Garamond" w:hAnsi="Garamond"/>
          <w:sz w:val="24"/>
          <w:szCs w:val="24"/>
        </w:rPr>
        <w:t>rtimit</w:t>
      </w:r>
      <w:r w:rsidR="00BB7BA2" w:rsidRPr="003620A5">
        <w:rPr>
          <w:rFonts w:ascii="Garamond" w:hAnsi="Garamond"/>
          <w:sz w:val="24"/>
          <w:szCs w:val="24"/>
        </w:rPr>
        <w:t xml:space="preserve"> si subjekt investitor</w:t>
      </w:r>
      <w:r w:rsidR="00734FD9" w:rsidRPr="003620A5">
        <w:rPr>
          <w:rFonts w:ascii="Garamond" w:hAnsi="Garamond"/>
          <w:sz w:val="24"/>
          <w:szCs w:val="24"/>
        </w:rPr>
        <w:t>, sipas vendimit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34FD9" w:rsidRPr="003620A5">
        <w:rPr>
          <w:rFonts w:ascii="Garamond" w:hAnsi="Garamond"/>
          <w:sz w:val="24"/>
          <w:szCs w:val="24"/>
        </w:rPr>
        <w:t xml:space="preserve"> miratuar nga autoriteti kompetent p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34FD9" w:rsidRPr="003620A5">
        <w:rPr>
          <w:rFonts w:ascii="Garamond" w:hAnsi="Garamond"/>
          <w:sz w:val="24"/>
          <w:szCs w:val="24"/>
        </w:rPr>
        <w:t>r zhvillimin e territorit</w:t>
      </w:r>
      <w:r w:rsidR="0096393E" w:rsidRPr="003620A5">
        <w:rPr>
          <w:rFonts w:ascii="Garamond" w:hAnsi="Garamond"/>
          <w:sz w:val="24"/>
          <w:szCs w:val="24"/>
        </w:rPr>
        <w:t>, ose/dhe p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96393E" w:rsidRPr="003620A5">
        <w:rPr>
          <w:rFonts w:ascii="Garamond" w:hAnsi="Garamond"/>
          <w:sz w:val="24"/>
          <w:szCs w:val="24"/>
        </w:rPr>
        <w:t xml:space="preserve">r subjektin </w:t>
      </w:r>
      <w:r w:rsidR="0096393E" w:rsidRPr="003620A5">
        <w:rPr>
          <w:rFonts w:ascii="Garamond" w:hAnsi="Garamond"/>
          <w:sz w:val="24"/>
          <w:szCs w:val="24"/>
        </w:rPr>
        <w:lastRenderedPageBreak/>
        <w:t>q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96393E" w:rsidRPr="003620A5">
        <w:rPr>
          <w:rFonts w:ascii="Garamond" w:hAnsi="Garamond"/>
          <w:sz w:val="24"/>
          <w:szCs w:val="24"/>
        </w:rPr>
        <w:t xml:space="preserve"> i jan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96393E" w:rsidRPr="003620A5">
        <w:rPr>
          <w:rFonts w:ascii="Garamond" w:hAnsi="Garamond"/>
          <w:sz w:val="24"/>
          <w:szCs w:val="24"/>
        </w:rPr>
        <w:t xml:space="preserve"> </w:t>
      </w:r>
      <w:r w:rsidR="001C21DA" w:rsidRPr="003620A5">
        <w:rPr>
          <w:rFonts w:ascii="Garamond" w:hAnsi="Garamond"/>
          <w:sz w:val="24"/>
          <w:szCs w:val="24"/>
        </w:rPr>
        <w:t xml:space="preserve">kaluar apo </w:t>
      </w:r>
      <w:r w:rsidR="0096393E" w:rsidRPr="003620A5">
        <w:rPr>
          <w:rFonts w:ascii="Garamond" w:hAnsi="Garamond"/>
          <w:sz w:val="24"/>
          <w:szCs w:val="24"/>
        </w:rPr>
        <w:t>njohur</w:t>
      </w:r>
      <w:r w:rsidR="00734FD9" w:rsidRPr="003620A5">
        <w:rPr>
          <w:rFonts w:ascii="Garamond" w:hAnsi="Garamond"/>
          <w:sz w:val="24"/>
          <w:szCs w:val="24"/>
        </w:rPr>
        <w:t xml:space="preserve"> </w:t>
      </w:r>
      <w:r w:rsidR="00BB7BA2" w:rsidRPr="003620A5">
        <w:rPr>
          <w:rFonts w:ascii="Garamond" w:hAnsi="Garamond"/>
          <w:sz w:val="24"/>
          <w:szCs w:val="24"/>
        </w:rPr>
        <w:t>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B7BA2" w:rsidRPr="003620A5">
        <w:rPr>
          <w:rFonts w:ascii="Garamond" w:hAnsi="Garamond"/>
          <w:sz w:val="24"/>
          <w:szCs w:val="24"/>
        </w:rPr>
        <w:t xml:space="preserve"> drejtat</w:t>
      </w:r>
      <w:r w:rsidR="001C21DA" w:rsidRPr="003620A5">
        <w:rPr>
          <w:rFonts w:ascii="Garamond" w:hAnsi="Garamond"/>
          <w:sz w:val="24"/>
          <w:szCs w:val="24"/>
        </w:rPr>
        <w:t xml:space="preserve"> mbi nd</w:t>
      </w:r>
      <w:r w:rsidR="00F40DC7" w:rsidRPr="003620A5">
        <w:rPr>
          <w:rFonts w:ascii="Garamond" w:hAnsi="Garamond"/>
          <w:sz w:val="24"/>
          <w:szCs w:val="24"/>
        </w:rPr>
        <w:t>ë</w:t>
      </w:r>
      <w:r w:rsidR="001C21DA" w:rsidRPr="003620A5">
        <w:rPr>
          <w:rFonts w:ascii="Garamond" w:hAnsi="Garamond"/>
          <w:sz w:val="24"/>
          <w:szCs w:val="24"/>
        </w:rPr>
        <w:t>rtimin si investitor</w:t>
      </w:r>
      <w:r w:rsidR="00BB7BA2" w:rsidRPr="003620A5">
        <w:rPr>
          <w:rFonts w:ascii="Garamond" w:hAnsi="Garamond"/>
          <w:sz w:val="24"/>
          <w:szCs w:val="24"/>
        </w:rPr>
        <w:t>,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B7BA2" w:rsidRPr="003620A5">
        <w:rPr>
          <w:rFonts w:ascii="Garamond" w:hAnsi="Garamond"/>
          <w:sz w:val="24"/>
          <w:szCs w:val="24"/>
        </w:rPr>
        <w:t xml:space="preserve"> baz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B7BA2" w:rsidRPr="003620A5">
        <w:rPr>
          <w:rFonts w:ascii="Garamond" w:hAnsi="Garamond"/>
          <w:sz w:val="24"/>
          <w:szCs w:val="24"/>
        </w:rPr>
        <w:t xml:space="preserve">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96393E" w:rsidRPr="003620A5">
        <w:rPr>
          <w:rFonts w:ascii="Garamond" w:hAnsi="Garamond"/>
          <w:sz w:val="24"/>
          <w:szCs w:val="24"/>
        </w:rPr>
        <w:t xml:space="preserve"> rasteve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96393E" w:rsidRPr="003620A5">
        <w:rPr>
          <w:rFonts w:ascii="Garamond" w:hAnsi="Garamond"/>
          <w:sz w:val="24"/>
          <w:szCs w:val="24"/>
        </w:rPr>
        <w:t xml:space="preserve"> p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96393E" w:rsidRPr="003620A5">
        <w:rPr>
          <w:rFonts w:ascii="Garamond" w:hAnsi="Garamond"/>
          <w:sz w:val="24"/>
          <w:szCs w:val="24"/>
        </w:rPr>
        <w:t>rcaktuara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B7BA2" w:rsidRPr="003620A5">
        <w:rPr>
          <w:rFonts w:ascii="Garamond" w:hAnsi="Garamond"/>
          <w:sz w:val="24"/>
          <w:szCs w:val="24"/>
        </w:rPr>
        <w:t xml:space="preserve"> pik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B7BA2" w:rsidRPr="003620A5">
        <w:rPr>
          <w:rFonts w:ascii="Garamond" w:hAnsi="Garamond"/>
          <w:sz w:val="24"/>
          <w:szCs w:val="24"/>
        </w:rPr>
        <w:t xml:space="preserve">n </w:t>
      </w:r>
      <w:r w:rsidR="001C21DA" w:rsidRPr="003620A5">
        <w:rPr>
          <w:rFonts w:ascii="Garamond" w:hAnsi="Garamond"/>
          <w:sz w:val="24"/>
          <w:szCs w:val="24"/>
        </w:rPr>
        <w:t>8</w:t>
      </w:r>
      <w:r w:rsidR="00A775CC" w:rsidRPr="003620A5">
        <w:rPr>
          <w:rFonts w:ascii="Garamond" w:hAnsi="Garamond"/>
          <w:sz w:val="24"/>
          <w:szCs w:val="24"/>
        </w:rPr>
        <w:t>,</w:t>
      </w:r>
      <w:r w:rsidR="00BB7BA2" w:rsidRPr="003620A5">
        <w:rPr>
          <w:rFonts w:ascii="Garamond" w:hAnsi="Garamond"/>
          <w:sz w:val="24"/>
          <w:szCs w:val="24"/>
        </w:rPr>
        <w:t xml:space="preserve">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B7BA2" w:rsidRPr="003620A5">
        <w:rPr>
          <w:rFonts w:ascii="Garamond" w:hAnsi="Garamond"/>
          <w:sz w:val="24"/>
          <w:szCs w:val="24"/>
        </w:rPr>
        <w:t xml:space="preserve"> k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B7BA2" w:rsidRPr="003620A5">
        <w:rPr>
          <w:rFonts w:ascii="Garamond" w:hAnsi="Garamond"/>
          <w:sz w:val="24"/>
          <w:szCs w:val="24"/>
        </w:rPr>
        <w:t xml:space="preserve">tij vendimi, </w:t>
      </w:r>
      <w:r w:rsidR="00060023" w:rsidRPr="003620A5">
        <w:rPr>
          <w:rFonts w:ascii="Garamond" w:hAnsi="Garamond"/>
          <w:sz w:val="24"/>
          <w:szCs w:val="24"/>
        </w:rPr>
        <w:t>shkronjat</w:t>
      </w:r>
      <w:r w:rsidR="00BB7BA2" w:rsidRPr="003620A5">
        <w:rPr>
          <w:rFonts w:ascii="Garamond" w:hAnsi="Garamond"/>
          <w:sz w:val="24"/>
          <w:szCs w:val="24"/>
        </w:rPr>
        <w:t xml:space="preserve"> “a” </w:t>
      </w:r>
      <w:r w:rsidR="00F40DC7" w:rsidRPr="003620A5">
        <w:rPr>
          <w:rFonts w:ascii="Garamond" w:hAnsi="Garamond"/>
          <w:sz w:val="24"/>
          <w:szCs w:val="24"/>
        </w:rPr>
        <w:t>ose</w:t>
      </w:r>
      <w:r w:rsidR="00BB7BA2" w:rsidRPr="003620A5">
        <w:rPr>
          <w:rFonts w:ascii="Garamond" w:hAnsi="Garamond"/>
          <w:sz w:val="24"/>
          <w:szCs w:val="24"/>
        </w:rPr>
        <w:t xml:space="preserve"> “b”.</w:t>
      </w:r>
    </w:p>
    <w:p w14:paraId="4DA1BB1E" w14:textId="77777777" w:rsidR="00CE7C0B" w:rsidRPr="003620A5" w:rsidRDefault="00CE7C0B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P</w:t>
      </w:r>
      <w:r w:rsidR="0018085D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rjashtimisht, </w:t>
      </w:r>
      <w:r w:rsidR="00A65747" w:rsidRPr="003620A5">
        <w:rPr>
          <w:rFonts w:ascii="Garamond" w:hAnsi="Garamond"/>
          <w:sz w:val="24"/>
          <w:szCs w:val="24"/>
        </w:rPr>
        <w:t>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A65747" w:rsidRPr="003620A5">
        <w:rPr>
          <w:rFonts w:ascii="Garamond" w:hAnsi="Garamond"/>
          <w:sz w:val="24"/>
          <w:szCs w:val="24"/>
        </w:rPr>
        <w:t xml:space="preserve"> rastet e p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A65747" w:rsidRPr="003620A5">
        <w:rPr>
          <w:rFonts w:ascii="Garamond" w:hAnsi="Garamond"/>
          <w:sz w:val="24"/>
          <w:szCs w:val="24"/>
        </w:rPr>
        <w:t>rcaktuara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A65747" w:rsidRPr="003620A5">
        <w:rPr>
          <w:rFonts w:ascii="Garamond" w:hAnsi="Garamond"/>
          <w:sz w:val="24"/>
          <w:szCs w:val="24"/>
        </w:rPr>
        <w:t xml:space="preserve"> nenin </w:t>
      </w:r>
      <w:r w:rsidR="00E41B38" w:rsidRPr="003620A5">
        <w:rPr>
          <w:rFonts w:ascii="Garamond" w:hAnsi="Garamond"/>
          <w:sz w:val="24"/>
          <w:szCs w:val="24"/>
        </w:rPr>
        <w:t>31</w:t>
      </w:r>
      <w:r w:rsidR="00635366" w:rsidRPr="003620A5">
        <w:rPr>
          <w:rFonts w:ascii="Garamond" w:hAnsi="Garamond"/>
          <w:sz w:val="24"/>
          <w:szCs w:val="24"/>
        </w:rPr>
        <w:t>,</w:t>
      </w:r>
      <w:r w:rsidR="00E41B38" w:rsidRPr="003620A5">
        <w:rPr>
          <w:rFonts w:ascii="Garamond" w:hAnsi="Garamond"/>
          <w:sz w:val="24"/>
          <w:szCs w:val="24"/>
        </w:rPr>
        <w:t xml:space="preserve">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35366" w:rsidRPr="003620A5">
        <w:rPr>
          <w:rFonts w:ascii="Garamond" w:hAnsi="Garamond"/>
          <w:sz w:val="24"/>
          <w:szCs w:val="24"/>
        </w:rPr>
        <w:t xml:space="preserve"> ligjit nr.</w:t>
      </w:r>
      <w:r w:rsidR="00E41B38" w:rsidRPr="003620A5">
        <w:rPr>
          <w:rFonts w:ascii="Garamond" w:hAnsi="Garamond"/>
          <w:sz w:val="24"/>
          <w:szCs w:val="24"/>
        </w:rPr>
        <w:t>20/2020</w:t>
      </w:r>
      <w:r w:rsidR="00635366" w:rsidRPr="003620A5">
        <w:rPr>
          <w:rFonts w:ascii="Garamond" w:hAnsi="Garamond"/>
          <w:sz w:val="24"/>
          <w:szCs w:val="24"/>
        </w:rPr>
        <w:t xml:space="preserve">, </w:t>
      </w:r>
      <w:r w:rsidR="007C74CB" w:rsidRPr="003620A5">
        <w:rPr>
          <w:rFonts w:ascii="Garamond" w:hAnsi="Garamond"/>
          <w:sz w:val="24"/>
          <w:szCs w:val="24"/>
        </w:rPr>
        <w:t>“Për përfundimin e proceseve kalimtare të pronësisë në Republikën e Shqipërisë”</w:t>
      </w:r>
      <w:r w:rsidR="00E41B38" w:rsidRPr="003620A5">
        <w:rPr>
          <w:rFonts w:ascii="Garamond" w:hAnsi="Garamond"/>
          <w:sz w:val="24"/>
          <w:szCs w:val="24"/>
        </w:rPr>
        <w:t xml:space="preserve">, </w:t>
      </w:r>
      <w:r w:rsidRPr="003620A5">
        <w:rPr>
          <w:rFonts w:ascii="Garamond" w:hAnsi="Garamond"/>
          <w:sz w:val="24"/>
          <w:szCs w:val="24"/>
        </w:rPr>
        <w:t>procedurat e legalizimit kryhen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favor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3972BB" w:rsidRPr="003620A5">
        <w:rPr>
          <w:rFonts w:ascii="Garamond" w:hAnsi="Garamond"/>
          <w:sz w:val="24"/>
          <w:szCs w:val="24"/>
        </w:rPr>
        <w:t>poseduesve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3972BB" w:rsidRPr="003620A5">
        <w:rPr>
          <w:rFonts w:ascii="Garamond" w:hAnsi="Garamond"/>
          <w:sz w:val="24"/>
          <w:szCs w:val="24"/>
        </w:rPr>
        <w:t xml:space="preserve"> objektit me shkelje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3972BB" w:rsidRPr="003620A5">
        <w:rPr>
          <w:rFonts w:ascii="Garamond" w:hAnsi="Garamond"/>
          <w:sz w:val="24"/>
          <w:szCs w:val="24"/>
        </w:rPr>
        <w:t xml:space="preserve"> lejes, q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3972BB" w:rsidRPr="003620A5">
        <w:rPr>
          <w:rFonts w:ascii="Garamond" w:hAnsi="Garamond"/>
          <w:sz w:val="24"/>
          <w:szCs w:val="24"/>
        </w:rPr>
        <w:t xml:space="preserve"> kan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3972BB" w:rsidRPr="003620A5">
        <w:rPr>
          <w:rFonts w:ascii="Garamond" w:hAnsi="Garamond"/>
          <w:sz w:val="24"/>
          <w:szCs w:val="24"/>
        </w:rPr>
        <w:t xml:space="preserve"> hyr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3972BB" w:rsidRPr="003620A5">
        <w:rPr>
          <w:rFonts w:ascii="Garamond" w:hAnsi="Garamond"/>
          <w:sz w:val="24"/>
          <w:szCs w:val="24"/>
        </w:rPr>
        <w:t xml:space="preserve">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3972BB" w:rsidRPr="003620A5">
        <w:rPr>
          <w:rFonts w:ascii="Garamond" w:hAnsi="Garamond"/>
          <w:sz w:val="24"/>
          <w:szCs w:val="24"/>
        </w:rPr>
        <w:t xml:space="preserve"> marr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3972BB" w:rsidRPr="003620A5">
        <w:rPr>
          <w:rFonts w:ascii="Garamond" w:hAnsi="Garamond"/>
          <w:sz w:val="24"/>
          <w:szCs w:val="24"/>
        </w:rPr>
        <w:t>dh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3972BB" w:rsidRPr="003620A5">
        <w:rPr>
          <w:rFonts w:ascii="Garamond" w:hAnsi="Garamond"/>
          <w:sz w:val="24"/>
          <w:szCs w:val="24"/>
        </w:rPr>
        <w:t>nie kontraktore me investitorin.</w:t>
      </w:r>
    </w:p>
    <w:p w14:paraId="4DA1BB1F" w14:textId="77777777" w:rsidR="003972BB" w:rsidRPr="003620A5" w:rsidRDefault="002076CF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N</w:t>
      </w:r>
      <w:r w:rsidR="0018085D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objektet me shkelje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lejes s</w:t>
      </w:r>
      <w:r w:rsidR="0018085D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nd</w:t>
      </w:r>
      <w:r w:rsidR="0018085D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rtimit, vet</w:t>
      </w:r>
      <w:r w:rsidR="0018085D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m sipërfaqet në</w:t>
      </w:r>
      <w:r w:rsidR="007C74CB" w:rsidRPr="003620A5">
        <w:rPr>
          <w:rFonts w:ascii="Garamond" w:hAnsi="Garamond"/>
          <w:sz w:val="24"/>
          <w:szCs w:val="24"/>
        </w:rPr>
        <w:t xml:space="preserve"> tejkalim të lejes së ndërtimit</w:t>
      </w:r>
      <w:r w:rsidRPr="003620A5">
        <w:rPr>
          <w:rFonts w:ascii="Garamond" w:hAnsi="Garamond"/>
          <w:sz w:val="24"/>
          <w:szCs w:val="24"/>
        </w:rPr>
        <w:t xml:space="preserve"> i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nshtrohen kritereve </w:t>
      </w:r>
      <w:r w:rsidR="007C74CB" w:rsidRPr="003620A5">
        <w:rPr>
          <w:rFonts w:ascii="Garamond" w:hAnsi="Garamond"/>
          <w:sz w:val="24"/>
          <w:szCs w:val="24"/>
        </w:rPr>
        <w:t>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C74CB" w:rsidRPr="003620A5">
        <w:rPr>
          <w:rFonts w:ascii="Garamond" w:hAnsi="Garamond"/>
          <w:sz w:val="24"/>
          <w:szCs w:val="24"/>
        </w:rPr>
        <w:t xml:space="preserve"> moslegalizimit</w:t>
      </w:r>
      <w:r w:rsidRPr="003620A5">
        <w:rPr>
          <w:rFonts w:ascii="Garamond" w:hAnsi="Garamond"/>
          <w:sz w:val="24"/>
          <w:szCs w:val="24"/>
        </w:rPr>
        <w:t>, kur ato janë të ndashme nga ndërtimi me leje. Në rastin kur këto sipërfaqe nuk janë të ndashme, objektet me shkelje të lejes së ndërtimit legalizohen në tërësi</w:t>
      </w:r>
      <w:r w:rsidR="007C74CB" w:rsidRPr="003620A5">
        <w:rPr>
          <w:rFonts w:ascii="Garamond" w:hAnsi="Garamond"/>
          <w:sz w:val="24"/>
          <w:szCs w:val="24"/>
        </w:rPr>
        <w:t>,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C74CB" w:rsidRPr="003620A5">
        <w:rPr>
          <w:rFonts w:ascii="Garamond" w:hAnsi="Garamond"/>
          <w:sz w:val="24"/>
          <w:szCs w:val="24"/>
        </w:rPr>
        <w:t xml:space="preserve"> p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C74CB" w:rsidRPr="003620A5">
        <w:rPr>
          <w:rFonts w:ascii="Garamond" w:hAnsi="Garamond"/>
          <w:sz w:val="24"/>
          <w:szCs w:val="24"/>
        </w:rPr>
        <w:t>rputhje me p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C74CB" w:rsidRPr="003620A5">
        <w:rPr>
          <w:rFonts w:ascii="Garamond" w:hAnsi="Garamond"/>
          <w:sz w:val="24"/>
          <w:szCs w:val="24"/>
        </w:rPr>
        <w:t>rcaktimet e pik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C74CB" w:rsidRPr="003620A5">
        <w:rPr>
          <w:rFonts w:ascii="Garamond" w:hAnsi="Garamond"/>
          <w:sz w:val="24"/>
          <w:szCs w:val="24"/>
        </w:rPr>
        <w:t>s 3,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C74CB" w:rsidRPr="003620A5">
        <w:rPr>
          <w:rFonts w:ascii="Garamond" w:hAnsi="Garamond"/>
          <w:sz w:val="24"/>
          <w:szCs w:val="24"/>
        </w:rPr>
        <w:t xml:space="preserve"> nenit 18</w:t>
      </w:r>
      <w:r w:rsidR="00CD5A46" w:rsidRPr="003620A5">
        <w:rPr>
          <w:rFonts w:ascii="Garamond" w:hAnsi="Garamond"/>
          <w:sz w:val="24"/>
          <w:szCs w:val="24"/>
        </w:rPr>
        <w:t>,</w:t>
      </w:r>
      <w:r w:rsidR="007C74CB" w:rsidRPr="003620A5">
        <w:rPr>
          <w:rFonts w:ascii="Garamond" w:hAnsi="Garamond"/>
          <w:sz w:val="24"/>
          <w:szCs w:val="24"/>
        </w:rPr>
        <w:t xml:space="preserve">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C74CB" w:rsidRPr="003620A5">
        <w:rPr>
          <w:rFonts w:ascii="Garamond" w:hAnsi="Garamond"/>
          <w:sz w:val="24"/>
          <w:szCs w:val="24"/>
        </w:rPr>
        <w:t xml:space="preserve"> ligjit nr.20/2020</w:t>
      </w:r>
      <w:r w:rsidR="00CD5A46" w:rsidRPr="003620A5">
        <w:rPr>
          <w:rFonts w:ascii="Garamond" w:hAnsi="Garamond"/>
          <w:sz w:val="24"/>
          <w:szCs w:val="24"/>
        </w:rPr>
        <w:t>,</w:t>
      </w:r>
      <w:r w:rsidR="006F5A98" w:rsidRPr="003620A5">
        <w:rPr>
          <w:rFonts w:ascii="Garamond" w:hAnsi="Garamond"/>
          <w:sz w:val="24"/>
          <w:szCs w:val="24"/>
        </w:rPr>
        <w:t xml:space="preserve"> </w:t>
      </w:r>
      <w:r w:rsidR="007C74CB" w:rsidRPr="003620A5">
        <w:rPr>
          <w:rFonts w:ascii="Garamond" w:hAnsi="Garamond"/>
          <w:sz w:val="24"/>
          <w:szCs w:val="24"/>
        </w:rPr>
        <w:t>“Për përfundimin e proceseve kalimtare të pronësisë në Republikën e Shqipërisë”</w:t>
      </w:r>
      <w:r w:rsidRPr="003620A5">
        <w:rPr>
          <w:rFonts w:ascii="Garamond" w:hAnsi="Garamond"/>
          <w:sz w:val="24"/>
          <w:szCs w:val="24"/>
        </w:rPr>
        <w:t>.</w:t>
      </w:r>
    </w:p>
    <w:p w14:paraId="4DA1BB21" w14:textId="5C6D17A2" w:rsidR="00E451C3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8.2 </w:t>
      </w:r>
      <w:r w:rsidR="00E451C3" w:rsidRPr="003620A5">
        <w:rPr>
          <w:rFonts w:ascii="Garamond" w:hAnsi="Garamond"/>
          <w:sz w:val="24"/>
          <w:szCs w:val="24"/>
        </w:rPr>
        <w:t>Kur gjatë procedurave të legalizimit konstatohet se për të njëjtin ndërtim pa leje ka aplikime të ndryshme nga dy ose më shumë subjekte, procedurat e legalizimit vijojnë në favor të subjektit që ka aplikuar i pari në kohë, në përputhje me pikën 1</w:t>
      </w:r>
      <w:r w:rsidR="00635366" w:rsidRPr="003620A5">
        <w:rPr>
          <w:rFonts w:ascii="Garamond" w:hAnsi="Garamond"/>
          <w:sz w:val="24"/>
          <w:szCs w:val="24"/>
        </w:rPr>
        <w:t>,</w:t>
      </w:r>
      <w:r w:rsidR="00E451C3" w:rsidRPr="003620A5">
        <w:rPr>
          <w:rFonts w:ascii="Garamond" w:hAnsi="Garamond"/>
          <w:sz w:val="24"/>
          <w:szCs w:val="24"/>
        </w:rPr>
        <w:t xml:space="preserve"> të nenit 26</w:t>
      </w:r>
      <w:r w:rsidR="00CD5A46" w:rsidRPr="003620A5">
        <w:rPr>
          <w:rFonts w:ascii="Garamond" w:hAnsi="Garamond"/>
          <w:sz w:val="24"/>
          <w:szCs w:val="24"/>
        </w:rPr>
        <w:t>,</w:t>
      </w:r>
      <w:r w:rsidR="00E451C3" w:rsidRPr="003620A5">
        <w:rPr>
          <w:rFonts w:ascii="Garamond" w:hAnsi="Garamond"/>
          <w:sz w:val="24"/>
          <w:szCs w:val="24"/>
        </w:rPr>
        <w:t xml:space="preserve"> të ligjit nr.20/2020</w:t>
      </w:r>
      <w:r w:rsidR="00635366" w:rsidRPr="003620A5">
        <w:rPr>
          <w:rFonts w:ascii="Garamond" w:hAnsi="Garamond"/>
          <w:sz w:val="24"/>
          <w:szCs w:val="24"/>
        </w:rPr>
        <w:t>,</w:t>
      </w:r>
      <w:r w:rsidR="00D96EC8" w:rsidRPr="003620A5">
        <w:rPr>
          <w:rFonts w:ascii="Garamond" w:hAnsi="Garamond"/>
          <w:sz w:val="24"/>
          <w:szCs w:val="24"/>
        </w:rPr>
        <w:t xml:space="preserve"> “Për përfundimin e proceseve kalimtare të pronësisë në Republikën e Shqipërisë”</w:t>
      </w:r>
      <w:r w:rsidR="00E451C3" w:rsidRPr="003620A5">
        <w:rPr>
          <w:rFonts w:ascii="Garamond" w:hAnsi="Garamond"/>
          <w:sz w:val="24"/>
          <w:szCs w:val="24"/>
        </w:rPr>
        <w:t>.</w:t>
      </w:r>
    </w:p>
    <w:p w14:paraId="4DA1BB22" w14:textId="77777777" w:rsidR="00E451C3" w:rsidRPr="003620A5" w:rsidRDefault="00E451C3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Në rast se ndonjë nga subjektet aplikues</w:t>
      </w:r>
      <w:r w:rsidR="00CD5A46" w:rsidRPr="003620A5">
        <w:rPr>
          <w:rFonts w:ascii="Garamond" w:hAnsi="Garamond"/>
          <w:sz w:val="24"/>
          <w:szCs w:val="24"/>
        </w:rPr>
        <w:t>e apo të tretë</w:t>
      </w:r>
      <w:r w:rsidRPr="003620A5">
        <w:rPr>
          <w:rFonts w:ascii="Garamond" w:hAnsi="Garamond"/>
          <w:sz w:val="24"/>
          <w:szCs w:val="24"/>
        </w:rPr>
        <w:t xml:space="preserve"> ngrenë padi për njohjen e të</w:t>
      </w:r>
      <w:r w:rsidR="006470FD" w:rsidRPr="003620A5">
        <w:rPr>
          <w:rFonts w:ascii="Garamond" w:hAnsi="Garamond"/>
          <w:sz w:val="24"/>
          <w:szCs w:val="24"/>
        </w:rPr>
        <w:t xml:space="preserve"> drejtave të tyre mbi ndërtimin</w:t>
      </w:r>
      <w:r w:rsidRPr="003620A5">
        <w:rPr>
          <w:rFonts w:ascii="Garamond" w:hAnsi="Garamond"/>
          <w:sz w:val="24"/>
          <w:szCs w:val="24"/>
        </w:rPr>
        <w:t xml:space="preserve"> dhe ia njofto</w:t>
      </w:r>
      <w:r w:rsidR="00742A49" w:rsidRPr="003620A5">
        <w:rPr>
          <w:rFonts w:ascii="Garamond" w:hAnsi="Garamond"/>
          <w:sz w:val="24"/>
          <w:szCs w:val="24"/>
        </w:rPr>
        <w:t>jn</w:t>
      </w:r>
      <w:r w:rsidR="00D84510" w:rsidRPr="003620A5">
        <w:rPr>
          <w:rFonts w:ascii="Garamond" w:hAnsi="Garamond"/>
          <w:sz w:val="24"/>
          <w:szCs w:val="24"/>
        </w:rPr>
        <w:t>ë</w:t>
      </w:r>
      <w:r w:rsidR="00742A49" w:rsidRPr="003620A5">
        <w:rPr>
          <w:rFonts w:ascii="Garamond" w:hAnsi="Garamond"/>
          <w:sz w:val="24"/>
          <w:szCs w:val="24"/>
        </w:rPr>
        <w:t xml:space="preserve"> at</w:t>
      </w:r>
      <w:r w:rsidR="00D84510" w:rsidRPr="003620A5">
        <w:rPr>
          <w:rFonts w:ascii="Garamond" w:hAnsi="Garamond"/>
          <w:sz w:val="24"/>
          <w:szCs w:val="24"/>
        </w:rPr>
        <w:t>ë</w:t>
      </w:r>
      <w:r w:rsidR="00742A49" w:rsidRPr="003620A5">
        <w:rPr>
          <w:rFonts w:ascii="Garamond" w:hAnsi="Garamond"/>
          <w:sz w:val="24"/>
          <w:szCs w:val="24"/>
        </w:rPr>
        <w:t xml:space="preserve"> </w:t>
      </w:r>
      <w:r w:rsidR="00E2138F" w:rsidRPr="003620A5">
        <w:rPr>
          <w:rFonts w:ascii="Garamond" w:hAnsi="Garamond"/>
          <w:sz w:val="24"/>
          <w:szCs w:val="24"/>
        </w:rPr>
        <w:t>drejtoris</w:t>
      </w:r>
      <w:r w:rsidR="00FF7C48" w:rsidRPr="003620A5">
        <w:rPr>
          <w:rFonts w:ascii="Garamond" w:hAnsi="Garamond"/>
          <w:sz w:val="24"/>
          <w:szCs w:val="24"/>
        </w:rPr>
        <w:t>ë</w:t>
      </w:r>
      <w:r w:rsidR="00E2138F" w:rsidRPr="003620A5">
        <w:rPr>
          <w:rFonts w:ascii="Garamond" w:hAnsi="Garamond"/>
          <w:sz w:val="24"/>
          <w:szCs w:val="24"/>
        </w:rPr>
        <w:t xml:space="preserve"> vendore t</w:t>
      </w:r>
      <w:r w:rsidR="00FF7C48" w:rsidRPr="003620A5">
        <w:rPr>
          <w:rFonts w:ascii="Garamond" w:hAnsi="Garamond"/>
          <w:sz w:val="24"/>
          <w:szCs w:val="24"/>
        </w:rPr>
        <w:t>ë</w:t>
      </w:r>
      <w:r w:rsidR="00E2138F" w:rsidRPr="003620A5">
        <w:rPr>
          <w:rFonts w:ascii="Garamond" w:hAnsi="Garamond"/>
          <w:sz w:val="24"/>
          <w:szCs w:val="24"/>
        </w:rPr>
        <w:t xml:space="preserve"> </w:t>
      </w:r>
      <w:r w:rsidR="00742A49" w:rsidRPr="003620A5">
        <w:rPr>
          <w:rFonts w:ascii="Garamond" w:hAnsi="Garamond"/>
          <w:sz w:val="24"/>
          <w:szCs w:val="24"/>
        </w:rPr>
        <w:t>ASHK</w:t>
      </w:r>
      <w:r w:rsidR="00E2138F" w:rsidRPr="003620A5">
        <w:rPr>
          <w:rFonts w:ascii="Garamond" w:hAnsi="Garamond"/>
          <w:sz w:val="24"/>
          <w:szCs w:val="24"/>
        </w:rPr>
        <w:t>-s</w:t>
      </w:r>
      <w:r w:rsidR="00FF7C48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, atëherë kjo e fundit është e detyruar që, në rast se ndërtimi legalizohet sipas përcaktimeve të këtij vendimi, ta miratojë aktin e legalizimit pa përcaktuar përfituesin, në përputhje me pikën 2</w:t>
      </w:r>
      <w:r w:rsidR="00CD5A46" w:rsidRPr="003620A5">
        <w:rPr>
          <w:rFonts w:ascii="Garamond" w:hAnsi="Garamond"/>
          <w:sz w:val="24"/>
          <w:szCs w:val="24"/>
        </w:rPr>
        <w:t>,</w:t>
      </w:r>
      <w:r w:rsidRPr="003620A5">
        <w:rPr>
          <w:rFonts w:ascii="Garamond" w:hAnsi="Garamond"/>
          <w:sz w:val="24"/>
          <w:szCs w:val="24"/>
        </w:rPr>
        <w:t xml:space="preserve"> të të njëjtit nen. Drejtoria vendore e ASHK-së nuk mban përgjegjësi për përmbajtjen e vendimit të legalizimit, në rast se nuk është njoftuar për zhvillimin e procesit gjyqësor nga pala e interesuar, shoqëruar me vërtetimin përkatës, ose nga gjykata.</w:t>
      </w:r>
    </w:p>
    <w:p w14:paraId="4DA1BB24" w14:textId="603087D4" w:rsidR="00317D37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9. </w:t>
      </w:r>
      <w:r w:rsidR="00317D37" w:rsidRPr="003620A5">
        <w:rPr>
          <w:rFonts w:ascii="Garamond" w:hAnsi="Garamond"/>
          <w:sz w:val="24"/>
          <w:szCs w:val="24"/>
        </w:rPr>
        <w:t>Për “shtesat në ndërtime të regjistruara</w:t>
      </w:r>
      <w:r w:rsidR="002C2E38" w:rsidRPr="003620A5">
        <w:rPr>
          <w:rFonts w:ascii="Garamond" w:hAnsi="Garamond"/>
          <w:sz w:val="24"/>
          <w:szCs w:val="24"/>
        </w:rPr>
        <w:t>”</w:t>
      </w:r>
      <w:r w:rsidR="00317D37" w:rsidRPr="003620A5">
        <w:rPr>
          <w:rFonts w:ascii="Garamond" w:hAnsi="Garamond"/>
          <w:sz w:val="24"/>
          <w:szCs w:val="24"/>
        </w:rPr>
        <w:t>, marrëdhënia me ndërtimin e regjistruar shqyrtohet gjatë procedurave kualifikuese, vetëm nëse, sipas evidentimit në terren</w:t>
      </w:r>
      <w:r w:rsidR="006470FD" w:rsidRPr="003620A5">
        <w:rPr>
          <w:rFonts w:ascii="Garamond" w:hAnsi="Garamond"/>
          <w:sz w:val="24"/>
          <w:szCs w:val="24"/>
        </w:rPr>
        <w:t>,</w:t>
      </w:r>
      <w:r w:rsidR="00A75016" w:rsidRPr="003620A5">
        <w:rPr>
          <w:rFonts w:ascii="Garamond" w:hAnsi="Garamond"/>
          <w:sz w:val="24"/>
          <w:szCs w:val="24"/>
        </w:rPr>
        <w:t xml:space="preserve"> rezulton se</w:t>
      </w:r>
      <w:r w:rsidR="00317D37" w:rsidRPr="003620A5">
        <w:rPr>
          <w:rFonts w:ascii="Garamond" w:hAnsi="Garamond"/>
          <w:sz w:val="24"/>
          <w:szCs w:val="24"/>
        </w:rPr>
        <w:t xml:space="preserve"> shtesa është e lidhur pazgjidhshmërisht nga ana funksionale me të. Në këto raste, kur ndërtimi i </w:t>
      </w:r>
      <w:r w:rsidR="00A75016" w:rsidRPr="003620A5">
        <w:rPr>
          <w:rFonts w:ascii="Garamond" w:hAnsi="Garamond"/>
          <w:sz w:val="24"/>
          <w:szCs w:val="24"/>
        </w:rPr>
        <w:t xml:space="preserve">regjistruar </w:t>
      </w:r>
      <w:r w:rsidR="00317D37" w:rsidRPr="003620A5">
        <w:rPr>
          <w:rFonts w:ascii="Garamond" w:hAnsi="Garamond"/>
          <w:sz w:val="24"/>
          <w:szCs w:val="24"/>
        </w:rPr>
        <w:t>është tjetërsuar, procedurat e kualifikimit të shtesës kryhen në emër të pronarit të ri të tij. Përjashtimisht, me pëlqimin e shprehur të pronarit të ndërtimit të regjistruar, shtesa mund të legalizohet në emër të një subjekti tjetër edhe kur ekziston lidhja funksionale me ndërtimin ekzistues.</w:t>
      </w:r>
    </w:p>
    <w:p w14:paraId="4DA1BB25" w14:textId="77777777" w:rsidR="00317D37" w:rsidRPr="003620A5" w:rsidRDefault="00317D37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Kur lidhja funksionale nuk ekziston, marrëdhënia me ndërtimin e regjistruar nuk merret parasysh gjatë legalizim</w:t>
      </w:r>
      <w:r w:rsidR="00A75016" w:rsidRPr="003620A5">
        <w:rPr>
          <w:rFonts w:ascii="Garamond" w:hAnsi="Garamond"/>
          <w:sz w:val="24"/>
          <w:szCs w:val="24"/>
        </w:rPr>
        <w:t>it</w:t>
      </w:r>
      <w:r w:rsidRPr="003620A5">
        <w:rPr>
          <w:rFonts w:ascii="Garamond" w:hAnsi="Garamond"/>
          <w:sz w:val="24"/>
          <w:szCs w:val="24"/>
        </w:rPr>
        <w:t>.</w:t>
      </w:r>
    </w:p>
    <w:p w14:paraId="4DA1BB27" w14:textId="40D7C069" w:rsidR="00107994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10. </w:t>
      </w:r>
      <w:r w:rsidR="00107994" w:rsidRPr="003620A5">
        <w:rPr>
          <w:rFonts w:ascii="Garamond" w:hAnsi="Garamond"/>
          <w:sz w:val="24"/>
          <w:szCs w:val="24"/>
        </w:rPr>
        <w:t>Nd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107994" w:rsidRPr="003620A5">
        <w:rPr>
          <w:rFonts w:ascii="Garamond" w:hAnsi="Garamond"/>
          <w:sz w:val="24"/>
          <w:szCs w:val="24"/>
        </w:rPr>
        <w:t xml:space="preserve">rtimi pa leje i llojit “shtesë në ndërtim të regjistruar”, </w:t>
      </w:r>
      <w:bookmarkStart w:id="1" w:name="_Hlk57791883"/>
      <w:r w:rsidR="006C648B" w:rsidRPr="003620A5">
        <w:rPr>
          <w:rFonts w:ascii="Garamond" w:hAnsi="Garamond"/>
          <w:sz w:val="24"/>
          <w:szCs w:val="24"/>
        </w:rPr>
        <w:t xml:space="preserve">si </w:t>
      </w:r>
      <w:r w:rsidR="00107994" w:rsidRPr="003620A5">
        <w:rPr>
          <w:rFonts w:ascii="Garamond" w:hAnsi="Garamond"/>
          <w:sz w:val="24"/>
          <w:szCs w:val="24"/>
        </w:rPr>
        <w:t>brenda dhe jashtë zonave informale</w:t>
      </w:r>
      <w:r w:rsidR="006C648B" w:rsidRPr="003620A5">
        <w:rPr>
          <w:rFonts w:ascii="Garamond" w:hAnsi="Garamond"/>
          <w:sz w:val="24"/>
          <w:szCs w:val="24"/>
        </w:rPr>
        <w:t xml:space="preserve"> dhe zonave</w:t>
      </w:r>
      <w:r w:rsidR="00107994" w:rsidRPr="003620A5">
        <w:rPr>
          <w:rFonts w:ascii="Garamond" w:hAnsi="Garamond"/>
          <w:sz w:val="24"/>
          <w:szCs w:val="24"/>
        </w:rPr>
        <w:t xml:space="preserve"> urbane</w:t>
      </w:r>
      <w:bookmarkEnd w:id="1"/>
      <w:r w:rsidR="00107994" w:rsidRPr="003620A5">
        <w:rPr>
          <w:rFonts w:ascii="Garamond" w:hAnsi="Garamond"/>
          <w:sz w:val="24"/>
          <w:szCs w:val="24"/>
        </w:rPr>
        <w:t>, u nënshtrohet vetëm kritereve të përcaktuara në kreun II, të këtij vendimi, me përjashtimet e mëposhtme:</w:t>
      </w:r>
    </w:p>
    <w:p w14:paraId="4DA1BB29" w14:textId="77777777" w:rsidR="00107994" w:rsidRPr="003620A5" w:rsidRDefault="00107994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a) </w:t>
      </w:r>
      <w:r w:rsidR="00CD5A46" w:rsidRPr="003620A5">
        <w:rPr>
          <w:rFonts w:ascii="Garamond" w:hAnsi="Garamond"/>
          <w:sz w:val="24"/>
          <w:szCs w:val="24"/>
        </w:rPr>
        <w:tab/>
      </w:r>
      <w:r w:rsidRPr="003620A5">
        <w:rPr>
          <w:rFonts w:ascii="Garamond" w:hAnsi="Garamond"/>
          <w:sz w:val="24"/>
          <w:szCs w:val="24"/>
        </w:rPr>
        <w:t>Kur “shtesa në ndërtim të regjistruar” bie mbi trotuaret e rrugëve jokombëtare, a</w:t>
      </w:r>
      <w:r w:rsidR="00860D15" w:rsidRPr="003620A5">
        <w:rPr>
          <w:rFonts w:ascii="Garamond" w:hAnsi="Garamond"/>
          <w:sz w:val="24"/>
          <w:szCs w:val="24"/>
        </w:rPr>
        <w:t>j</w:t>
      </w:r>
      <w:r w:rsidRPr="003620A5">
        <w:rPr>
          <w:rFonts w:ascii="Garamond" w:hAnsi="Garamond"/>
          <w:sz w:val="24"/>
          <w:szCs w:val="24"/>
        </w:rPr>
        <w:t>o legalizohe</w:t>
      </w:r>
      <w:r w:rsidR="00860D15" w:rsidRPr="003620A5">
        <w:rPr>
          <w:rFonts w:ascii="Garamond" w:hAnsi="Garamond"/>
          <w:sz w:val="24"/>
          <w:szCs w:val="24"/>
        </w:rPr>
        <w:t>t</w:t>
      </w:r>
      <w:r w:rsidRPr="003620A5">
        <w:rPr>
          <w:rFonts w:ascii="Garamond" w:hAnsi="Garamond"/>
          <w:sz w:val="24"/>
          <w:szCs w:val="24"/>
        </w:rPr>
        <w:t>. Për efekt të rrugëve të kategorive A</w:t>
      </w:r>
      <w:r w:rsidR="0051262B" w:rsidRPr="003620A5">
        <w:rPr>
          <w:rFonts w:ascii="Garamond" w:hAnsi="Garamond"/>
          <w:sz w:val="24"/>
          <w:szCs w:val="24"/>
        </w:rPr>
        <w:t xml:space="preserve"> dhe B </w:t>
      </w:r>
      <w:r w:rsidRPr="003620A5">
        <w:rPr>
          <w:rFonts w:ascii="Garamond" w:hAnsi="Garamond"/>
          <w:sz w:val="24"/>
          <w:szCs w:val="24"/>
        </w:rPr>
        <w:t>shtesat kanë të njëjtin trajtim si objektet;</w:t>
      </w:r>
    </w:p>
    <w:p w14:paraId="4DA1BB2A" w14:textId="77777777" w:rsidR="00062239" w:rsidRPr="003620A5" w:rsidRDefault="00107994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b) </w:t>
      </w:r>
      <w:r w:rsidR="00CD5A46" w:rsidRPr="003620A5">
        <w:rPr>
          <w:rFonts w:ascii="Garamond" w:hAnsi="Garamond"/>
          <w:sz w:val="24"/>
          <w:szCs w:val="24"/>
        </w:rPr>
        <w:tab/>
      </w:r>
      <w:r w:rsidR="00EC1DB9" w:rsidRPr="003620A5">
        <w:rPr>
          <w:rFonts w:ascii="Garamond" w:hAnsi="Garamond"/>
          <w:sz w:val="24"/>
          <w:szCs w:val="24"/>
        </w:rPr>
        <w:t>Shtesat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C1DB9" w:rsidRPr="003620A5">
        <w:rPr>
          <w:rFonts w:ascii="Garamond" w:hAnsi="Garamond"/>
          <w:sz w:val="24"/>
          <w:szCs w:val="24"/>
        </w:rPr>
        <w:t xml:space="preserve"> parqe arkeologjike</w:t>
      </w:r>
      <w:r w:rsidR="006C648B" w:rsidRPr="003620A5">
        <w:rPr>
          <w:rFonts w:ascii="Garamond" w:hAnsi="Garamond"/>
          <w:sz w:val="24"/>
          <w:szCs w:val="24"/>
        </w:rPr>
        <w:t>,</w:t>
      </w:r>
      <w:r w:rsidR="00EC1DB9" w:rsidRPr="003620A5">
        <w:rPr>
          <w:rFonts w:ascii="Garamond" w:hAnsi="Garamond"/>
          <w:sz w:val="24"/>
          <w:szCs w:val="24"/>
        </w:rPr>
        <w:t xml:space="preserve"> q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C1DB9" w:rsidRPr="003620A5">
        <w:rPr>
          <w:rFonts w:ascii="Garamond" w:hAnsi="Garamond"/>
          <w:sz w:val="24"/>
          <w:szCs w:val="24"/>
        </w:rPr>
        <w:t xml:space="preserve"> ndodhen jasht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C1DB9" w:rsidRPr="003620A5">
        <w:rPr>
          <w:rFonts w:ascii="Garamond" w:hAnsi="Garamond"/>
          <w:sz w:val="24"/>
          <w:szCs w:val="24"/>
        </w:rPr>
        <w:t xml:space="preserve"> zonave informale dhe atyre urbane</w:t>
      </w:r>
      <w:r w:rsidR="006C648B" w:rsidRPr="003620A5">
        <w:rPr>
          <w:rFonts w:ascii="Garamond" w:hAnsi="Garamond"/>
          <w:sz w:val="24"/>
          <w:szCs w:val="24"/>
        </w:rPr>
        <w:t>,</w:t>
      </w:r>
      <w:r w:rsidR="00EC1DB9" w:rsidRPr="003620A5">
        <w:rPr>
          <w:rFonts w:ascii="Garamond" w:hAnsi="Garamond"/>
          <w:sz w:val="24"/>
          <w:szCs w:val="24"/>
        </w:rPr>
        <w:t xml:space="preserve"> </w:t>
      </w:r>
      <w:r w:rsidR="00636EB3" w:rsidRPr="003620A5">
        <w:rPr>
          <w:rFonts w:ascii="Garamond" w:hAnsi="Garamond"/>
          <w:sz w:val="24"/>
          <w:szCs w:val="24"/>
        </w:rPr>
        <w:t xml:space="preserve">nuk </w:t>
      </w:r>
      <w:r w:rsidR="00EC1DB9" w:rsidRPr="003620A5">
        <w:rPr>
          <w:rFonts w:ascii="Garamond" w:hAnsi="Garamond"/>
          <w:sz w:val="24"/>
          <w:szCs w:val="24"/>
        </w:rPr>
        <w:t xml:space="preserve">legalizohen. </w:t>
      </w:r>
      <w:r w:rsidR="009173CB" w:rsidRPr="003620A5">
        <w:rPr>
          <w:rFonts w:ascii="Garamond" w:hAnsi="Garamond"/>
          <w:sz w:val="24"/>
          <w:szCs w:val="24"/>
        </w:rPr>
        <w:t>Shtesat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9173CB" w:rsidRPr="003620A5">
        <w:rPr>
          <w:rFonts w:ascii="Garamond" w:hAnsi="Garamond"/>
          <w:sz w:val="24"/>
          <w:szCs w:val="24"/>
        </w:rPr>
        <w:t xml:space="preserve"> parqe arkeologjike</w:t>
      </w:r>
      <w:r w:rsidR="006470FD" w:rsidRPr="003620A5">
        <w:rPr>
          <w:rFonts w:ascii="Garamond" w:hAnsi="Garamond"/>
          <w:sz w:val="24"/>
          <w:szCs w:val="24"/>
        </w:rPr>
        <w:t>, por brenda zonave urbane</w:t>
      </w:r>
      <w:r w:rsidR="009303D6" w:rsidRPr="003620A5">
        <w:rPr>
          <w:rFonts w:ascii="Garamond" w:hAnsi="Garamond"/>
          <w:sz w:val="24"/>
          <w:szCs w:val="24"/>
        </w:rPr>
        <w:t xml:space="preserve"> ose </w:t>
      </w:r>
      <w:r w:rsidR="009057B3" w:rsidRPr="003620A5">
        <w:rPr>
          <w:rFonts w:ascii="Garamond" w:hAnsi="Garamond"/>
          <w:sz w:val="24"/>
          <w:szCs w:val="24"/>
        </w:rPr>
        <w:t xml:space="preserve">zonave </w:t>
      </w:r>
      <w:r w:rsidR="009303D6" w:rsidRPr="003620A5">
        <w:rPr>
          <w:rFonts w:ascii="Garamond" w:hAnsi="Garamond"/>
          <w:sz w:val="24"/>
          <w:szCs w:val="24"/>
        </w:rPr>
        <w:t>informale, legalizohen pa nevojën e miratimit nga autoritetet përgjegjëse për trashëgiminë kulturore</w:t>
      </w:r>
      <w:r w:rsidR="00062239" w:rsidRPr="003620A5">
        <w:rPr>
          <w:rFonts w:ascii="Garamond" w:hAnsi="Garamond"/>
          <w:sz w:val="24"/>
          <w:szCs w:val="24"/>
        </w:rPr>
        <w:t>;</w:t>
      </w:r>
    </w:p>
    <w:p w14:paraId="4DA1BB2B" w14:textId="77777777" w:rsidR="001D1CEB" w:rsidRPr="003620A5" w:rsidRDefault="00062239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c) </w:t>
      </w:r>
      <w:r w:rsidR="00CD5A46" w:rsidRPr="003620A5">
        <w:rPr>
          <w:rFonts w:ascii="Garamond" w:hAnsi="Garamond"/>
          <w:sz w:val="24"/>
          <w:szCs w:val="24"/>
        </w:rPr>
        <w:tab/>
      </w:r>
      <w:r w:rsidR="00692288" w:rsidRPr="003620A5">
        <w:rPr>
          <w:rFonts w:ascii="Garamond" w:hAnsi="Garamond"/>
          <w:sz w:val="24"/>
          <w:szCs w:val="24"/>
        </w:rPr>
        <w:t>Shtesat në zonat arkeologjike A, si brenda dhe jashtë zonave urbane dhe zonave informale, legalizohen vetëm nëse merret miratimi nga autoritetet përgjegjëse për trashëgiminë kulturore</w:t>
      </w:r>
      <w:r w:rsidR="00E2138F" w:rsidRPr="003620A5">
        <w:rPr>
          <w:rFonts w:ascii="Garamond" w:hAnsi="Garamond"/>
          <w:sz w:val="24"/>
          <w:szCs w:val="24"/>
        </w:rPr>
        <w:t>;</w:t>
      </w:r>
      <w:r w:rsidR="00216BD0" w:rsidRPr="003620A5">
        <w:rPr>
          <w:rFonts w:ascii="Garamond" w:hAnsi="Garamond"/>
          <w:sz w:val="24"/>
          <w:szCs w:val="24"/>
        </w:rPr>
        <w:t xml:space="preserve"> </w:t>
      </w:r>
    </w:p>
    <w:p w14:paraId="4DA1BB2C" w14:textId="77777777" w:rsidR="00E246E8" w:rsidRPr="003620A5" w:rsidRDefault="001D1CEB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ç) </w:t>
      </w:r>
      <w:r w:rsidR="00CD5A46" w:rsidRPr="003620A5">
        <w:rPr>
          <w:rFonts w:ascii="Garamond" w:hAnsi="Garamond"/>
          <w:sz w:val="24"/>
          <w:szCs w:val="24"/>
        </w:rPr>
        <w:tab/>
      </w:r>
      <w:r w:rsidRPr="003620A5">
        <w:rPr>
          <w:rFonts w:ascii="Garamond" w:hAnsi="Garamond"/>
          <w:sz w:val="24"/>
          <w:szCs w:val="24"/>
        </w:rPr>
        <w:t>S</w:t>
      </w:r>
      <w:r w:rsidR="00EC1DB9" w:rsidRPr="003620A5">
        <w:rPr>
          <w:rFonts w:ascii="Garamond" w:hAnsi="Garamond"/>
          <w:sz w:val="24"/>
          <w:szCs w:val="24"/>
        </w:rPr>
        <w:t>htesat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C1DB9" w:rsidRPr="003620A5">
        <w:rPr>
          <w:rFonts w:ascii="Garamond" w:hAnsi="Garamond"/>
          <w:sz w:val="24"/>
          <w:szCs w:val="24"/>
        </w:rPr>
        <w:t xml:space="preserve"> zonat arkeologjike B</w:t>
      </w:r>
      <w:r w:rsidR="001F40D2" w:rsidRPr="003620A5">
        <w:rPr>
          <w:rFonts w:ascii="Garamond" w:hAnsi="Garamond"/>
          <w:sz w:val="24"/>
          <w:szCs w:val="24"/>
        </w:rPr>
        <w:t>, si brenda dhe jasht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F40D2" w:rsidRPr="003620A5">
        <w:rPr>
          <w:rFonts w:ascii="Garamond" w:hAnsi="Garamond"/>
          <w:sz w:val="24"/>
          <w:szCs w:val="24"/>
        </w:rPr>
        <w:t xml:space="preserve"> zonave </w:t>
      </w:r>
      <w:r w:rsidR="00D33F3D" w:rsidRPr="003620A5">
        <w:rPr>
          <w:rFonts w:ascii="Garamond" w:hAnsi="Garamond"/>
          <w:sz w:val="24"/>
          <w:szCs w:val="24"/>
        </w:rPr>
        <w:t xml:space="preserve">urbane dhe </w:t>
      </w:r>
      <w:r w:rsidR="003D5D0B" w:rsidRPr="003620A5">
        <w:rPr>
          <w:rFonts w:ascii="Garamond" w:hAnsi="Garamond"/>
          <w:sz w:val="24"/>
          <w:szCs w:val="24"/>
        </w:rPr>
        <w:t>zonave informale, legalizohen pa nevojën për miratimin e autoriteteve përgjegjëse për trashëgiminë kulturore</w:t>
      </w:r>
      <w:r w:rsidR="00CD7238" w:rsidRPr="003620A5">
        <w:rPr>
          <w:rFonts w:ascii="Garamond" w:hAnsi="Garamond"/>
          <w:sz w:val="24"/>
          <w:szCs w:val="24"/>
        </w:rPr>
        <w:t xml:space="preserve">. </w:t>
      </w:r>
    </w:p>
    <w:p w14:paraId="4DA1BB2D" w14:textId="77777777" w:rsidR="00107994" w:rsidRPr="003620A5" w:rsidRDefault="00CD7238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N</w:t>
      </w:r>
      <w:r w:rsidR="00A449A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gjitha rastet e tjera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pasurive kulturore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pa</w:t>
      </w:r>
      <w:r w:rsidR="00EC1DB9" w:rsidRPr="003620A5">
        <w:rPr>
          <w:rFonts w:ascii="Garamond" w:hAnsi="Garamond"/>
          <w:sz w:val="24"/>
          <w:szCs w:val="24"/>
        </w:rPr>
        <w:t>lu</w:t>
      </w:r>
      <w:r w:rsidR="00E246E8" w:rsidRPr="003620A5">
        <w:rPr>
          <w:rFonts w:ascii="Garamond" w:hAnsi="Garamond"/>
          <w:sz w:val="24"/>
          <w:szCs w:val="24"/>
        </w:rPr>
        <w:t>a</w:t>
      </w:r>
      <w:r w:rsidRPr="003620A5">
        <w:rPr>
          <w:rFonts w:ascii="Garamond" w:hAnsi="Garamond"/>
          <w:sz w:val="24"/>
          <w:szCs w:val="24"/>
        </w:rPr>
        <w:t>jtshme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grupuar</w:t>
      </w:r>
      <w:r w:rsidR="006470FD" w:rsidRPr="003620A5">
        <w:rPr>
          <w:rFonts w:ascii="Garamond" w:hAnsi="Garamond"/>
          <w:sz w:val="24"/>
          <w:szCs w:val="24"/>
        </w:rPr>
        <w:t>,</w:t>
      </w:r>
      <w:r w:rsidRPr="003620A5">
        <w:rPr>
          <w:rFonts w:ascii="Garamond" w:hAnsi="Garamond"/>
          <w:sz w:val="24"/>
          <w:szCs w:val="24"/>
        </w:rPr>
        <w:t>a</w:t>
      </w:r>
      <w:r w:rsidR="00EC1DB9" w:rsidRPr="003620A5">
        <w:rPr>
          <w:rFonts w:ascii="Garamond" w:hAnsi="Garamond"/>
          <w:sz w:val="24"/>
          <w:szCs w:val="24"/>
        </w:rPr>
        <w:t xml:space="preserve">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C1DB9" w:rsidRPr="003620A5">
        <w:rPr>
          <w:rFonts w:ascii="Garamond" w:hAnsi="Garamond"/>
          <w:sz w:val="24"/>
          <w:szCs w:val="24"/>
        </w:rPr>
        <w:t xml:space="preserve"> parashikuara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C1DB9" w:rsidRPr="003620A5">
        <w:rPr>
          <w:rFonts w:ascii="Garamond" w:hAnsi="Garamond"/>
          <w:sz w:val="24"/>
          <w:szCs w:val="24"/>
        </w:rPr>
        <w:t xml:space="preserve"> kreun II</w:t>
      </w:r>
      <w:r w:rsidR="00CD5A46" w:rsidRPr="003620A5">
        <w:rPr>
          <w:rFonts w:ascii="Garamond" w:hAnsi="Garamond"/>
          <w:sz w:val="24"/>
          <w:szCs w:val="24"/>
        </w:rPr>
        <w:t>,</w:t>
      </w:r>
      <w:r w:rsidR="00EC1DB9" w:rsidRPr="003620A5">
        <w:rPr>
          <w:rFonts w:ascii="Garamond" w:hAnsi="Garamond"/>
          <w:sz w:val="24"/>
          <w:szCs w:val="24"/>
        </w:rPr>
        <w:t xml:space="preserve">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C1DB9" w:rsidRPr="003620A5">
        <w:rPr>
          <w:rFonts w:ascii="Garamond" w:hAnsi="Garamond"/>
          <w:sz w:val="24"/>
          <w:szCs w:val="24"/>
        </w:rPr>
        <w:t xml:space="preserve"> k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C1DB9" w:rsidRPr="003620A5">
        <w:rPr>
          <w:rFonts w:ascii="Garamond" w:hAnsi="Garamond"/>
          <w:sz w:val="24"/>
          <w:szCs w:val="24"/>
        </w:rPr>
        <w:t>tij vendimi</w:t>
      </w:r>
      <w:r w:rsidRPr="003620A5">
        <w:rPr>
          <w:rFonts w:ascii="Garamond" w:hAnsi="Garamond"/>
          <w:sz w:val="24"/>
          <w:szCs w:val="24"/>
        </w:rPr>
        <w:t>, shtesat kan</w:t>
      </w:r>
      <w:r w:rsidR="00A449A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nj</w:t>
      </w:r>
      <w:r w:rsidR="00A449A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jtin trajtim si objektet dhe legalizohen</w:t>
      </w:r>
      <w:r w:rsidR="00107994" w:rsidRPr="003620A5">
        <w:rPr>
          <w:rFonts w:ascii="Garamond" w:hAnsi="Garamond"/>
          <w:sz w:val="24"/>
          <w:szCs w:val="24"/>
        </w:rPr>
        <w:t xml:space="preserve"> vetëm </w:t>
      </w:r>
      <w:r w:rsidR="00107994" w:rsidRPr="003620A5">
        <w:rPr>
          <w:rFonts w:ascii="Garamond" w:hAnsi="Garamond"/>
          <w:sz w:val="24"/>
          <w:szCs w:val="24"/>
        </w:rPr>
        <w:lastRenderedPageBreak/>
        <w:t>me miratimin paraprak të autoriteteve përgjegjëse sipas ligjit nr.27/2018, “Për trashëgiminë kulturore dhe muzetë”</w:t>
      </w:r>
      <w:r w:rsidR="00A90503" w:rsidRPr="003620A5">
        <w:rPr>
          <w:rFonts w:ascii="Garamond" w:hAnsi="Garamond"/>
          <w:sz w:val="24"/>
          <w:szCs w:val="24"/>
        </w:rPr>
        <w:t>, sipas procedur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>s s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 xml:space="preserve">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>rcaktuar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 xml:space="preserve"> k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>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90503" w:rsidRPr="003620A5">
        <w:rPr>
          <w:rFonts w:ascii="Garamond" w:hAnsi="Garamond"/>
          <w:sz w:val="24"/>
          <w:szCs w:val="24"/>
        </w:rPr>
        <w:t xml:space="preserve"> vendim</w:t>
      </w:r>
      <w:r w:rsidR="00107994" w:rsidRPr="003620A5">
        <w:rPr>
          <w:rFonts w:ascii="Garamond" w:hAnsi="Garamond"/>
          <w:sz w:val="24"/>
          <w:szCs w:val="24"/>
        </w:rPr>
        <w:t xml:space="preserve">. </w:t>
      </w:r>
    </w:p>
    <w:p w14:paraId="4DA1BB2F" w14:textId="2FFD414E" w:rsidR="00050373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11. </w:t>
      </w:r>
      <w:r w:rsidR="00050373" w:rsidRPr="003620A5">
        <w:rPr>
          <w:rFonts w:ascii="Garamond" w:hAnsi="Garamond"/>
          <w:sz w:val="24"/>
          <w:szCs w:val="24"/>
        </w:rPr>
        <w:t>Vendimi për legalizimin</w:t>
      </w:r>
      <w:r w:rsidR="009A0057" w:rsidRPr="003620A5">
        <w:rPr>
          <w:rFonts w:ascii="Garamond" w:hAnsi="Garamond"/>
          <w:sz w:val="24"/>
          <w:szCs w:val="24"/>
        </w:rPr>
        <w:t xml:space="preserve"> e</w:t>
      </w:r>
      <w:r w:rsidR="00050373" w:rsidRPr="003620A5">
        <w:rPr>
          <w:rFonts w:ascii="Garamond" w:hAnsi="Garamond"/>
          <w:sz w:val="24"/>
          <w:szCs w:val="24"/>
        </w:rPr>
        <w:t xml:space="preserve"> 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470FD" w:rsidRPr="003620A5">
        <w:rPr>
          <w:rFonts w:ascii="Garamond" w:hAnsi="Garamond"/>
          <w:sz w:val="24"/>
          <w:szCs w:val="24"/>
        </w:rPr>
        <w:t>rtimit pa leje</w:t>
      </w:r>
      <w:r w:rsidR="00050373" w:rsidRPr="003620A5">
        <w:rPr>
          <w:rFonts w:ascii="Garamond" w:hAnsi="Garamond"/>
          <w:sz w:val="24"/>
          <w:szCs w:val="24"/>
        </w:rPr>
        <w:t xml:space="preserve"> b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50373" w:rsidRPr="003620A5">
        <w:rPr>
          <w:rFonts w:ascii="Garamond" w:hAnsi="Garamond"/>
          <w:sz w:val="24"/>
          <w:szCs w:val="24"/>
        </w:rPr>
        <w:t>het i ekzekutuesh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50373" w:rsidRPr="003620A5">
        <w:rPr>
          <w:rFonts w:ascii="Garamond" w:hAnsi="Garamond"/>
          <w:sz w:val="24"/>
          <w:szCs w:val="24"/>
        </w:rPr>
        <w:t>m</w:t>
      </w:r>
      <w:r w:rsidR="009A0057" w:rsidRPr="003620A5">
        <w:rPr>
          <w:rFonts w:ascii="Garamond" w:hAnsi="Garamond"/>
          <w:sz w:val="24"/>
          <w:szCs w:val="24"/>
        </w:rPr>
        <w:t xml:space="preserve"> dhe i regjistruesh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A0057" w:rsidRPr="003620A5">
        <w:rPr>
          <w:rFonts w:ascii="Garamond" w:hAnsi="Garamond"/>
          <w:sz w:val="24"/>
          <w:szCs w:val="24"/>
        </w:rPr>
        <w:t>m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A0057" w:rsidRPr="003620A5">
        <w:rPr>
          <w:rFonts w:ascii="Garamond" w:hAnsi="Garamond"/>
          <w:sz w:val="24"/>
          <w:szCs w:val="24"/>
        </w:rPr>
        <w:t xml:space="preserve"> regjistrin e pasurive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A0057" w:rsidRPr="003620A5">
        <w:rPr>
          <w:rFonts w:ascii="Garamond" w:hAnsi="Garamond"/>
          <w:sz w:val="24"/>
          <w:szCs w:val="24"/>
        </w:rPr>
        <w:t xml:space="preserve"> paluajtshme,</w:t>
      </w:r>
      <w:r w:rsidR="00050373" w:rsidRPr="003620A5">
        <w:rPr>
          <w:rFonts w:ascii="Garamond" w:hAnsi="Garamond"/>
          <w:sz w:val="24"/>
          <w:szCs w:val="24"/>
        </w:rPr>
        <w:t xml:space="preserve"> pasi të jetë plotësuar një nga kushtet e mëposhtme:</w:t>
      </w:r>
    </w:p>
    <w:p w14:paraId="4DA1BB31" w14:textId="21BF19EA" w:rsidR="00686FBC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a) </w:t>
      </w:r>
      <w:r w:rsidR="00686FBC" w:rsidRPr="003620A5">
        <w:rPr>
          <w:rFonts w:ascii="Garamond" w:hAnsi="Garamond"/>
          <w:sz w:val="24"/>
          <w:szCs w:val="24"/>
        </w:rPr>
        <w:t>Të ketë kaluar afati 30-ditor i paraqitjes së ankimit administrativ ndaj vendimit dhe ndaj tij nuk është paraqitur ndonjë ankim. Afati i ankimit llogaritet nga data e njoftimit të vendimit; ose</w:t>
      </w:r>
    </w:p>
    <w:p w14:paraId="4DA1BB32" w14:textId="51BA518F" w:rsidR="00686FBC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b) </w:t>
      </w:r>
      <w:r w:rsidR="00686FBC" w:rsidRPr="003620A5">
        <w:rPr>
          <w:rFonts w:ascii="Garamond" w:hAnsi="Garamond"/>
          <w:sz w:val="24"/>
          <w:szCs w:val="24"/>
        </w:rPr>
        <w:t>Të ketë përfunduar shqyrtimi i ankimit nga struktura e posaçme për ankimet në Drejtorinë e Përgjithshme dhe vendimi të jetë lënë në fuqi, ose të jetë vendosur mospranimi i ankimit;</w:t>
      </w:r>
      <w:r w:rsidR="00317D37" w:rsidRPr="003620A5">
        <w:rPr>
          <w:rFonts w:ascii="Garamond" w:hAnsi="Garamond"/>
          <w:sz w:val="24"/>
          <w:szCs w:val="24"/>
        </w:rPr>
        <w:t xml:space="preserve"> ose</w:t>
      </w:r>
    </w:p>
    <w:p w14:paraId="4DA1BB33" w14:textId="73D7B396" w:rsidR="00050373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c) </w:t>
      </w:r>
      <w:r w:rsidR="00686FBC" w:rsidRPr="003620A5">
        <w:rPr>
          <w:rFonts w:ascii="Garamond" w:hAnsi="Garamond"/>
          <w:sz w:val="24"/>
          <w:szCs w:val="24"/>
        </w:rPr>
        <w:t>Në rastet kur struktura e posaçme për ankimet vendos për ndryshimin e përmbajtjes së vendimit të drejtorisë vendore</w:t>
      </w:r>
      <w:r w:rsidR="006470FD" w:rsidRPr="003620A5">
        <w:rPr>
          <w:rFonts w:ascii="Garamond" w:hAnsi="Garamond"/>
          <w:sz w:val="24"/>
          <w:szCs w:val="24"/>
        </w:rPr>
        <w:t>, ose shfuqizimin, apo anulimin</w:t>
      </w:r>
      <w:r w:rsidR="00686FBC" w:rsidRPr="003620A5">
        <w:rPr>
          <w:rFonts w:ascii="Garamond" w:hAnsi="Garamond"/>
          <w:sz w:val="24"/>
          <w:szCs w:val="24"/>
        </w:rPr>
        <w:t xml:space="preserve"> e pjesshëm të tij, ekzekutimi kryhet pasi drejtoria vendore të ketë miratuar vendimin e ri</w:t>
      </w:r>
      <w:r w:rsidR="00196182" w:rsidRPr="003620A5">
        <w:rPr>
          <w:rFonts w:ascii="Garamond" w:hAnsi="Garamond"/>
          <w:sz w:val="24"/>
          <w:szCs w:val="24"/>
        </w:rPr>
        <w:t>.</w:t>
      </w:r>
    </w:p>
    <w:p w14:paraId="4DA1BB34" w14:textId="77777777" w:rsidR="009A0057" w:rsidRPr="003620A5" w:rsidRDefault="00050373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Për zbatimin e kësaj pike, drejtoria vendore është e detyruar të kërkojë informacion në rrugë elektronike pranë strukturës së posa</w:t>
      </w:r>
      <w:r w:rsidR="00E42B5E" w:rsidRPr="003620A5">
        <w:rPr>
          <w:rFonts w:ascii="Garamond" w:hAnsi="Garamond"/>
          <w:sz w:val="24"/>
          <w:szCs w:val="24"/>
        </w:rPr>
        <w:t>ç</w:t>
      </w:r>
      <w:r w:rsidRPr="003620A5">
        <w:rPr>
          <w:rFonts w:ascii="Garamond" w:hAnsi="Garamond"/>
          <w:sz w:val="24"/>
          <w:szCs w:val="24"/>
        </w:rPr>
        <w:t>me të ankimeve në Drejtorinë e Përgjithshme, përpara se të vijojë me procedurën e regj</w:t>
      </w:r>
      <w:r w:rsidR="004C7E83" w:rsidRPr="003620A5">
        <w:rPr>
          <w:rFonts w:ascii="Garamond" w:hAnsi="Garamond"/>
          <w:sz w:val="24"/>
          <w:szCs w:val="24"/>
        </w:rPr>
        <w:t>istrimit</w:t>
      </w:r>
      <w:r w:rsidRPr="003620A5">
        <w:rPr>
          <w:rFonts w:ascii="Garamond" w:hAnsi="Garamond"/>
          <w:sz w:val="24"/>
          <w:szCs w:val="24"/>
        </w:rPr>
        <w:t xml:space="preserve">. </w:t>
      </w:r>
    </w:p>
    <w:p w14:paraId="4DA1BB36" w14:textId="35117D20" w:rsidR="00814745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12. </w:t>
      </w:r>
      <w:r w:rsidR="00814745" w:rsidRPr="003620A5">
        <w:rPr>
          <w:rFonts w:ascii="Garamond" w:hAnsi="Garamond"/>
          <w:sz w:val="24"/>
          <w:szCs w:val="24"/>
        </w:rPr>
        <w:t>Regjistrimi kryhet nga drejtoria vendore e ASHK-së, pa u kushtëzuar nga aplikimi për shërbim kadastral dhe nga parapagimi i tarifave kadastrale. Pas kryerjes së shërbimit të regjistrimit ajo njofton subjektin përfitues për të shlyer tarifën e regjistrimit dhe tarifat e tjera për t’u pajisur me aktet kadastrale, si: certifikatë regjistrimi pronësie, kopje kartele, kopje të fragmentit të hartës kadastrale.</w:t>
      </w:r>
    </w:p>
    <w:p w14:paraId="4DA1BB38" w14:textId="7AFA035F" w:rsidR="00050373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13. </w:t>
      </w:r>
      <w:r w:rsidR="00D2318E" w:rsidRPr="003620A5">
        <w:rPr>
          <w:rFonts w:ascii="Garamond" w:hAnsi="Garamond"/>
          <w:sz w:val="24"/>
          <w:szCs w:val="24"/>
        </w:rPr>
        <w:t>Ekzek</w:t>
      </w:r>
      <w:r w:rsidR="00D70823" w:rsidRPr="003620A5">
        <w:rPr>
          <w:rFonts w:ascii="Garamond" w:hAnsi="Garamond"/>
          <w:sz w:val="24"/>
          <w:szCs w:val="24"/>
        </w:rPr>
        <w:t>u</w:t>
      </w:r>
      <w:r w:rsidR="00D2318E" w:rsidRPr="003620A5">
        <w:rPr>
          <w:rFonts w:ascii="Garamond" w:hAnsi="Garamond"/>
          <w:sz w:val="24"/>
          <w:szCs w:val="24"/>
        </w:rPr>
        <w:t>timi i vendimi</w:t>
      </w:r>
      <w:r w:rsidR="00A85788" w:rsidRPr="003620A5">
        <w:rPr>
          <w:rFonts w:ascii="Garamond" w:hAnsi="Garamond"/>
          <w:sz w:val="24"/>
          <w:szCs w:val="24"/>
        </w:rPr>
        <w:t>t</w:t>
      </w:r>
      <w:r w:rsidR="00D2318E"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2318E" w:rsidRPr="003620A5">
        <w:rPr>
          <w:rFonts w:ascii="Garamond" w:hAnsi="Garamond"/>
          <w:sz w:val="24"/>
          <w:szCs w:val="24"/>
        </w:rPr>
        <w:t xml:space="preserve">r </w:t>
      </w:r>
      <w:r w:rsidR="00B26C1E" w:rsidRPr="003620A5">
        <w:rPr>
          <w:rFonts w:ascii="Garamond" w:hAnsi="Garamond"/>
          <w:sz w:val="24"/>
          <w:szCs w:val="24"/>
        </w:rPr>
        <w:t>moslegalizim</w:t>
      </w:r>
      <w:r w:rsidR="00D2318E" w:rsidRPr="003620A5">
        <w:rPr>
          <w:rFonts w:ascii="Garamond" w:hAnsi="Garamond"/>
          <w:sz w:val="24"/>
          <w:szCs w:val="24"/>
        </w:rPr>
        <w:t>,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2318E" w:rsidRPr="003620A5">
        <w:rPr>
          <w:rFonts w:ascii="Garamond" w:hAnsi="Garamond"/>
          <w:sz w:val="24"/>
          <w:szCs w:val="24"/>
        </w:rPr>
        <w:t>rve</w:t>
      </w:r>
      <w:r w:rsidR="00C5205D" w:rsidRPr="003620A5">
        <w:rPr>
          <w:rFonts w:ascii="Garamond" w:hAnsi="Garamond"/>
          <w:sz w:val="24"/>
          <w:szCs w:val="24"/>
        </w:rPr>
        <w:t>ç</w:t>
      </w:r>
      <w:r w:rsidR="00D2318E" w:rsidRPr="003620A5">
        <w:rPr>
          <w:rFonts w:ascii="Garamond" w:hAnsi="Garamond"/>
          <w:sz w:val="24"/>
          <w:szCs w:val="24"/>
        </w:rPr>
        <w:t xml:space="preserve"> </w:t>
      </w:r>
      <w:r w:rsidR="00D70823" w:rsidRPr="003620A5">
        <w:rPr>
          <w:rFonts w:ascii="Garamond" w:hAnsi="Garamond"/>
          <w:sz w:val="24"/>
          <w:szCs w:val="24"/>
        </w:rPr>
        <w:t>s</w:t>
      </w:r>
      <w:r w:rsidR="00D2318E" w:rsidRPr="003620A5">
        <w:rPr>
          <w:rFonts w:ascii="Garamond" w:hAnsi="Garamond"/>
          <w:sz w:val="24"/>
          <w:szCs w:val="24"/>
        </w:rPr>
        <w:t>hterimi</w:t>
      </w:r>
      <w:r w:rsidR="00D70823" w:rsidRPr="003620A5">
        <w:rPr>
          <w:rFonts w:ascii="Garamond" w:hAnsi="Garamond"/>
          <w:sz w:val="24"/>
          <w:szCs w:val="24"/>
        </w:rPr>
        <w:t>t</w:t>
      </w:r>
      <w:r w:rsidR="00D2318E" w:rsidRPr="003620A5">
        <w:rPr>
          <w:rFonts w:ascii="Garamond" w:hAnsi="Garamond"/>
          <w:sz w:val="24"/>
          <w:szCs w:val="24"/>
        </w:rPr>
        <w:t xml:space="preserve"> </w:t>
      </w:r>
      <w:r w:rsidR="00D70823" w:rsidRPr="003620A5">
        <w:rPr>
          <w:rFonts w:ascii="Garamond" w:hAnsi="Garamond"/>
          <w:sz w:val="24"/>
          <w:szCs w:val="24"/>
        </w:rPr>
        <w:t>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2318E" w:rsidRPr="003620A5">
        <w:rPr>
          <w:rFonts w:ascii="Garamond" w:hAnsi="Garamond"/>
          <w:sz w:val="24"/>
          <w:szCs w:val="24"/>
        </w:rPr>
        <w:t xml:space="preserve"> ankimit </w:t>
      </w:r>
      <w:r w:rsidR="00D70823" w:rsidRPr="003620A5">
        <w:rPr>
          <w:rFonts w:ascii="Garamond" w:hAnsi="Garamond"/>
          <w:sz w:val="24"/>
          <w:szCs w:val="24"/>
        </w:rPr>
        <w:t>administrativ</w:t>
      </w:r>
      <w:r w:rsidR="008862EE" w:rsidRPr="003620A5">
        <w:rPr>
          <w:rFonts w:ascii="Garamond" w:hAnsi="Garamond"/>
          <w:sz w:val="24"/>
          <w:szCs w:val="24"/>
        </w:rPr>
        <w:t xml:space="preserve"> sipas pik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862EE" w:rsidRPr="003620A5">
        <w:rPr>
          <w:rFonts w:ascii="Garamond" w:hAnsi="Garamond"/>
          <w:sz w:val="24"/>
          <w:szCs w:val="24"/>
        </w:rPr>
        <w:t xml:space="preserve">s </w:t>
      </w:r>
      <w:r w:rsidR="005E7319" w:rsidRPr="003620A5">
        <w:rPr>
          <w:rFonts w:ascii="Garamond" w:hAnsi="Garamond"/>
          <w:sz w:val="24"/>
          <w:szCs w:val="24"/>
        </w:rPr>
        <w:t>11</w:t>
      </w:r>
      <w:r w:rsidR="00D70823" w:rsidRPr="003620A5">
        <w:rPr>
          <w:rFonts w:ascii="Garamond" w:hAnsi="Garamond"/>
          <w:sz w:val="24"/>
          <w:szCs w:val="24"/>
        </w:rPr>
        <w:t xml:space="preserve">, </w:t>
      </w:r>
      <w:r w:rsidR="00EF0B02" w:rsidRPr="003620A5">
        <w:rPr>
          <w:rFonts w:ascii="Garamond" w:hAnsi="Garamond"/>
          <w:sz w:val="24"/>
          <w:szCs w:val="24"/>
        </w:rPr>
        <w:t>t</w:t>
      </w:r>
      <w:r w:rsidR="00FF7C48" w:rsidRPr="003620A5">
        <w:rPr>
          <w:rFonts w:ascii="Garamond" w:hAnsi="Garamond"/>
          <w:sz w:val="24"/>
          <w:szCs w:val="24"/>
        </w:rPr>
        <w:t>ë</w:t>
      </w:r>
      <w:r w:rsidR="00EF0B02" w:rsidRPr="003620A5">
        <w:rPr>
          <w:rFonts w:ascii="Garamond" w:hAnsi="Garamond"/>
          <w:sz w:val="24"/>
          <w:szCs w:val="24"/>
        </w:rPr>
        <w:t xml:space="preserve"> k</w:t>
      </w:r>
      <w:r w:rsidR="00FF7C48" w:rsidRPr="003620A5">
        <w:rPr>
          <w:rFonts w:ascii="Garamond" w:hAnsi="Garamond"/>
          <w:sz w:val="24"/>
          <w:szCs w:val="24"/>
        </w:rPr>
        <w:t>ë</w:t>
      </w:r>
      <w:r w:rsidR="00EF0B02" w:rsidRPr="003620A5">
        <w:rPr>
          <w:rFonts w:ascii="Garamond" w:hAnsi="Garamond"/>
          <w:sz w:val="24"/>
          <w:szCs w:val="24"/>
        </w:rPr>
        <w:t xml:space="preserve">tij vendimi, </w:t>
      </w:r>
      <w:r w:rsidR="00226763" w:rsidRPr="003620A5">
        <w:rPr>
          <w:rFonts w:ascii="Garamond" w:hAnsi="Garamond"/>
          <w:sz w:val="24"/>
          <w:szCs w:val="24"/>
        </w:rPr>
        <w:t>mund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226763" w:rsidRPr="003620A5">
        <w:rPr>
          <w:rFonts w:ascii="Garamond" w:hAnsi="Garamond"/>
          <w:sz w:val="24"/>
          <w:szCs w:val="24"/>
        </w:rPr>
        <w:t xml:space="preserve"> </w:t>
      </w:r>
      <w:r w:rsidR="00D70823" w:rsidRPr="003620A5">
        <w:rPr>
          <w:rFonts w:ascii="Garamond" w:hAnsi="Garamond"/>
          <w:sz w:val="24"/>
          <w:szCs w:val="24"/>
        </w:rPr>
        <w:t>varet edhe nga plot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70823" w:rsidRPr="003620A5">
        <w:rPr>
          <w:rFonts w:ascii="Garamond" w:hAnsi="Garamond"/>
          <w:sz w:val="24"/>
          <w:szCs w:val="24"/>
        </w:rPr>
        <w:t>simi i kushteve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70823" w:rsidRPr="003620A5">
        <w:rPr>
          <w:rFonts w:ascii="Garamond" w:hAnsi="Garamond"/>
          <w:sz w:val="24"/>
          <w:szCs w:val="24"/>
        </w:rPr>
        <w:t xml:space="preserve"> ve</w:t>
      </w:r>
      <w:r w:rsidR="009474A6" w:rsidRPr="003620A5">
        <w:rPr>
          <w:rFonts w:ascii="Garamond" w:hAnsi="Garamond"/>
          <w:sz w:val="24"/>
          <w:szCs w:val="24"/>
        </w:rPr>
        <w:t>ç</w:t>
      </w:r>
      <w:r w:rsidR="00D70823" w:rsidRPr="003620A5">
        <w:rPr>
          <w:rFonts w:ascii="Garamond" w:hAnsi="Garamond"/>
          <w:sz w:val="24"/>
          <w:szCs w:val="24"/>
        </w:rPr>
        <w:t>anta</w:t>
      </w:r>
      <w:r w:rsidR="009474A6" w:rsidRPr="003620A5">
        <w:rPr>
          <w:rFonts w:ascii="Garamond" w:hAnsi="Garamond"/>
          <w:sz w:val="24"/>
          <w:szCs w:val="24"/>
        </w:rPr>
        <w:t xml:space="preserve">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4A6" w:rsidRPr="003620A5">
        <w:rPr>
          <w:rFonts w:ascii="Garamond" w:hAnsi="Garamond"/>
          <w:sz w:val="24"/>
          <w:szCs w:val="24"/>
        </w:rPr>
        <w:t xml:space="preserve"> favor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4A6" w:rsidRPr="003620A5">
        <w:rPr>
          <w:rFonts w:ascii="Garamond" w:hAnsi="Garamond"/>
          <w:sz w:val="24"/>
          <w:szCs w:val="24"/>
        </w:rPr>
        <w:t xml:space="preserve"> poseduesit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4A6" w:rsidRPr="003620A5">
        <w:rPr>
          <w:rFonts w:ascii="Garamond" w:hAnsi="Garamond"/>
          <w:sz w:val="24"/>
          <w:szCs w:val="24"/>
        </w:rPr>
        <w:t xml:space="preserve"> 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4A6" w:rsidRPr="003620A5">
        <w:rPr>
          <w:rFonts w:ascii="Garamond" w:hAnsi="Garamond"/>
          <w:sz w:val="24"/>
          <w:szCs w:val="24"/>
        </w:rPr>
        <w:t>rtimit</w:t>
      </w:r>
      <w:r w:rsidR="00A85788" w:rsidRPr="003620A5">
        <w:rPr>
          <w:rFonts w:ascii="Garamond" w:hAnsi="Garamond"/>
          <w:sz w:val="24"/>
          <w:szCs w:val="24"/>
        </w:rPr>
        <w:t>, q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85788"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85788" w:rsidRPr="003620A5">
        <w:rPr>
          <w:rFonts w:ascii="Garamond" w:hAnsi="Garamond"/>
          <w:sz w:val="24"/>
          <w:szCs w:val="24"/>
        </w:rPr>
        <w:t>rcakt</w:t>
      </w:r>
      <w:r w:rsidR="00B26C1E" w:rsidRPr="003620A5">
        <w:rPr>
          <w:rFonts w:ascii="Garamond" w:hAnsi="Garamond"/>
          <w:sz w:val="24"/>
          <w:szCs w:val="24"/>
        </w:rPr>
        <w:t xml:space="preserve">on </w:t>
      </w:r>
      <w:r w:rsidR="00A85788" w:rsidRPr="003620A5">
        <w:rPr>
          <w:rFonts w:ascii="Garamond" w:hAnsi="Garamond"/>
          <w:sz w:val="24"/>
          <w:szCs w:val="24"/>
        </w:rPr>
        <w:t>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85788" w:rsidRPr="003620A5">
        <w:rPr>
          <w:rFonts w:ascii="Garamond" w:hAnsi="Garamond"/>
          <w:sz w:val="24"/>
          <w:szCs w:val="24"/>
        </w:rPr>
        <w:t>shilli i</w:t>
      </w:r>
      <w:r w:rsidR="00477049" w:rsidRPr="003620A5">
        <w:rPr>
          <w:rFonts w:ascii="Garamond" w:hAnsi="Garamond"/>
          <w:sz w:val="24"/>
          <w:szCs w:val="24"/>
        </w:rPr>
        <w:t xml:space="preserve"> Ministrave</w:t>
      </w:r>
      <w:r w:rsidR="00B26C1E" w:rsidRPr="003620A5">
        <w:rPr>
          <w:rFonts w:ascii="Garamond" w:hAnsi="Garamond"/>
          <w:sz w:val="24"/>
          <w:szCs w:val="24"/>
        </w:rPr>
        <w:t xml:space="preserve"> n</w:t>
      </w:r>
      <w:r w:rsidR="000C4681" w:rsidRPr="003620A5">
        <w:rPr>
          <w:rFonts w:ascii="Garamond" w:hAnsi="Garamond"/>
          <w:sz w:val="24"/>
          <w:szCs w:val="24"/>
        </w:rPr>
        <w:t>ë</w:t>
      </w:r>
      <w:r w:rsidR="00B26C1E" w:rsidRPr="003620A5">
        <w:rPr>
          <w:rFonts w:ascii="Garamond" w:hAnsi="Garamond"/>
          <w:sz w:val="24"/>
          <w:szCs w:val="24"/>
        </w:rPr>
        <w:t xml:space="preserve"> vendimin e </w:t>
      </w:r>
      <w:r w:rsidR="00477049" w:rsidRPr="003620A5">
        <w:rPr>
          <w:rFonts w:ascii="Garamond" w:hAnsi="Garamond"/>
          <w:sz w:val="24"/>
          <w:szCs w:val="24"/>
        </w:rPr>
        <w:t xml:space="preserve">parashikuar sipas </w:t>
      </w:r>
      <w:r w:rsidR="00635366" w:rsidRPr="003620A5">
        <w:rPr>
          <w:rFonts w:ascii="Garamond" w:hAnsi="Garamond"/>
          <w:sz w:val="24"/>
          <w:szCs w:val="24"/>
        </w:rPr>
        <w:t>pik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635366" w:rsidRPr="003620A5">
        <w:rPr>
          <w:rFonts w:ascii="Garamond" w:hAnsi="Garamond"/>
          <w:sz w:val="24"/>
          <w:szCs w:val="24"/>
        </w:rPr>
        <w:t>s 2,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635366" w:rsidRPr="003620A5">
        <w:rPr>
          <w:rFonts w:ascii="Garamond" w:hAnsi="Garamond"/>
          <w:sz w:val="24"/>
          <w:szCs w:val="24"/>
        </w:rPr>
        <w:t xml:space="preserve"> </w:t>
      </w:r>
      <w:r w:rsidR="00477049" w:rsidRPr="003620A5">
        <w:rPr>
          <w:rFonts w:ascii="Garamond" w:hAnsi="Garamond"/>
          <w:sz w:val="24"/>
          <w:szCs w:val="24"/>
        </w:rPr>
        <w:t>nenit 33,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477049" w:rsidRPr="003620A5">
        <w:rPr>
          <w:rFonts w:ascii="Garamond" w:hAnsi="Garamond"/>
          <w:sz w:val="24"/>
          <w:szCs w:val="24"/>
        </w:rPr>
        <w:t xml:space="preserve"> ligjit nr.20/2020</w:t>
      </w:r>
      <w:r w:rsidR="00635366" w:rsidRPr="003620A5">
        <w:rPr>
          <w:rFonts w:ascii="Garamond" w:hAnsi="Garamond"/>
          <w:sz w:val="24"/>
          <w:szCs w:val="24"/>
        </w:rPr>
        <w:t>, “Për përfundimin e proceseve kalimtare të pronësisë në Republikën e Shqipërisë”.</w:t>
      </w:r>
    </w:p>
    <w:p w14:paraId="4DA1BB39" w14:textId="77777777" w:rsidR="009B6EA8" w:rsidRPr="003620A5" w:rsidRDefault="00CD5A4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ab/>
      </w:r>
      <w:r w:rsidR="009F2D98" w:rsidRPr="003620A5">
        <w:rPr>
          <w:rFonts w:ascii="Garamond" w:hAnsi="Garamond"/>
          <w:sz w:val="24"/>
          <w:szCs w:val="24"/>
        </w:rPr>
        <w:t>Pavar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F2D98" w:rsidRPr="003620A5">
        <w:rPr>
          <w:rFonts w:ascii="Garamond" w:hAnsi="Garamond"/>
          <w:sz w:val="24"/>
          <w:szCs w:val="24"/>
        </w:rPr>
        <w:t>sisht parashikimeve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F2D98" w:rsidRPr="003620A5">
        <w:rPr>
          <w:rFonts w:ascii="Garamond" w:hAnsi="Garamond"/>
          <w:sz w:val="24"/>
          <w:szCs w:val="24"/>
        </w:rPr>
        <w:t xml:space="preserve"> m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F2D98" w:rsidRPr="003620A5">
        <w:rPr>
          <w:rFonts w:ascii="Garamond" w:hAnsi="Garamond"/>
          <w:sz w:val="24"/>
          <w:szCs w:val="24"/>
        </w:rPr>
        <w:t>sip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F2D98" w:rsidRPr="003620A5">
        <w:rPr>
          <w:rFonts w:ascii="Garamond" w:hAnsi="Garamond"/>
          <w:sz w:val="24"/>
          <w:szCs w:val="24"/>
        </w:rPr>
        <w:t>rme, k</w:t>
      </w:r>
      <w:r w:rsidR="001E5CBB" w:rsidRPr="003620A5">
        <w:rPr>
          <w:rFonts w:ascii="Garamond" w:hAnsi="Garamond"/>
          <w:sz w:val="24"/>
          <w:szCs w:val="24"/>
        </w:rPr>
        <w:t xml:space="preserve">ur </w:t>
      </w:r>
      <w:r w:rsidR="002E27F7" w:rsidRPr="003620A5">
        <w:rPr>
          <w:rFonts w:ascii="Garamond" w:hAnsi="Garamond"/>
          <w:sz w:val="24"/>
          <w:szCs w:val="24"/>
        </w:rPr>
        <w:t xml:space="preserve">moslegalizimi </w:t>
      </w:r>
      <w:r w:rsidR="001E5CBB" w:rsidRPr="003620A5">
        <w:rPr>
          <w:rFonts w:ascii="Garamond" w:hAnsi="Garamond"/>
          <w:sz w:val="24"/>
          <w:szCs w:val="24"/>
        </w:rPr>
        <w:t>vjen</w:t>
      </w:r>
      <w:r w:rsidR="009B6EA8" w:rsidRPr="003620A5">
        <w:rPr>
          <w:rFonts w:ascii="Garamond" w:hAnsi="Garamond"/>
          <w:sz w:val="24"/>
          <w:szCs w:val="24"/>
        </w:rPr>
        <w:t xml:space="preserve"> si pasoj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B6EA8" w:rsidRPr="003620A5">
        <w:rPr>
          <w:rFonts w:ascii="Garamond" w:hAnsi="Garamond"/>
          <w:sz w:val="24"/>
          <w:szCs w:val="24"/>
        </w:rPr>
        <w:t xml:space="preserve"> e zbatimit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B6EA8" w:rsidRPr="003620A5">
        <w:rPr>
          <w:rFonts w:ascii="Garamond" w:hAnsi="Garamond"/>
          <w:sz w:val="24"/>
          <w:szCs w:val="24"/>
        </w:rPr>
        <w:t xml:space="preserve"> veprave ose projekteve q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B6EA8"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B6EA8" w:rsidRPr="003620A5">
        <w:rPr>
          <w:rFonts w:ascii="Garamond" w:hAnsi="Garamond"/>
          <w:sz w:val="24"/>
          <w:szCs w:val="24"/>
        </w:rPr>
        <w:t>rb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B6EA8" w:rsidRPr="003620A5">
        <w:rPr>
          <w:rFonts w:ascii="Garamond" w:hAnsi="Garamond"/>
          <w:sz w:val="24"/>
          <w:szCs w:val="24"/>
        </w:rPr>
        <w:t>jn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B6EA8" w:rsidRPr="003620A5">
        <w:rPr>
          <w:rFonts w:ascii="Garamond" w:hAnsi="Garamond"/>
          <w:sz w:val="24"/>
          <w:szCs w:val="24"/>
        </w:rPr>
        <w:t xml:space="preserve"> interes publik,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B6EA8" w:rsidRPr="003620A5">
        <w:rPr>
          <w:rFonts w:ascii="Garamond" w:hAnsi="Garamond"/>
          <w:sz w:val="24"/>
          <w:szCs w:val="24"/>
        </w:rPr>
        <w:t xml:space="preserve"> kuptim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B6EA8" w:rsidRPr="003620A5">
        <w:rPr>
          <w:rFonts w:ascii="Garamond" w:hAnsi="Garamond"/>
          <w:sz w:val="24"/>
          <w:szCs w:val="24"/>
        </w:rPr>
        <w:t xml:space="preserve"> legjislacioni</w:t>
      </w:r>
      <w:r w:rsidR="001E5CBB" w:rsidRPr="003620A5">
        <w:rPr>
          <w:rFonts w:ascii="Garamond" w:hAnsi="Garamond"/>
          <w:sz w:val="24"/>
          <w:szCs w:val="24"/>
        </w:rPr>
        <w:t>t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E5CBB" w:rsidRPr="003620A5">
        <w:rPr>
          <w:rFonts w:ascii="Garamond" w:hAnsi="Garamond"/>
          <w:sz w:val="24"/>
          <w:szCs w:val="24"/>
        </w:rPr>
        <w:t>r shpron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E5CBB" w:rsidRPr="003620A5">
        <w:rPr>
          <w:rFonts w:ascii="Garamond" w:hAnsi="Garamond"/>
          <w:sz w:val="24"/>
          <w:szCs w:val="24"/>
        </w:rPr>
        <w:t>simet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E5CBB" w:rsidRPr="003620A5">
        <w:rPr>
          <w:rFonts w:ascii="Garamond" w:hAnsi="Garamond"/>
          <w:sz w:val="24"/>
          <w:szCs w:val="24"/>
        </w:rPr>
        <w:t xml:space="preserve">r interes publik, </w:t>
      </w:r>
      <w:r w:rsidR="001374DB" w:rsidRPr="003620A5">
        <w:rPr>
          <w:rFonts w:ascii="Garamond" w:hAnsi="Garamond"/>
          <w:sz w:val="24"/>
          <w:szCs w:val="24"/>
        </w:rPr>
        <w:t>ose sepse 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374DB" w:rsidRPr="003620A5">
        <w:rPr>
          <w:rFonts w:ascii="Garamond" w:hAnsi="Garamond"/>
          <w:sz w:val="24"/>
          <w:szCs w:val="24"/>
        </w:rPr>
        <w:t>rtimi pa leje c</w:t>
      </w:r>
      <w:r w:rsidR="00635366" w:rsidRPr="003620A5">
        <w:rPr>
          <w:rFonts w:ascii="Garamond" w:hAnsi="Garamond"/>
          <w:sz w:val="24"/>
          <w:szCs w:val="24"/>
        </w:rPr>
        <w:t>e</w:t>
      </w:r>
      <w:r w:rsidR="001374DB" w:rsidRPr="003620A5">
        <w:rPr>
          <w:rFonts w:ascii="Garamond" w:hAnsi="Garamond"/>
          <w:sz w:val="24"/>
          <w:szCs w:val="24"/>
        </w:rPr>
        <w:t>non sigurin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374DB" w:rsidRPr="003620A5">
        <w:rPr>
          <w:rFonts w:ascii="Garamond" w:hAnsi="Garamond"/>
          <w:sz w:val="24"/>
          <w:szCs w:val="24"/>
        </w:rPr>
        <w:t xml:space="preserve"> e jet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374DB" w:rsidRPr="003620A5">
        <w:rPr>
          <w:rFonts w:ascii="Garamond" w:hAnsi="Garamond"/>
          <w:sz w:val="24"/>
          <w:szCs w:val="24"/>
        </w:rPr>
        <w:t>s, sh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374DB" w:rsidRPr="003620A5">
        <w:rPr>
          <w:rFonts w:ascii="Garamond" w:hAnsi="Garamond"/>
          <w:sz w:val="24"/>
          <w:szCs w:val="24"/>
        </w:rPr>
        <w:t>ndetit,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374DB" w:rsidRPr="003620A5">
        <w:rPr>
          <w:rFonts w:ascii="Garamond" w:hAnsi="Garamond"/>
          <w:sz w:val="24"/>
          <w:szCs w:val="24"/>
        </w:rPr>
        <w:t xml:space="preserve"> vet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374DB" w:rsidRPr="003620A5">
        <w:rPr>
          <w:rFonts w:ascii="Garamond" w:hAnsi="Garamond"/>
          <w:sz w:val="24"/>
          <w:szCs w:val="24"/>
        </w:rPr>
        <w:t xml:space="preserve"> poseduesit apo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374DB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374DB" w:rsidRPr="003620A5">
        <w:rPr>
          <w:rFonts w:ascii="Garamond" w:hAnsi="Garamond"/>
          <w:sz w:val="24"/>
          <w:szCs w:val="24"/>
        </w:rPr>
        <w:t xml:space="preserve"> tret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374DB" w:rsidRPr="003620A5">
        <w:rPr>
          <w:rFonts w:ascii="Garamond" w:hAnsi="Garamond"/>
          <w:sz w:val="24"/>
          <w:szCs w:val="24"/>
        </w:rPr>
        <w:t>ve</w:t>
      </w:r>
      <w:r w:rsidR="009D5CE8" w:rsidRPr="003620A5">
        <w:rPr>
          <w:rFonts w:ascii="Garamond" w:hAnsi="Garamond"/>
          <w:sz w:val="24"/>
          <w:szCs w:val="24"/>
        </w:rPr>
        <w:t xml:space="preserve"> ose pasurin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D5CE8" w:rsidRPr="003620A5">
        <w:rPr>
          <w:rFonts w:ascii="Garamond" w:hAnsi="Garamond"/>
          <w:sz w:val="24"/>
          <w:szCs w:val="24"/>
        </w:rPr>
        <w:t xml:space="preserve"> e tyre, </w:t>
      </w:r>
      <w:r w:rsidR="001E5CBB" w:rsidRPr="003620A5">
        <w:rPr>
          <w:rFonts w:ascii="Garamond" w:hAnsi="Garamond"/>
          <w:sz w:val="24"/>
          <w:szCs w:val="24"/>
        </w:rPr>
        <w:t>at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E5CBB" w:rsidRPr="003620A5">
        <w:rPr>
          <w:rFonts w:ascii="Garamond" w:hAnsi="Garamond"/>
          <w:sz w:val="24"/>
          <w:szCs w:val="24"/>
        </w:rPr>
        <w:t>her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E5CBB" w:rsidRPr="003620A5">
        <w:rPr>
          <w:rFonts w:ascii="Garamond" w:hAnsi="Garamond"/>
          <w:sz w:val="24"/>
          <w:szCs w:val="24"/>
        </w:rPr>
        <w:t xml:space="preserve"> vendimi </w:t>
      </w:r>
      <w:r w:rsidR="002E27F7" w:rsidRPr="003620A5">
        <w:rPr>
          <w:rFonts w:ascii="Garamond" w:hAnsi="Garamond"/>
          <w:sz w:val="24"/>
          <w:szCs w:val="24"/>
        </w:rPr>
        <w:t>p</w:t>
      </w:r>
      <w:r w:rsidR="000C4681" w:rsidRPr="003620A5">
        <w:rPr>
          <w:rFonts w:ascii="Garamond" w:hAnsi="Garamond"/>
          <w:sz w:val="24"/>
          <w:szCs w:val="24"/>
        </w:rPr>
        <w:t>ë</w:t>
      </w:r>
      <w:r w:rsidR="002E27F7" w:rsidRPr="003620A5">
        <w:rPr>
          <w:rFonts w:ascii="Garamond" w:hAnsi="Garamond"/>
          <w:sz w:val="24"/>
          <w:szCs w:val="24"/>
        </w:rPr>
        <w:t xml:space="preserve">r moslegalizim </w:t>
      </w:r>
      <w:r w:rsidR="00BF457F" w:rsidRPr="003620A5">
        <w:rPr>
          <w:rFonts w:ascii="Garamond" w:hAnsi="Garamond"/>
          <w:sz w:val="24"/>
          <w:szCs w:val="24"/>
        </w:rPr>
        <w:t>mund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457F" w:rsidRPr="003620A5">
        <w:rPr>
          <w:rFonts w:ascii="Garamond" w:hAnsi="Garamond"/>
          <w:sz w:val="24"/>
          <w:szCs w:val="24"/>
        </w:rPr>
        <w:t xml:space="preserve"> ekzekutohet menj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457F" w:rsidRPr="003620A5">
        <w:rPr>
          <w:rFonts w:ascii="Garamond" w:hAnsi="Garamond"/>
          <w:sz w:val="24"/>
          <w:szCs w:val="24"/>
        </w:rPr>
        <w:t>her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457F" w:rsidRPr="003620A5">
        <w:rPr>
          <w:rFonts w:ascii="Garamond" w:hAnsi="Garamond"/>
          <w:sz w:val="24"/>
          <w:szCs w:val="24"/>
        </w:rPr>
        <w:t>, me kushtin q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457F" w:rsidRPr="003620A5">
        <w:rPr>
          <w:rFonts w:ascii="Garamond" w:hAnsi="Garamond"/>
          <w:sz w:val="24"/>
          <w:szCs w:val="24"/>
        </w:rPr>
        <w:t xml:space="preserve"> institucioni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457F" w:rsidRPr="003620A5">
        <w:rPr>
          <w:rFonts w:ascii="Garamond" w:hAnsi="Garamond"/>
          <w:sz w:val="24"/>
          <w:szCs w:val="24"/>
        </w:rPr>
        <w:t>rgjegj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457F" w:rsidRPr="003620A5">
        <w:rPr>
          <w:rFonts w:ascii="Garamond" w:hAnsi="Garamond"/>
          <w:sz w:val="24"/>
          <w:szCs w:val="24"/>
        </w:rPr>
        <w:t>s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457F" w:rsidRPr="003620A5">
        <w:rPr>
          <w:rFonts w:ascii="Garamond" w:hAnsi="Garamond"/>
          <w:sz w:val="24"/>
          <w:szCs w:val="24"/>
        </w:rPr>
        <w:t>r vepr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457F" w:rsidRPr="003620A5">
        <w:rPr>
          <w:rFonts w:ascii="Garamond" w:hAnsi="Garamond"/>
          <w:sz w:val="24"/>
          <w:szCs w:val="24"/>
        </w:rPr>
        <w:t>n/projektin publik ta ket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457F" w:rsidRPr="003620A5">
        <w:rPr>
          <w:rFonts w:ascii="Garamond" w:hAnsi="Garamond"/>
          <w:sz w:val="24"/>
          <w:szCs w:val="24"/>
        </w:rPr>
        <w:t xml:space="preserve"> 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457F" w:rsidRPr="003620A5">
        <w:rPr>
          <w:rFonts w:ascii="Garamond" w:hAnsi="Garamond"/>
          <w:sz w:val="24"/>
          <w:szCs w:val="24"/>
        </w:rPr>
        <w:t>rkuar shpre</w:t>
      </w:r>
      <w:r w:rsidR="009F2D98" w:rsidRPr="003620A5">
        <w:rPr>
          <w:rFonts w:ascii="Garamond" w:hAnsi="Garamond"/>
          <w:sz w:val="24"/>
          <w:szCs w:val="24"/>
        </w:rPr>
        <w:t>himisht ekzekut</w:t>
      </w:r>
      <w:r w:rsidR="007D75E7" w:rsidRPr="003620A5">
        <w:rPr>
          <w:rFonts w:ascii="Garamond" w:hAnsi="Garamond"/>
          <w:sz w:val="24"/>
          <w:szCs w:val="24"/>
        </w:rPr>
        <w:t>imin</w:t>
      </w:r>
      <w:r w:rsidR="009F2D98" w:rsidRPr="003620A5">
        <w:rPr>
          <w:rFonts w:ascii="Garamond" w:hAnsi="Garamond"/>
          <w:sz w:val="24"/>
          <w:szCs w:val="24"/>
        </w:rPr>
        <w:t xml:space="preserve"> e m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F2D98" w:rsidRPr="003620A5">
        <w:rPr>
          <w:rFonts w:ascii="Garamond" w:hAnsi="Garamond"/>
          <w:sz w:val="24"/>
          <w:szCs w:val="24"/>
        </w:rPr>
        <w:t>nj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F2D98" w:rsidRPr="003620A5">
        <w:rPr>
          <w:rFonts w:ascii="Garamond" w:hAnsi="Garamond"/>
          <w:sz w:val="24"/>
          <w:szCs w:val="24"/>
        </w:rPr>
        <w:t>hersh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7D75E7" w:rsidRPr="003620A5">
        <w:rPr>
          <w:rFonts w:ascii="Garamond" w:hAnsi="Garamond"/>
          <w:sz w:val="24"/>
          <w:szCs w:val="24"/>
        </w:rPr>
        <w:t>m</w:t>
      </w:r>
      <w:r w:rsidR="009F2D98" w:rsidRPr="003620A5">
        <w:rPr>
          <w:rFonts w:ascii="Garamond" w:hAnsi="Garamond"/>
          <w:sz w:val="24"/>
          <w:szCs w:val="24"/>
        </w:rPr>
        <w:t>.</w:t>
      </w:r>
    </w:p>
    <w:p w14:paraId="4DA1BB3B" w14:textId="2AD115E5" w:rsidR="00637965" w:rsidRPr="003620A5" w:rsidRDefault="00304E4D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14. </w:t>
      </w:r>
      <w:r w:rsidR="00637965" w:rsidRPr="003620A5">
        <w:rPr>
          <w:rFonts w:ascii="Garamond" w:hAnsi="Garamond"/>
          <w:sz w:val="24"/>
          <w:szCs w:val="24"/>
        </w:rPr>
        <w:t>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37965" w:rsidRPr="003620A5">
        <w:rPr>
          <w:rFonts w:ascii="Garamond" w:hAnsi="Garamond"/>
          <w:sz w:val="24"/>
          <w:szCs w:val="24"/>
        </w:rPr>
        <w:t>rve</w:t>
      </w:r>
      <w:r w:rsidR="00D73691" w:rsidRPr="003620A5">
        <w:rPr>
          <w:rFonts w:ascii="Garamond" w:hAnsi="Garamond"/>
          <w:sz w:val="24"/>
          <w:szCs w:val="24"/>
        </w:rPr>
        <w:t>ç</w:t>
      </w:r>
      <w:r w:rsidR="00637965" w:rsidRPr="003620A5">
        <w:rPr>
          <w:rFonts w:ascii="Garamond" w:hAnsi="Garamond"/>
          <w:sz w:val="24"/>
          <w:szCs w:val="24"/>
        </w:rPr>
        <w:t xml:space="preserve"> ankimit administrativ, vendimet </w:t>
      </w:r>
      <w:r w:rsidR="002E27F7" w:rsidRPr="003620A5">
        <w:rPr>
          <w:rFonts w:ascii="Garamond" w:hAnsi="Garamond"/>
          <w:sz w:val="24"/>
          <w:szCs w:val="24"/>
        </w:rPr>
        <w:t>e legalizimit/moslegalizimit t</w:t>
      </w:r>
      <w:r w:rsidR="000C4681" w:rsidRPr="003620A5">
        <w:rPr>
          <w:rFonts w:ascii="Garamond" w:hAnsi="Garamond"/>
          <w:sz w:val="24"/>
          <w:szCs w:val="24"/>
        </w:rPr>
        <w:t>ë</w:t>
      </w:r>
      <w:r w:rsidR="002E27F7" w:rsidRPr="003620A5">
        <w:rPr>
          <w:rFonts w:ascii="Garamond" w:hAnsi="Garamond"/>
          <w:sz w:val="24"/>
          <w:szCs w:val="24"/>
        </w:rPr>
        <w:t xml:space="preserve"> nd</w:t>
      </w:r>
      <w:r w:rsidR="000C4681" w:rsidRPr="003620A5">
        <w:rPr>
          <w:rFonts w:ascii="Garamond" w:hAnsi="Garamond"/>
          <w:sz w:val="24"/>
          <w:szCs w:val="24"/>
        </w:rPr>
        <w:t>ë</w:t>
      </w:r>
      <w:r w:rsidR="002E27F7" w:rsidRPr="003620A5">
        <w:rPr>
          <w:rFonts w:ascii="Garamond" w:hAnsi="Garamond"/>
          <w:sz w:val="24"/>
          <w:szCs w:val="24"/>
        </w:rPr>
        <w:t>rtimeve pa leje</w:t>
      </w:r>
      <w:r w:rsidR="00A817A3" w:rsidRPr="003620A5">
        <w:rPr>
          <w:rFonts w:ascii="Garamond" w:hAnsi="Garamond"/>
          <w:sz w:val="24"/>
          <w:szCs w:val="24"/>
        </w:rPr>
        <w:t xml:space="preserve"> mund t’i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817A3" w:rsidRPr="003620A5">
        <w:rPr>
          <w:rFonts w:ascii="Garamond" w:hAnsi="Garamond"/>
          <w:sz w:val="24"/>
          <w:szCs w:val="24"/>
        </w:rPr>
        <w:t xml:space="preserve">nshtrohen </w:t>
      </w:r>
      <w:r w:rsidR="00C21F2A" w:rsidRPr="003620A5">
        <w:rPr>
          <w:rFonts w:ascii="Garamond" w:hAnsi="Garamond"/>
          <w:sz w:val="24"/>
          <w:szCs w:val="24"/>
        </w:rPr>
        <w:t xml:space="preserve">kontrollit administrativ edhe </w:t>
      </w:r>
      <w:r w:rsidR="006470FD" w:rsidRPr="003620A5">
        <w:rPr>
          <w:rFonts w:ascii="Garamond" w:hAnsi="Garamond"/>
          <w:sz w:val="24"/>
          <w:szCs w:val="24"/>
        </w:rPr>
        <w:t>kryesisht</w:t>
      </w:r>
      <w:r w:rsidR="00C21F2A" w:rsidRPr="003620A5">
        <w:rPr>
          <w:rFonts w:ascii="Garamond" w:hAnsi="Garamond"/>
          <w:sz w:val="24"/>
          <w:szCs w:val="24"/>
        </w:rPr>
        <w:t xml:space="preserve"> </w:t>
      </w:r>
      <w:r w:rsidR="00E9112E" w:rsidRPr="003620A5">
        <w:rPr>
          <w:rFonts w:ascii="Garamond" w:hAnsi="Garamond"/>
          <w:sz w:val="24"/>
          <w:szCs w:val="24"/>
        </w:rPr>
        <w:t xml:space="preserve">nga </w:t>
      </w:r>
      <w:r w:rsidR="00B35319" w:rsidRPr="003620A5">
        <w:rPr>
          <w:rFonts w:ascii="Garamond" w:hAnsi="Garamond"/>
          <w:sz w:val="24"/>
          <w:szCs w:val="24"/>
        </w:rPr>
        <w:t>vet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35319" w:rsidRPr="003620A5">
        <w:rPr>
          <w:rFonts w:ascii="Garamond" w:hAnsi="Garamond"/>
          <w:sz w:val="24"/>
          <w:szCs w:val="24"/>
        </w:rPr>
        <w:t xml:space="preserve"> </w:t>
      </w:r>
      <w:r w:rsidR="00C21F2A" w:rsidRPr="003620A5">
        <w:rPr>
          <w:rFonts w:ascii="Garamond" w:hAnsi="Garamond"/>
          <w:sz w:val="24"/>
          <w:szCs w:val="24"/>
        </w:rPr>
        <w:t>ASHK</w:t>
      </w:r>
      <w:r w:rsidR="00826195" w:rsidRPr="003620A5">
        <w:rPr>
          <w:rFonts w:ascii="Garamond" w:hAnsi="Garamond"/>
          <w:sz w:val="24"/>
          <w:szCs w:val="24"/>
        </w:rPr>
        <w:t>-ja,</w:t>
      </w:r>
      <w:r w:rsidR="007A1D88" w:rsidRPr="003620A5">
        <w:rPr>
          <w:rFonts w:ascii="Garamond" w:hAnsi="Garamond"/>
          <w:sz w:val="24"/>
          <w:szCs w:val="24"/>
        </w:rPr>
        <w:t xml:space="preserve">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A1D88" w:rsidRPr="003620A5">
        <w:rPr>
          <w:rFonts w:ascii="Garamond" w:hAnsi="Garamond"/>
          <w:sz w:val="24"/>
          <w:szCs w:val="24"/>
        </w:rPr>
        <w:t>se ajo vjen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A1D88" w:rsidRPr="003620A5">
        <w:rPr>
          <w:rFonts w:ascii="Garamond" w:hAnsi="Garamond"/>
          <w:sz w:val="24"/>
          <w:szCs w:val="24"/>
        </w:rPr>
        <w:t xml:space="preserve"> dijeni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A1D88" w:rsidRPr="003620A5">
        <w:rPr>
          <w:rFonts w:ascii="Garamond" w:hAnsi="Garamond"/>
          <w:sz w:val="24"/>
          <w:szCs w:val="24"/>
        </w:rPr>
        <w:t>r aktin,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A1D88"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A1D88" w:rsidRPr="003620A5">
        <w:rPr>
          <w:rFonts w:ascii="Garamond" w:hAnsi="Garamond"/>
          <w:sz w:val="24"/>
          <w:szCs w:val="24"/>
        </w:rPr>
        <w:t>rputhje me parimet dhe rregullat e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A1D88" w:rsidRPr="003620A5">
        <w:rPr>
          <w:rFonts w:ascii="Garamond" w:hAnsi="Garamond"/>
          <w:sz w:val="24"/>
          <w:szCs w:val="24"/>
        </w:rPr>
        <w:t>rcaktuara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A1D88" w:rsidRPr="003620A5">
        <w:rPr>
          <w:rFonts w:ascii="Garamond" w:hAnsi="Garamond"/>
          <w:sz w:val="24"/>
          <w:szCs w:val="24"/>
        </w:rPr>
        <w:t xml:space="preserve"> K</w:t>
      </w:r>
      <w:r w:rsidR="009474A6" w:rsidRPr="003620A5">
        <w:rPr>
          <w:rFonts w:ascii="Garamond" w:hAnsi="Garamond"/>
          <w:sz w:val="24"/>
          <w:szCs w:val="24"/>
        </w:rPr>
        <w:t>o</w:t>
      </w:r>
      <w:r w:rsidR="007A1D88" w:rsidRPr="003620A5">
        <w:rPr>
          <w:rFonts w:ascii="Garamond" w:hAnsi="Garamond"/>
          <w:sz w:val="24"/>
          <w:szCs w:val="24"/>
        </w:rPr>
        <w:t>din e Procedurave Administrative.</w:t>
      </w:r>
    </w:p>
    <w:p w14:paraId="4DA1BB3D" w14:textId="5DEB8BA3" w:rsidR="0018487C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II. </w:t>
      </w:r>
      <w:r w:rsidR="0018487C" w:rsidRPr="003620A5">
        <w:rPr>
          <w:rFonts w:ascii="Garamond" w:hAnsi="Garamond"/>
          <w:sz w:val="24"/>
          <w:szCs w:val="24"/>
        </w:rPr>
        <w:t xml:space="preserve">KRITERET PËR LEGALIZIMIN E </w:t>
      </w:r>
      <w:r w:rsidR="005553B5" w:rsidRPr="003620A5">
        <w:rPr>
          <w:rFonts w:ascii="Garamond" w:hAnsi="Garamond"/>
          <w:sz w:val="24"/>
          <w:szCs w:val="24"/>
        </w:rPr>
        <w:t>OBJEKT</w:t>
      </w:r>
      <w:r w:rsidR="0018487C" w:rsidRPr="003620A5">
        <w:rPr>
          <w:rFonts w:ascii="Garamond" w:hAnsi="Garamond"/>
          <w:sz w:val="24"/>
          <w:szCs w:val="24"/>
        </w:rPr>
        <w:t xml:space="preserve">EVE </w:t>
      </w:r>
      <w:r w:rsidR="005C1194" w:rsidRPr="003620A5">
        <w:rPr>
          <w:rFonts w:ascii="Garamond" w:hAnsi="Garamond"/>
          <w:sz w:val="24"/>
          <w:szCs w:val="24"/>
        </w:rPr>
        <w:t xml:space="preserve">PA LEJE </w:t>
      </w:r>
      <w:r w:rsidR="0018487C" w:rsidRPr="003620A5">
        <w:rPr>
          <w:rFonts w:ascii="Garamond" w:hAnsi="Garamond"/>
          <w:sz w:val="24"/>
          <w:szCs w:val="24"/>
        </w:rPr>
        <w:t>NË ZONAT INFORMALE</w:t>
      </w:r>
      <w:r w:rsidR="006C648B" w:rsidRPr="003620A5">
        <w:rPr>
          <w:rFonts w:ascii="Garamond" w:hAnsi="Garamond"/>
          <w:sz w:val="24"/>
          <w:szCs w:val="24"/>
        </w:rPr>
        <w:t xml:space="preserve"> DHE</w:t>
      </w:r>
      <w:r w:rsidR="00F9394C" w:rsidRPr="003620A5">
        <w:rPr>
          <w:rFonts w:ascii="Garamond" w:hAnsi="Garamond"/>
          <w:sz w:val="24"/>
          <w:szCs w:val="24"/>
        </w:rPr>
        <w:t xml:space="preserve"> </w:t>
      </w:r>
      <w:r w:rsidR="007C273E" w:rsidRPr="003620A5">
        <w:rPr>
          <w:rFonts w:ascii="Garamond" w:hAnsi="Garamond"/>
          <w:sz w:val="24"/>
          <w:szCs w:val="24"/>
        </w:rPr>
        <w:t xml:space="preserve">ZONAT </w:t>
      </w:r>
      <w:r w:rsidR="00F9394C" w:rsidRPr="003620A5">
        <w:rPr>
          <w:rFonts w:ascii="Garamond" w:hAnsi="Garamond"/>
          <w:sz w:val="24"/>
          <w:szCs w:val="24"/>
        </w:rPr>
        <w:t>URBAN</w:t>
      </w:r>
      <w:r w:rsidR="007C273E" w:rsidRPr="003620A5">
        <w:rPr>
          <w:rFonts w:ascii="Garamond" w:hAnsi="Garamond"/>
          <w:sz w:val="24"/>
          <w:szCs w:val="24"/>
        </w:rPr>
        <w:t xml:space="preserve">E </w:t>
      </w:r>
    </w:p>
    <w:p w14:paraId="4DA1BB3F" w14:textId="3058DDA8" w:rsidR="0018487C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15. </w:t>
      </w:r>
      <w:r w:rsidR="0018487C" w:rsidRPr="003620A5">
        <w:rPr>
          <w:rFonts w:ascii="Garamond" w:hAnsi="Garamond"/>
          <w:sz w:val="24"/>
          <w:szCs w:val="24"/>
        </w:rPr>
        <w:t xml:space="preserve">Ndërtimi </w:t>
      </w:r>
      <w:r w:rsidR="005C1194" w:rsidRPr="003620A5">
        <w:rPr>
          <w:rFonts w:ascii="Garamond" w:hAnsi="Garamond"/>
          <w:sz w:val="24"/>
          <w:szCs w:val="24"/>
        </w:rPr>
        <w:t>pa leje</w:t>
      </w:r>
      <w:r w:rsidR="0018487C" w:rsidRPr="003620A5">
        <w:rPr>
          <w:rFonts w:ascii="Garamond" w:hAnsi="Garamond"/>
          <w:sz w:val="24"/>
          <w:szCs w:val="24"/>
        </w:rPr>
        <w:t xml:space="preserve"> i llojit “objekt”, i ngritur brenda vijës kufizuese të zonës informale të miratuar</w:t>
      </w:r>
      <w:r w:rsidR="006C648B" w:rsidRPr="003620A5">
        <w:rPr>
          <w:rFonts w:ascii="Garamond" w:hAnsi="Garamond"/>
          <w:sz w:val="24"/>
          <w:szCs w:val="24"/>
        </w:rPr>
        <w:t xml:space="preserve"> ose</w:t>
      </w:r>
      <w:r w:rsidR="000D3CBD" w:rsidRPr="003620A5">
        <w:rPr>
          <w:rFonts w:ascii="Garamond" w:hAnsi="Garamond"/>
          <w:sz w:val="24"/>
          <w:szCs w:val="24"/>
        </w:rPr>
        <w:t xml:space="preserve"> t</w:t>
      </w:r>
      <w:r w:rsidR="00D37263" w:rsidRPr="003620A5">
        <w:rPr>
          <w:rFonts w:ascii="Garamond" w:hAnsi="Garamond"/>
          <w:sz w:val="24"/>
          <w:szCs w:val="24"/>
        </w:rPr>
        <w:t>ë</w:t>
      </w:r>
      <w:r w:rsidR="000D3CBD" w:rsidRPr="003620A5">
        <w:rPr>
          <w:rFonts w:ascii="Garamond" w:hAnsi="Garamond"/>
          <w:sz w:val="24"/>
          <w:szCs w:val="24"/>
        </w:rPr>
        <w:t xml:space="preserve"> zon</w:t>
      </w:r>
      <w:r w:rsidR="00D37263" w:rsidRPr="003620A5">
        <w:rPr>
          <w:rFonts w:ascii="Garamond" w:hAnsi="Garamond"/>
          <w:sz w:val="24"/>
          <w:szCs w:val="24"/>
        </w:rPr>
        <w:t>ë</w:t>
      </w:r>
      <w:r w:rsidR="000D3CBD" w:rsidRPr="003620A5">
        <w:rPr>
          <w:rFonts w:ascii="Garamond" w:hAnsi="Garamond"/>
          <w:sz w:val="24"/>
          <w:szCs w:val="24"/>
        </w:rPr>
        <w:t>s urbane</w:t>
      </w:r>
      <w:r w:rsidR="0064083B" w:rsidRPr="003620A5">
        <w:rPr>
          <w:rFonts w:ascii="Garamond" w:hAnsi="Garamond"/>
          <w:sz w:val="24"/>
          <w:szCs w:val="24"/>
        </w:rPr>
        <w:t xml:space="preserve">, </w:t>
      </w:r>
      <w:r w:rsidR="0018487C" w:rsidRPr="003620A5">
        <w:rPr>
          <w:rFonts w:ascii="Garamond" w:hAnsi="Garamond"/>
          <w:sz w:val="24"/>
          <w:szCs w:val="24"/>
        </w:rPr>
        <w:t xml:space="preserve">i përfshirë në </w:t>
      </w:r>
      <w:r w:rsidR="00D97C67" w:rsidRPr="003620A5">
        <w:rPr>
          <w:rFonts w:ascii="Garamond" w:hAnsi="Garamond"/>
          <w:sz w:val="24"/>
          <w:szCs w:val="24"/>
        </w:rPr>
        <w:t>fushën e zbatimit të ligjit nr.</w:t>
      </w:r>
      <w:r w:rsidR="005C1194" w:rsidRPr="003620A5">
        <w:rPr>
          <w:rFonts w:ascii="Garamond" w:hAnsi="Garamond"/>
          <w:sz w:val="24"/>
          <w:szCs w:val="24"/>
        </w:rPr>
        <w:t>20/2020</w:t>
      </w:r>
      <w:r w:rsidR="0018487C" w:rsidRPr="003620A5">
        <w:rPr>
          <w:rFonts w:ascii="Garamond" w:hAnsi="Garamond"/>
          <w:sz w:val="24"/>
          <w:szCs w:val="24"/>
        </w:rPr>
        <w:t xml:space="preserve">, </w:t>
      </w:r>
      <w:bookmarkStart w:id="2" w:name="_Hlk54956456"/>
      <w:r w:rsidR="0018487C" w:rsidRPr="003620A5">
        <w:rPr>
          <w:rFonts w:ascii="Garamond" w:hAnsi="Garamond"/>
          <w:sz w:val="24"/>
          <w:szCs w:val="24"/>
        </w:rPr>
        <w:t xml:space="preserve">“Për </w:t>
      </w:r>
      <w:r w:rsidR="005C1194" w:rsidRPr="003620A5">
        <w:rPr>
          <w:rFonts w:ascii="Garamond" w:hAnsi="Garamond"/>
          <w:sz w:val="24"/>
          <w:szCs w:val="24"/>
        </w:rPr>
        <w:t>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5C1194" w:rsidRPr="003620A5">
        <w:rPr>
          <w:rFonts w:ascii="Garamond" w:hAnsi="Garamond"/>
          <w:sz w:val="24"/>
          <w:szCs w:val="24"/>
        </w:rPr>
        <w:t>rfundimin e proceseve kalimtare t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5C1194" w:rsidRPr="003620A5">
        <w:rPr>
          <w:rFonts w:ascii="Garamond" w:hAnsi="Garamond"/>
          <w:sz w:val="24"/>
          <w:szCs w:val="24"/>
        </w:rPr>
        <w:t xml:space="preserve"> pron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5C1194" w:rsidRPr="003620A5">
        <w:rPr>
          <w:rFonts w:ascii="Garamond" w:hAnsi="Garamond"/>
          <w:sz w:val="24"/>
          <w:szCs w:val="24"/>
        </w:rPr>
        <w:t>sis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5C1194" w:rsidRPr="003620A5">
        <w:rPr>
          <w:rFonts w:ascii="Garamond" w:hAnsi="Garamond"/>
          <w:sz w:val="24"/>
          <w:szCs w:val="24"/>
        </w:rPr>
        <w:t xml:space="preserve"> 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5C1194" w:rsidRPr="003620A5">
        <w:rPr>
          <w:rFonts w:ascii="Garamond" w:hAnsi="Garamond"/>
          <w:sz w:val="24"/>
          <w:szCs w:val="24"/>
        </w:rPr>
        <w:t xml:space="preserve"> Republik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5C1194" w:rsidRPr="003620A5">
        <w:rPr>
          <w:rFonts w:ascii="Garamond" w:hAnsi="Garamond"/>
          <w:sz w:val="24"/>
          <w:szCs w:val="24"/>
        </w:rPr>
        <w:t>n e Shqip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5C1194" w:rsidRPr="003620A5">
        <w:rPr>
          <w:rFonts w:ascii="Garamond" w:hAnsi="Garamond"/>
          <w:sz w:val="24"/>
          <w:szCs w:val="24"/>
        </w:rPr>
        <w:t>ris</w:t>
      </w:r>
      <w:r w:rsidR="00151580" w:rsidRPr="003620A5">
        <w:rPr>
          <w:rFonts w:ascii="Garamond" w:hAnsi="Garamond"/>
          <w:sz w:val="24"/>
          <w:szCs w:val="24"/>
        </w:rPr>
        <w:t>ë</w:t>
      </w:r>
      <w:bookmarkEnd w:id="2"/>
      <w:r w:rsidR="0018487C" w:rsidRPr="003620A5">
        <w:rPr>
          <w:rFonts w:ascii="Garamond" w:hAnsi="Garamond"/>
          <w:sz w:val="24"/>
          <w:szCs w:val="24"/>
        </w:rPr>
        <w:t xml:space="preserve">, </w:t>
      </w:r>
      <w:r w:rsidR="00180C98" w:rsidRPr="003620A5">
        <w:rPr>
          <w:rFonts w:ascii="Garamond" w:hAnsi="Garamond"/>
          <w:sz w:val="24"/>
          <w:szCs w:val="24"/>
        </w:rPr>
        <w:t>nuk</w:t>
      </w:r>
      <w:r w:rsidR="0018487C" w:rsidRPr="003620A5">
        <w:rPr>
          <w:rFonts w:ascii="Garamond" w:hAnsi="Garamond"/>
          <w:sz w:val="24"/>
          <w:szCs w:val="24"/>
        </w:rPr>
        <w:t xml:space="preserve"> legaliz</w:t>
      </w:r>
      <w:r w:rsidR="00180C98" w:rsidRPr="003620A5">
        <w:rPr>
          <w:rFonts w:ascii="Garamond" w:hAnsi="Garamond"/>
          <w:sz w:val="24"/>
          <w:szCs w:val="24"/>
        </w:rPr>
        <w:t>ohet</w:t>
      </w:r>
      <w:r w:rsidR="0018487C" w:rsidRPr="003620A5">
        <w:rPr>
          <w:rFonts w:ascii="Garamond" w:hAnsi="Garamond"/>
          <w:sz w:val="24"/>
          <w:szCs w:val="24"/>
        </w:rPr>
        <w:t xml:space="preserve"> në</w:t>
      </w:r>
      <w:r w:rsidR="00180C98" w:rsidRPr="003620A5">
        <w:rPr>
          <w:rFonts w:ascii="Garamond" w:hAnsi="Garamond"/>
          <w:sz w:val="24"/>
          <w:szCs w:val="24"/>
        </w:rPr>
        <w:t>se verifikohet</w:t>
      </w:r>
      <w:r w:rsidR="0018487C" w:rsidRPr="003620A5">
        <w:rPr>
          <w:rFonts w:ascii="Garamond" w:hAnsi="Garamond"/>
          <w:sz w:val="24"/>
          <w:szCs w:val="24"/>
        </w:rPr>
        <w:t xml:space="preserve"> një nga rastet e mëposhtme:</w:t>
      </w:r>
    </w:p>
    <w:p w14:paraId="4DA1BB41" w14:textId="5C3C5005" w:rsidR="000E40CB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a) </w:t>
      </w:r>
      <w:r w:rsidR="003B0C61" w:rsidRPr="003620A5">
        <w:rPr>
          <w:rFonts w:ascii="Garamond" w:hAnsi="Garamond"/>
          <w:sz w:val="24"/>
          <w:szCs w:val="24"/>
        </w:rPr>
        <w:t>Shkel trupi</w:t>
      </w:r>
      <w:r w:rsidR="000E40CB" w:rsidRPr="003620A5">
        <w:rPr>
          <w:rFonts w:ascii="Garamond" w:hAnsi="Garamond"/>
          <w:sz w:val="24"/>
          <w:szCs w:val="24"/>
        </w:rPr>
        <w:t>n</w:t>
      </w:r>
      <w:r w:rsidR="003B0C61" w:rsidRPr="003620A5">
        <w:rPr>
          <w:rFonts w:ascii="Garamond" w:hAnsi="Garamond"/>
          <w:sz w:val="24"/>
          <w:szCs w:val="24"/>
        </w:rPr>
        <w:t xml:space="preserve"> e rrugë</w:t>
      </w:r>
      <w:r w:rsidR="000E40CB" w:rsidRPr="003620A5">
        <w:rPr>
          <w:rFonts w:ascii="Garamond" w:hAnsi="Garamond"/>
          <w:sz w:val="24"/>
          <w:szCs w:val="24"/>
        </w:rPr>
        <w:t>s</w:t>
      </w:r>
      <w:r w:rsidR="003B0C61" w:rsidRPr="003620A5">
        <w:rPr>
          <w:rFonts w:ascii="Garamond" w:hAnsi="Garamond"/>
          <w:sz w:val="24"/>
          <w:szCs w:val="24"/>
        </w:rPr>
        <w:t xml:space="preserve"> ekzistuese të kategori</w:t>
      </w:r>
      <w:r w:rsidR="00D76298" w:rsidRPr="003620A5">
        <w:rPr>
          <w:rFonts w:ascii="Garamond" w:hAnsi="Garamond"/>
          <w:sz w:val="24"/>
          <w:szCs w:val="24"/>
        </w:rPr>
        <w:t xml:space="preserve">zuar si </w:t>
      </w:r>
      <w:r w:rsidR="003B0C61" w:rsidRPr="003620A5">
        <w:rPr>
          <w:rFonts w:ascii="Garamond" w:hAnsi="Garamond"/>
          <w:sz w:val="24"/>
          <w:szCs w:val="24"/>
        </w:rPr>
        <w:t>A, B,</w:t>
      </w:r>
      <w:r w:rsidR="002708EE" w:rsidRPr="003620A5">
        <w:rPr>
          <w:rFonts w:ascii="Garamond" w:hAnsi="Garamond"/>
          <w:sz w:val="24"/>
          <w:szCs w:val="24"/>
        </w:rPr>
        <w:t xml:space="preserve"> C, D</w:t>
      </w:r>
      <w:r w:rsidR="006D5372" w:rsidRPr="003620A5">
        <w:rPr>
          <w:rFonts w:ascii="Garamond" w:hAnsi="Garamond"/>
          <w:sz w:val="24"/>
          <w:szCs w:val="24"/>
        </w:rPr>
        <w:t>,</w:t>
      </w:r>
      <w:r w:rsidR="002708EE" w:rsidRPr="003620A5">
        <w:rPr>
          <w:rFonts w:ascii="Garamond" w:hAnsi="Garamond"/>
          <w:sz w:val="24"/>
          <w:szCs w:val="24"/>
        </w:rPr>
        <w:t xml:space="preserve"> </w:t>
      </w:r>
      <w:r w:rsidR="006D5372" w:rsidRPr="003620A5">
        <w:rPr>
          <w:rFonts w:ascii="Garamond" w:hAnsi="Garamond"/>
          <w:sz w:val="24"/>
          <w:szCs w:val="24"/>
        </w:rPr>
        <w:t xml:space="preserve">ose </w:t>
      </w:r>
      <w:r w:rsidR="00635366" w:rsidRPr="003620A5">
        <w:rPr>
          <w:rFonts w:ascii="Garamond" w:hAnsi="Garamond"/>
          <w:sz w:val="24"/>
          <w:szCs w:val="24"/>
        </w:rPr>
        <w:t>E;</w:t>
      </w:r>
      <w:r w:rsidR="002708EE" w:rsidRPr="003620A5">
        <w:rPr>
          <w:rFonts w:ascii="Garamond" w:hAnsi="Garamond"/>
          <w:sz w:val="24"/>
          <w:szCs w:val="24"/>
        </w:rPr>
        <w:t xml:space="preserve"> </w:t>
      </w:r>
    </w:p>
    <w:p w14:paraId="4DA1BB42" w14:textId="10D6AF6E" w:rsidR="00635366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b) </w:t>
      </w:r>
      <w:r w:rsidR="0018487C" w:rsidRPr="003620A5">
        <w:rPr>
          <w:rFonts w:ascii="Garamond" w:hAnsi="Garamond"/>
          <w:sz w:val="24"/>
          <w:szCs w:val="24"/>
        </w:rPr>
        <w:t>C</w:t>
      </w:r>
      <w:r w:rsidR="00635366" w:rsidRPr="003620A5">
        <w:rPr>
          <w:rFonts w:ascii="Garamond" w:hAnsi="Garamond"/>
          <w:sz w:val="24"/>
          <w:szCs w:val="24"/>
        </w:rPr>
        <w:t>e</w:t>
      </w:r>
      <w:r w:rsidR="0018487C" w:rsidRPr="003620A5">
        <w:rPr>
          <w:rFonts w:ascii="Garamond" w:hAnsi="Garamond"/>
          <w:sz w:val="24"/>
          <w:szCs w:val="24"/>
        </w:rPr>
        <w:t>non sistemin ose shkel brezin mbrojtës të vijës hekurudhore ekzistuese funksionale, të nivelit kombëtar, s</w:t>
      </w:r>
      <w:r w:rsidR="00A94DBA" w:rsidRPr="003620A5">
        <w:rPr>
          <w:rFonts w:ascii="Garamond" w:hAnsi="Garamond"/>
          <w:sz w:val="24"/>
          <w:szCs w:val="24"/>
        </w:rPr>
        <w:t>ipas përcaktimeve të ligjit nr.</w:t>
      </w:r>
      <w:r w:rsidR="00212224" w:rsidRPr="003620A5">
        <w:rPr>
          <w:rFonts w:ascii="Garamond" w:hAnsi="Garamond"/>
          <w:sz w:val="24"/>
          <w:szCs w:val="24"/>
        </w:rPr>
        <w:t>142/2016</w:t>
      </w:r>
      <w:r w:rsidR="0018487C" w:rsidRPr="003620A5">
        <w:rPr>
          <w:rFonts w:ascii="Garamond" w:hAnsi="Garamond"/>
          <w:sz w:val="24"/>
          <w:szCs w:val="24"/>
        </w:rPr>
        <w:t>,</w:t>
      </w:r>
      <w:r w:rsidR="00212224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>“Kodi Hekurudhor i Republikës së Shqipërisë”</w:t>
      </w:r>
      <w:r w:rsidR="00635366" w:rsidRPr="003620A5">
        <w:rPr>
          <w:rFonts w:ascii="Garamond" w:hAnsi="Garamond"/>
          <w:sz w:val="24"/>
          <w:szCs w:val="24"/>
        </w:rPr>
        <w:t>;</w:t>
      </w:r>
    </w:p>
    <w:p w14:paraId="4DA1BB43" w14:textId="1714B9BF" w:rsidR="001300DD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c) </w:t>
      </w:r>
      <w:r w:rsidR="0018487C" w:rsidRPr="003620A5">
        <w:rPr>
          <w:rFonts w:ascii="Garamond" w:hAnsi="Garamond"/>
          <w:sz w:val="24"/>
          <w:szCs w:val="24"/>
        </w:rPr>
        <w:t xml:space="preserve">Është ngritur brenda “territorit </w:t>
      </w:r>
      <w:r w:rsidR="00635366" w:rsidRPr="003620A5">
        <w:rPr>
          <w:rFonts w:ascii="Garamond" w:hAnsi="Garamond"/>
          <w:sz w:val="24"/>
          <w:szCs w:val="24"/>
        </w:rPr>
        <w:t>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 </w:t>
      </w:r>
      <w:r w:rsidR="00212224" w:rsidRPr="003620A5">
        <w:rPr>
          <w:rFonts w:ascii="Garamond" w:hAnsi="Garamond"/>
          <w:sz w:val="24"/>
          <w:szCs w:val="24"/>
        </w:rPr>
        <w:t>nd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12224" w:rsidRPr="003620A5">
        <w:rPr>
          <w:rFonts w:ascii="Garamond" w:hAnsi="Garamond"/>
          <w:sz w:val="24"/>
          <w:szCs w:val="24"/>
        </w:rPr>
        <w:t>rtesave</w:t>
      </w:r>
      <w:r w:rsidR="0018487C" w:rsidRPr="003620A5">
        <w:rPr>
          <w:rFonts w:ascii="Garamond" w:hAnsi="Garamond"/>
          <w:sz w:val="24"/>
          <w:szCs w:val="24"/>
        </w:rPr>
        <w:t xml:space="preserve"> publike”</w:t>
      </w:r>
      <w:r w:rsidR="006470FD" w:rsidRPr="003620A5">
        <w:rPr>
          <w:rFonts w:ascii="Garamond" w:hAnsi="Garamond"/>
          <w:sz w:val="24"/>
          <w:szCs w:val="24"/>
        </w:rPr>
        <w:t xml:space="preserve"> ekzistuese</w:t>
      </w:r>
      <w:r w:rsidR="00F458A4" w:rsidRPr="003620A5">
        <w:rPr>
          <w:rFonts w:ascii="Garamond" w:hAnsi="Garamond"/>
          <w:sz w:val="24"/>
          <w:szCs w:val="24"/>
        </w:rPr>
        <w:t xml:space="preserve"> apo c</w:t>
      </w:r>
      <w:r w:rsidR="00635366" w:rsidRPr="003620A5">
        <w:rPr>
          <w:rFonts w:ascii="Garamond" w:hAnsi="Garamond"/>
          <w:sz w:val="24"/>
          <w:szCs w:val="24"/>
        </w:rPr>
        <w:t>e</w:t>
      </w:r>
      <w:r w:rsidR="00F458A4" w:rsidRPr="003620A5">
        <w:rPr>
          <w:rFonts w:ascii="Garamond" w:hAnsi="Garamond"/>
          <w:sz w:val="24"/>
          <w:szCs w:val="24"/>
        </w:rPr>
        <w:t>non funksionalitetin e tyre</w:t>
      </w:r>
      <w:r w:rsidR="0018487C" w:rsidRPr="003620A5">
        <w:rPr>
          <w:rFonts w:ascii="Garamond" w:hAnsi="Garamond"/>
          <w:sz w:val="24"/>
          <w:szCs w:val="24"/>
        </w:rPr>
        <w:t>, sipas nen</w:t>
      </w:r>
      <w:r w:rsidR="00212224" w:rsidRPr="003620A5">
        <w:rPr>
          <w:rFonts w:ascii="Garamond" w:hAnsi="Garamond"/>
          <w:sz w:val="24"/>
          <w:szCs w:val="24"/>
        </w:rPr>
        <w:t>it</w:t>
      </w:r>
      <w:r w:rsidR="0018487C" w:rsidRPr="003620A5">
        <w:rPr>
          <w:rFonts w:ascii="Garamond" w:hAnsi="Garamond"/>
          <w:sz w:val="24"/>
          <w:szCs w:val="24"/>
        </w:rPr>
        <w:t xml:space="preserve"> </w:t>
      </w:r>
      <w:r w:rsidR="00212224" w:rsidRPr="003620A5">
        <w:rPr>
          <w:rFonts w:ascii="Garamond" w:hAnsi="Garamond"/>
          <w:sz w:val="24"/>
          <w:szCs w:val="24"/>
        </w:rPr>
        <w:t>18</w:t>
      </w:r>
      <w:r w:rsidR="00EF0B02" w:rsidRPr="003620A5">
        <w:rPr>
          <w:rFonts w:ascii="Garamond" w:hAnsi="Garamond"/>
          <w:sz w:val="24"/>
          <w:szCs w:val="24"/>
        </w:rPr>
        <w:t>, të ligjit nr.</w:t>
      </w:r>
      <w:r w:rsidR="00212224" w:rsidRPr="003620A5">
        <w:rPr>
          <w:rFonts w:ascii="Garamond" w:hAnsi="Garamond"/>
          <w:sz w:val="24"/>
          <w:szCs w:val="24"/>
        </w:rPr>
        <w:t>20/2020</w:t>
      </w:r>
      <w:r w:rsidR="0018487C" w:rsidRPr="003620A5">
        <w:rPr>
          <w:rFonts w:ascii="Garamond" w:hAnsi="Garamond"/>
          <w:sz w:val="24"/>
          <w:szCs w:val="24"/>
        </w:rPr>
        <w:t>, “</w:t>
      </w:r>
      <w:r w:rsidR="00212224" w:rsidRPr="003620A5">
        <w:rPr>
          <w:rFonts w:ascii="Garamond" w:hAnsi="Garamond"/>
          <w:sz w:val="24"/>
          <w:szCs w:val="24"/>
        </w:rPr>
        <w:t>Për 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12224" w:rsidRPr="003620A5">
        <w:rPr>
          <w:rFonts w:ascii="Garamond" w:hAnsi="Garamond"/>
          <w:sz w:val="24"/>
          <w:szCs w:val="24"/>
        </w:rPr>
        <w:t>rfundimin e proceseve kalimtare t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12224" w:rsidRPr="003620A5">
        <w:rPr>
          <w:rFonts w:ascii="Garamond" w:hAnsi="Garamond"/>
          <w:sz w:val="24"/>
          <w:szCs w:val="24"/>
        </w:rPr>
        <w:t xml:space="preserve"> pron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12224" w:rsidRPr="003620A5">
        <w:rPr>
          <w:rFonts w:ascii="Garamond" w:hAnsi="Garamond"/>
          <w:sz w:val="24"/>
          <w:szCs w:val="24"/>
        </w:rPr>
        <w:t>sis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12224" w:rsidRPr="003620A5">
        <w:rPr>
          <w:rFonts w:ascii="Garamond" w:hAnsi="Garamond"/>
          <w:sz w:val="24"/>
          <w:szCs w:val="24"/>
        </w:rPr>
        <w:t xml:space="preserve"> 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12224" w:rsidRPr="003620A5">
        <w:rPr>
          <w:rFonts w:ascii="Garamond" w:hAnsi="Garamond"/>
          <w:sz w:val="24"/>
          <w:szCs w:val="24"/>
        </w:rPr>
        <w:t xml:space="preserve"> Republik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12224" w:rsidRPr="003620A5">
        <w:rPr>
          <w:rFonts w:ascii="Garamond" w:hAnsi="Garamond"/>
          <w:sz w:val="24"/>
          <w:szCs w:val="24"/>
        </w:rPr>
        <w:t>n e Shqip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12224" w:rsidRPr="003620A5">
        <w:rPr>
          <w:rFonts w:ascii="Garamond" w:hAnsi="Garamond"/>
          <w:sz w:val="24"/>
          <w:szCs w:val="24"/>
        </w:rPr>
        <w:t>ris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>”, me përjashtim të rasteve kur është ndër</w:t>
      </w:r>
      <w:r w:rsidR="00635366" w:rsidRPr="003620A5">
        <w:rPr>
          <w:rFonts w:ascii="Garamond" w:hAnsi="Garamond"/>
          <w:sz w:val="24"/>
          <w:szCs w:val="24"/>
        </w:rPr>
        <w:t>tuar nga vetë këto institucione;</w:t>
      </w:r>
    </w:p>
    <w:p w14:paraId="4DA1BB44" w14:textId="77777777" w:rsidR="0018487C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lastRenderedPageBreak/>
        <w:t xml:space="preserve">ç) </w:t>
      </w:r>
      <w:r w:rsidR="00826195" w:rsidRPr="003620A5">
        <w:rPr>
          <w:rFonts w:ascii="Garamond" w:hAnsi="Garamond"/>
          <w:sz w:val="24"/>
          <w:szCs w:val="24"/>
        </w:rPr>
        <w:tab/>
      </w:r>
      <w:r w:rsidRPr="003620A5">
        <w:rPr>
          <w:rFonts w:ascii="Garamond" w:hAnsi="Garamond"/>
          <w:sz w:val="24"/>
          <w:szCs w:val="24"/>
        </w:rPr>
        <w:t>Është ngritur në zonën e sigurisë të centraleve prodhuese të energjisë elektrike dhe nënstacioneve elektrike ose shkel brezin mbrojtës të sistemit të linjave ekzistuese të interkonjeksionit, sipas përcaktimeve të ligjit nr.</w:t>
      </w:r>
      <w:r w:rsidR="00721962" w:rsidRPr="003620A5">
        <w:rPr>
          <w:rFonts w:ascii="Garamond" w:hAnsi="Garamond"/>
          <w:sz w:val="24"/>
          <w:szCs w:val="24"/>
        </w:rPr>
        <w:t>43</w:t>
      </w:r>
      <w:r w:rsidRPr="003620A5">
        <w:rPr>
          <w:rFonts w:ascii="Garamond" w:hAnsi="Garamond"/>
          <w:sz w:val="24"/>
          <w:szCs w:val="24"/>
        </w:rPr>
        <w:t>/2015, “Për sektorin e energjisë elektrike</w:t>
      </w:r>
      <w:r w:rsidR="00A94DBA" w:rsidRPr="003620A5">
        <w:rPr>
          <w:rFonts w:ascii="Garamond" w:hAnsi="Garamond"/>
          <w:sz w:val="24"/>
          <w:szCs w:val="24"/>
        </w:rPr>
        <w:t>”</w:t>
      </w:r>
      <w:r w:rsidR="00EF0B02" w:rsidRPr="003620A5">
        <w:rPr>
          <w:rFonts w:ascii="Garamond" w:hAnsi="Garamond"/>
          <w:sz w:val="24"/>
          <w:szCs w:val="24"/>
        </w:rPr>
        <w:t>,</w:t>
      </w:r>
      <w:r w:rsidR="00A94DBA" w:rsidRPr="003620A5">
        <w:rPr>
          <w:rFonts w:ascii="Garamond" w:hAnsi="Garamond"/>
          <w:sz w:val="24"/>
          <w:szCs w:val="24"/>
        </w:rPr>
        <w:t xml:space="preserve"> i ndryshuar</w:t>
      </w:r>
      <w:r w:rsidR="00EF0B02" w:rsidRPr="003620A5">
        <w:rPr>
          <w:rFonts w:ascii="Garamond" w:hAnsi="Garamond"/>
          <w:sz w:val="24"/>
          <w:szCs w:val="24"/>
        </w:rPr>
        <w:t>;</w:t>
      </w:r>
    </w:p>
    <w:p w14:paraId="4DA1BB45" w14:textId="1126A35D" w:rsidR="00721962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d) 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721962" w:rsidRPr="003620A5">
        <w:rPr>
          <w:rFonts w:ascii="Garamond" w:hAnsi="Garamond"/>
          <w:sz w:val="24"/>
          <w:szCs w:val="24"/>
        </w:rPr>
        <w:t>sht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721962" w:rsidRPr="003620A5">
        <w:rPr>
          <w:rFonts w:ascii="Garamond" w:hAnsi="Garamond"/>
          <w:sz w:val="24"/>
          <w:szCs w:val="24"/>
        </w:rPr>
        <w:t xml:space="preserve"> ngritur 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721962" w:rsidRPr="003620A5">
        <w:rPr>
          <w:rFonts w:ascii="Garamond" w:hAnsi="Garamond"/>
          <w:sz w:val="24"/>
          <w:szCs w:val="24"/>
        </w:rPr>
        <w:t xml:space="preserve"> territore t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721962" w:rsidRPr="003620A5">
        <w:rPr>
          <w:rFonts w:ascii="Garamond" w:hAnsi="Garamond"/>
          <w:sz w:val="24"/>
          <w:szCs w:val="24"/>
        </w:rPr>
        <w:t xml:space="preserve"> destinuara 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721962" w:rsidRPr="003620A5">
        <w:rPr>
          <w:rFonts w:ascii="Garamond" w:hAnsi="Garamond"/>
          <w:sz w:val="24"/>
          <w:szCs w:val="24"/>
        </w:rPr>
        <w:t xml:space="preserve">r investime strategjike, sipas </w:t>
      </w:r>
      <w:r w:rsidR="00DE23B8" w:rsidRPr="003620A5">
        <w:rPr>
          <w:rFonts w:ascii="Garamond" w:hAnsi="Garamond"/>
          <w:sz w:val="24"/>
          <w:szCs w:val="24"/>
        </w:rPr>
        <w:t xml:space="preserve">përcaktimeve të </w:t>
      </w:r>
      <w:r w:rsidR="00A94DBA" w:rsidRPr="003620A5">
        <w:rPr>
          <w:rFonts w:ascii="Garamond" w:hAnsi="Garamond"/>
          <w:sz w:val="24"/>
          <w:szCs w:val="24"/>
        </w:rPr>
        <w:t>ligjit nr.</w:t>
      </w:r>
      <w:r w:rsidR="00721962" w:rsidRPr="003620A5">
        <w:rPr>
          <w:rFonts w:ascii="Garamond" w:hAnsi="Garamond"/>
          <w:sz w:val="24"/>
          <w:szCs w:val="24"/>
        </w:rPr>
        <w:t>55/2015</w:t>
      </w:r>
      <w:r w:rsidR="00A94DBA" w:rsidRPr="003620A5">
        <w:rPr>
          <w:rFonts w:ascii="Garamond" w:hAnsi="Garamond"/>
          <w:sz w:val="24"/>
          <w:szCs w:val="24"/>
        </w:rPr>
        <w:t>,</w:t>
      </w:r>
      <w:r w:rsidR="00167AB5" w:rsidRPr="003620A5">
        <w:rPr>
          <w:rFonts w:ascii="Garamond" w:hAnsi="Garamond"/>
          <w:sz w:val="24"/>
          <w:szCs w:val="24"/>
        </w:rPr>
        <w:t xml:space="preserve"> </w:t>
      </w:r>
      <w:r w:rsidR="00721962" w:rsidRPr="003620A5">
        <w:rPr>
          <w:rFonts w:ascii="Garamond" w:hAnsi="Garamond"/>
          <w:sz w:val="24"/>
          <w:szCs w:val="24"/>
        </w:rPr>
        <w:t>“P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721962" w:rsidRPr="003620A5">
        <w:rPr>
          <w:rFonts w:ascii="Garamond" w:hAnsi="Garamond"/>
          <w:sz w:val="24"/>
          <w:szCs w:val="24"/>
        </w:rPr>
        <w:t>r investimet strategjike 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721962" w:rsidRPr="003620A5">
        <w:rPr>
          <w:rFonts w:ascii="Garamond" w:hAnsi="Garamond"/>
          <w:sz w:val="24"/>
          <w:szCs w:val="24"/>
        </w:rPr>
        <w:t xml:space="preserve"> Republik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721962" w:rsidRPr="003620A5">
        <w:rPr>
          <w:rFonts w:ascii="Garamond" w:hAnsi="Garamond"/>
          <w:sz w:val="24"/>
          <w:szCs w:val="24"/>
        </w:rPr>
        <w:t>n e Shqip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721962" w:rsidRPr="003620A5">
        <w:rPr>
          <w:rFonts w:ascii="Garamond" w:hAnsi="Garamond"/>
          <w:sz w:val="24"/>
          <w:szCs w:val="24"/>
        </w:rPr>
        <w:t>ris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721962" w:rsidRPr="003620A5">
        <w:rPr>
          <w:rFonts w:ascii="Garamond" w:hAnsi="Garamond"/>
          <w:sz w:val="24"/>
          <w:szCs w:val="24"/>
        </w:rPr>
        <w:t>”</w:t>
      </w:r>
      <w:r w:rsidR="006470FD" w:rsidRPr="003620A5">
        <w:rPr>
          <w:rFonts w:ascii="Garamond" w:hAnsi="Garamond"/>
          <w:sz w:val="24"/>
          <w:szCs w:val="24"/>
        </w:rPr>
        <w:t>,</w:t>
      </w:r>
      <w:r w:rsidR="00A94DBA" w:rsidRPr="003620A5">
        <w:rPr>
          <w:rFonts w:ascii="Garamond" w:hAnsi="Garamond"/>
          <w:sz w:val="24"/>
          <w:szCs w:val="24"/>
        </w:rPr>
        <w:t xml:space="preserve"> i ndryshuar</w:t>
      </w:r>
      <w:r w:rsidR="00635366" w:rsidRPr="003620A5">
        <w:rPr>
          <w:rFonts w:ascii="Garamond" w:hAnsi="Garamond"/>
          <w:sz w:val="24"/>
          <w:szCs w:val="24"/>
        </w:rPr>
        <w:t>;</w:t>
      </w:r>
    </w:p>
    <w:p w14:paraId="4DA1BB46" w14:textId="77777777" w:rsidR="0018487C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d</w:t>
      </w:r>
      <w:r w:rsidR="005A7E58" w:rsidRPr="003620A5">
        <w:rPr>
          <w:rFonts w:ascii="Garamond" w:hAnsi="Garamond"/>
          <w:sz w:val="24"/>
          <w:szCs w:val="24"/>
        </w:rPr>
        <w:t>h</w:t>
      </w:r>
      <w:r w:rsidRPr="003620A5">
        <w:rPr>
          <w:rFonts w:ascii="Garamond" w:hAnsi="Garamond"/>
          <w:sz w:val="24"/>
          <w:szCs w:val="24"/>
        </w:rPr>
        <w:t>) C</w:t>
      </w:r>
      <w:r w:rsidR="00EF0B02" w:rsidRPr="003620A5">
        <w:rPr>
          <w:rFonts w:ascii="Garamond" w:hAnsi="Garamond"/>
          <w:sz w:val="24"/>
          <w:szCs w:val="24"/>
        </w:rPr>
        <w:t>e</w:t>
      </w:r>
      <w:r w:rsidRPr="003620A5">
        <w:rPr>
          <w:rFonts w:ascii="Garamond" w:hAnsi="Garamond"/>
          <w:sz w:val="24"/>
          <w:szCs w:val="24"/>
        </w:rPr>
        <w:t xml:space="preserve">non vëllimin ose pamjen e jashtme të monumentit të kulturës së kategorisë </w:t>
      </w:r>
      <w:r w:rsidR="001F57D1" w:rsidRPr="003620A5">
        <w:rPr>
          <w:rFonts w:ascii="Garamond" w:hAnsi="Garamond"/>
          <w:sz w:val="24"/>
          <w:szCs w:val="24"/>
        </w:rPr>
        <w:t>I</w:t>
      </w:r>
      <w:r w:rsidRPr="003620A5">
        <w:rPr>
          <w:rFonts w:ascii="Garamond" w:hAnsi="Garamond"/>
          <w:sz w:val="24"/>
          <w:szCs w:val="24"/>
        </w:rPr>
        <w:t xml:space="preserve"> ose është ngritur brenda zonës mbrojtëse të tij</w:t>
      </w:r>
      <w:r w:rsidR="006470FD" w:rsidRPr="003620A5">
        <w:rPr>
          <w:rFonts w:ascii="Garamond" w:hAnsi="Garamond"/>
          <w:sz w:val="24"/>
          <w:szCs w:val="24"/>
        </w:rPr>
        <w:t>,</w:t>
      </w:r>
      <w:r w:rsidRPr="003620A5">
        <w:rPr>
          <w:rFonts w:ascii="Garamond" w:hAnsi="Garamond"/>
          <w:sz w:val="24"/>
          <w:szCs w:val="24"/>
        </w:rPr>
        <w:t xml:space="preserve"> si</w:t>
      </w:r>
      <w:r w:rsidR="00A94DBA" w:rsidRPr="003620A5">
        <w:rPr>
          <w:rFonts w:ascii="Garamond" w:hAnsi="Garamond"/>
          <w:sz w:val="24"/>
          <w:szCs w:val="24"/>
        </w:rPr>
        <w:t>pas parashikimeve të ligjit nr.</w:t>
      </w:r>
      <w:r w:rsidR="001F57D1" w:rsidRPr="003620A5">
        <w:rPr>
          <w:rFonts w:ascii="Garamond" w:hAnsi="Garamond"/>
          <w:sz w:val="24"/>
          <w:szCs w:val="24"/>
        </w:rPr>
        <w:t>27/2018</w:t>
      </w:r>
      <w:r w:rsidR="00EF0B02" w:rsidRPr="003620A5">
        <w:rPr>
          <w:rFonts w:ascii="Garamond" w:hAnsi="Garamond"/>
          <w:sz w:val="24"/>
          <w:szCs w:val="24"/>
        </w:rPr>
        <w:t xml:space="preserve">, </w:t>
      </w:r>
      <w:r w:rsidRPr="003620A5">
        <w:rPr>
          <w:rFonts w:ascii="Garamond" w:hAnsi="Garamond"/>
          <w:sz w:val="24"/>
          <w:szCs w:val="24"/>
        </w:rPr>
        <w:t>“Për trashëgiminë kulturore</w:t>
      </w:r>
      <w:r w:rsidR="001F57D1" w:rsidRPr="003620A5">
        <w:rPr>
          <w:rFonts w:ascii="Garamond" w:hAnsi="Garamond"/>
          <w:sz w:val="24"/>
          <w:szCs w:val="24"/>
        </w:rPr>
        <w:t xml:space="preserve"> dhe muzet</w:t>
      </w:r>
      <w:r w:rsidR="00151580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”</w:t>
      </w:r>
      <w:r w:rsidR="006470FD" w:rsidRPr="003620A5">
        <w:rPr>
          <w:rFonts w:ascii="Garamond" w:hAnsi="Garamond"/>
          <w:sz w:val="24"/>
          <w:szCs w:val="24"/>
        </w:rPr>
        <w:t>,</w:t>
      </w:r>
      <w:r w:rsidR="001F57D1" w:rsidRPr="003620A5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>dhe akteve nënligjore në zbatim të tij</w:t>
      </w:r>
      <w:r w:rsidR="00635366" w:rsidRPr="003620A5">
        <w:rPr>
          <w:rFonts w:ascii="Garamond" w:hAnsi="Garamond"/>
          <w:sz w:val="24"/>
          <w:szCs w:val="24"/>
        </w:rPr>
        <w:t>;</w:t>
      </w:r>
    </w:p>
    <w:p w14:paraId="4DA1BB47" w14:textId="1255EB7F" w:rsidR="0018487C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e) </w:t>
      </w:r>
      <w:r w:rsidR="0018487C" w:rsidRPr="003620A5">
        <w:rPr>
          <w:rFonts w:ascii="Garamond" w:hAnsi="Garamond"/>
          <w:sz w:val="24"/>
          <w:szCs w:val="24"/>
        </w:rPr>
        <w:t>C</w:t>
      </w:r>
      <w:r w:rsidR="00635366" w:rsidRPr="003620A5">
        <w:rPr>
          <w:rFonts w:ascii="Garamond" w:hAnsi="Garamond"/>
          <w:sz w:val="24"/>
          <w:szCs w:val="24"/>
        </w:rPr>
        <w:t>e</w:t>
      </w:r>
      <w:r w:rsidR="0018487C" w:rsidRPr="003620A5">
        <w:rPr>
          <w:rFonts w:ascii="Garamond" w:hAnsi="Garamond"/>
          <w:sz w:val="24"/>
          <w:szCs w:val="24"/>
        </w:rPr>
        <w:t>non pamjen e jashtme të monumentit të kulturës të kategorisë II, s</w:t>
      </w:r>
      <w:r w:rsidR="006470FD" w:rsidRPr="003620A5">
        <w:rPr>
          <w:rFonts w:ascii="Garamond" w:hAnsi="Garamond"/>
          <w:sz w:val="24"/>
          <w:szCs w:val="24"/>
        </w:rPr>
        <w:t>ipas përcaktimeve të ligjit nr.</w:t>
      </w:r>
      <w:r w:rsidR="001F57D1" w:rsidRPr="003620A5">
        <w:rPr>
          <w:rFonts w:ascii="Garamond" w:hAnsi="Garamond"/>
          <w:sz w:val="24"/>
          <w:szCs w:val="24"/>
        </w:rPr>
        <w:t>27/2018, “Për trashëgiminë kulturore dhe muzet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F57D1" w:rsidRPr="003620A5">
        <w:rPr>
          <w:rFonts w:ascii="Garamond" w:hAnsi="Garamond"/>
          <w:sz w:val="24"/>
          <w:szCs w:val="24"/>
        </w:rPr>
        <w:t>”</w:t>
      </w:r>
      <w:r w:rsidR="006470FD" w:rsidRPr="003620A5">
        <w:rPr>
          <w:rFonts w:ascii="Garamond" w:hAnsi="Garamond"/>
          <w:sz w:val="24"/>
          <w:szCs w:val="24"/>
        </w:rPr>
        <w:t>,</w:t>
      </w:r>
      <w:r w:rsidR="0018487C" w:rsidRPr="003620A5">
        <w:rPr>
          <w:rFonts w:ascii="Garamond" w:hAnsi="Garamond"/>
          <w:sz w:val="24"/>
          <w:szCs w:val="24"/>
        </w:rPr>
        <w:t xml:space="preserve"> dhe të akteve nënligjore në zbatim të tij;</w:t>
      </w:r>
    </w:p>
    <w:p w14:paraId="4DA1BB48" w14:textId="77777777" w:rsidR="00EF0B02" w:rsidRPr="003620A5" w:rsidRDefault="00E81D48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P</w:t>
      </w:r>
      <w:r w:rsidR="00E41E13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rjashtimisht, </w:t>
      </w:r>
      <w:r w:rsidR="00285FE0" w:rsidRPr="003620A5">
        <w:rPr>
          <w:rFonts w:ascii="Garamond" w:hAnsi="Garamond"/>
          <w:sz w:val="24"/>
          <w:szCs w:val="24"/>
        </w:rPr>
        <w:t>legalizimi do t</w:t>
      </w:r>
      <w:r w:rsidR="00E41E13" w:rsidRPr="003620A5">
        <w:rPr>
          <w:rFonts w:ascii="Garamond" w:hAnsi="Garamond"/>
          <w:sz w:val="24"/>
          <w:szCs w:val="24"/>
        </w:rPr>
        <w:t>ë</w:t>
      </w:r>
      <w:r w:rsidR="00285FE0" w:rsidRPr="003620A5">
        <w:rPr>
          <w:rFonts w:ascii="Garamond" w:hAnsi="Garamond"/>
          <w:sz w:val="24"/>
          <w:szCs w:val="24"/>
        </w:rPr>
        <w:t xml:space="preserve"> lejohet vet</w:t>
      </w:r>
      <w:r w:rsidR="00E41E13" w:rsidRPr="003620A5">
        <w:rPr>
          <w:rFonts w:ascii="Garamond" w:hAnsi="Garamond"/>
          <w:sz w:val="24"/>
          <w:szCs w:val="24"/>
        </w:rPr>
        <w:t>ë</w:t>
      </w:r>
      <w:r w:rsidR="00285FE0" w:rsidRPr="003620A5">
        <w:rPr>
          <w:rFonts w:ascii="Garamond" w:hAnsi="Garamond"/>
          <w:sz w:val="24"/>
          <w:szCs w:val="24"/>
        </w:rPr>
        <w:t>m me miratimin paraprak t</w:t>
      </w:r>
      <w:r w:rsidR="00E41E13" w:rsidRPr="003620A5">
        <w:rPr>
          <w:rFonts w:ascii="Garamond" w:hAnsi="Garamond"/>
          <w:sz w:val="24"/>
          <w:szCs w:val="24"/>
        </w:rPr>
        <w:t>ë</w:t>
      </w:r>
      <w:r w:rsidR="00285FE0" w:rsidRPr="003620A5">
        <w:rPr>
          <w:rFonts w:ascii="Garamond" w:hAnsi="Garamond"/>
          <w:sz w:val="24"/>
          <w:szCs w:val="24"/>
        </w:rPr>
        <w:t xml:space="preserve"> autoriteteve p</w:t>
      </w:r>
      <w:r w:rsidR="00E41E13" w:rsidRPr="003620A5">
        <w:rPr>
          <w:rFonts w:ascii="Garamond" w:hAnsi="Garamond"/>
          <w:sz w:val="24"/>
          <w:szCs w:val="24"/>
        </w:rPr>
        <w:t>ë</w:t>
      </w:r>
      <w:r w:rsidR="00285FE0" w:rsidRPr="003620A5">
        <w:rPr>
          <w:rFonts w:ascii="Garamond" w:hAnsi="Garamond"/>
          <w:sz w:val="24"/>
          <w:szCs w:val="24"/>
        </w:rPr>
        <w:t>rgjegj</w:t>
      </w:r>
      <w:r w:rsidR="00E41E13" w:rsidRPr="003620A5">
        <w:rPr>
          <w:rFonts w:ascii="Garamond" w:hAnsi="Garamond"/>
          <w:sz w:val="24"/>
          <w:szCs w:val="24"/>
        </w:rPr>
        <w:t>ë</w:t>
      </w:r>
      <w:r w:rsidR="00285FE0" w:rsidRPr="003620A5">
        <w:rPr>
          <w:rFonts w:ascii="Garamond" w:hAnsi="Garamond"/>
          <w:sz w:val="24"/>
          <w:szCs w:val="24"/>
        </w:rPr>
        <w:t>se</w:t>
      </w:r>
      <w:r w:rsidR="006470FD" w:rsidRPr="003620A5">
        <w:rPr>
          <w:rFonts w:ascii="Garamond" w:hAnsi="Garamond"/>
          <w:sz w:val="24"/>
          <w:szCs w:val="24"/>
        </w:rPr>
        <w:t>,</w:t>
      </w:r>
      <w:r w:rsidR="005762F2" w:rsidRPr="003620A5">
        <w:rPr>
          <w:rFonts w:ascii="Garamond" w:hAnsi="Garamond"/>
          <w:sz w:val="24"/>
          <w:szCs w:val="24"/>
        </w:rPr>
        <w:t xml:space="preserve"> sipas ligjit nr.27/2018, “P</w:t>
      </w:r>
      <w:r w:rsidR="00E41E13" w:rsidRPr="003620A5">
        <w:rPr>
          <w:rFonts w:ascii="Garamond" w:hAnsi="Garamond"/>
          <w:sz w:val="24"/>
          <w:szCs w:val="24"/>
        </w:rPr>
        <w:t>ë</w:t>
      </w:r>
      <w:r w:rsidR="005762F2" w:rsidRPr="003620A5">
        <w:rPr>
          <w:rFonts w:ascii="Garamond" w:hAnsi="Garamond"/>
          <w:sz w:val="24"/>
          <w:szCs w:val="24"/>
        </w:rPr>
        <w:t>r trash</w:t>
      </w:r>
      <w:r w:rsidR="00E41E13" w:rsidRPr="003620A5">
        <w:rPr>
          <w:rFonts w:ascii="Garamond" w:hAnsi="Garamond"/>
          <w:sz w:val="24"/>
          <w:szCs w:val="24"/>
        </w:rPr>
        <w:t>ë</w:t>
      </w:r>
      <w:r w:rsidR="005762F2" w:rsidRPr="003620A5">
        <w:rPr>
          <w:rFonts w:ascii="Garamond" w:hAnsi="Garamond"/>
          <w:sz w:val="24"/>
          <w:szCs w:val="24"/>
        </w:rPr>
        <w:t>gimin</w:t>
      </w:r>
      <w:r w:rsidR="005B6FA7" w:rsidRPr="003620A5">
        <w:rPr>
          <w:rFonts w:ascii="Garamond" w:hAnsi="Garamond"/>
          <w:sz w:val="24"/>
          <w:szCs w:val="24"/>
        </w:rPr>
        <w:t>ë</w:t>
      </w:r>
      <w:r w:rsidR="005762F2" w:rsidRPr="003620A5">
        <w:rPr>
          <w:rFonts w:ascii="Garamond" w:hAnsi="Garamond"/>
          <w:sz w:val="24"/>
          <w:szCs w:val="24"/>
        </w:rPr>
        <w:t xml:space="preserve"> kulturore dhe muzet</w:t>
      </w:r>
      <w:r w:rsidR="00E41E13" w:rsidRPr="003620A5">
        <w:rPr>
          <w:rFonts w:ascii="Garamond" w:hAnsi="Garamond"/>
          <w:sz w:val="24"/>
          <w:szCs w:val="24"/>
        </w:rPr>
        <w:t>ë</w:t>
      </w:r>
      <w:r w:rsidR="005762F2" w:rsidRPr="003620A5">
        <w:rPr>
          <w:rFonts w:ascii="Garamond" w:hAnsi="Garamond"/>
          <w:sz w:val="24"/>
          <w:szCs w:val="24"/>
        </w:rPr>
        <w:t xml:space="preserve">”. </w:t>
      </w:r>
      <w:r w:rsidR="007D3750" w:rsidRPr="003620A5">
        <w:rPr>
          <w:rFonts w:ascii="Garamond" w:hAnsi="Garamond"/>
          <w:sz w:val="24"/>
          <w:szCs w:val="24"/>
        </w:rPr>
        <w:t>Këto autoritete duhet të shprehen p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>r vijimin ose jo të procedur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>s s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 xml:space="preserve"> legalizimit, n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 xml:space="preserve"> kuptim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 xml:space="preserve"> c</w:t>
      </w:r>
      <w:r w:rsidR="00635366" w:rsidRPr="003620A5">
        <w:rPr>
          <w:rFonts w:ascii="Garamond" w:hAnsi="Garamond"/>
          <w:sz w:val="24"/>
          <w:szCs w:val="24"/>
        </w:rPr>
        <w:t>e</w:t>
      </w:r>
      <w:r w:rsidR="007D3750" w:rsidRPr="003620A5">
        <w:rPr>
          <w:rFonts w:ascii="Garamond" w:hAnsi="Garamond"/>
          <w:sz w:val="24"/>
          <w:szCs w:val="24"/>
        </w:rPr>
        <w:t>nimit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 xml:space="preserve"> vlerave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 xml:space="preserve"> trash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>gimis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 xml:space="preserve"> kulturore, brenda 60 ditëve nga data e kërkesës së drejtorisë </w:t>
      </w:r>
      <w:r w:rsidR="00EF0B02" w:rsidRPr="003620A5">
        <w:rPr>
          <w:rFonts w:ascii="Garamond" w:hAnsi="Garamond"/>
          <w:sz w:val="24"/>
          <w:szCs w:val="24"/>
        </w:rPr>
        <w:t>vendore</w:t>
      </w:r>
      <w:r w:rsidR="00635366" w:rsidRPr="003620A5">
        <w:rPr>
          <w:rFonts w:ascii="Garamond" w:hAnsi="Garamond"/>
          <w:sz w:val="24"/>
          <w:szCs w:val="24"/>
        </w:rPr>
        <w:t xml:space="preserve"> </w:t>
      </w:r>
      <w:r w:rsidR="00EF0B02" w:rsidRPr="003620A5">
        <w:rPr>
          <w:rFonts w:ascii="Garamond" w:hAnsi="Garamond"/>
          <w:sz w:val="24"/>
          <w:szCs w:val="24"/>
        </w:rPr>
        <w:t>t</w:t>
      </w:r>
      <w:r w:rsidR="00FF7C48" w:rsidRPr="003620A5">
        <w:rPr>
          <w:rFonts w:ascii="Garamond" w:hAnsi="Garamond"/>
          <w:sz w:val="24"/>
          <w:szCs w:val="24"/>
        </w:rPr>
        <w:t>ë</w:t>
      </w:r>
      <w:r w:rsidR="00EF0B02" w:rsidRPr="003620A5">
        <w:rPr>
          <w:rFonts w:ascii="Garamond" w:hAnsi="Garamond"/>
          <w:sz w:val="24"/>
          <w:szCs w:val="24"/>
        </w:rPr>
        <w:t xml:space="preserve"> </w:t>
      </w:r>
      <w:r w:rsidR="00635366" w:rsidRPr="003620A5">
        <w:rPr>
          <w:rFonts w:ascii="Garamond" w:hAnsi="Garamond"/>
          <w:sz w:val="24"/>
          <w:szCs w:val="24"/>
        </w:rPr>
        <w:t xml:space="preserve">ASHK-së; </w:t>
      </w:r>
    </w:p>
    <w:p w14:paraId="4DA1BB49" w14:textId="77777777" w:rsidR="0018487C" w:rsidRPr="003620A5" w:rsidRDefault="00D73691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ë)</w:t>
      </w:r>
      <w:r w:rsidR="006D5372" w:rsidRPr="003620A5">
        <w:rPr>
          <w:rFonts w:ascii="Garamond" w:hAnsi="Garamond"/>
          <w:sz w:val="24"/>
          <w:szCs w:val="24"/>
        </w:rPr>
        <w:t xml:space="preserve"> </w:t>
      </w:r>
      <w:r w:rsidR="00826195" w:rsidRPr="003620A5">
        <w:rPr>
          <w:rFonts w:ascii="Garamond" w:hAnsi="Garamond"/>
          <w:sz w:val="24"/>
          <w:szCs w:val="24"/>
        </w:rPr>
        <w:tab/>
      </w:r>
      <w:r w:rsidR="00C852E3" w:rsidRPr="003620A5">
        <w:rPr>
          <w:rFonts w:ascii="Garamond" w:hAnsi="Garamond"/>
          <w:sz w:val="24"/>
          <w:szCs w:val="24"/>
        </w:rPr>
        <w:t>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852E3" w:rsidRPr="003620A5">
        <w:rPr>
          <w:rFonts w:ascii="Garamond" w:hAnsi="Garamond"/>
          <w:sz w:val="24"/>
          <w:szCs w:val="24"/>
        </w:rPr>
        <w:t xml:space="preserve"> baz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852E3" w:rsidRPr="003620A5">
        <w:rPr>
          <w:rFonts w:ascii="Garamond" w:hAnsi="Garamond"/>
          <w:sz w:val="24"/>
          <w:szCs w:val="24"/>
        </w:rPr>
        <w:t xml:space="preserve">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852E3" w:rsidRPr="003620A5">
        <w:rPr>
          <w:rFonts w:ascii="Garamond" w:hAnsi="Garamond"/>
          <w:sz w:val="24"/>
          <w:szCs w:val="24"/>
        </w:rPr>
        <w:t xml:space="preserve"> vler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852E3" w:rsidRPr="003620A5">
        <w:rPr>
          <w:rFonts w:ascii="Garamond" w:hAnsi="Garamond"/>
          <w:sz w:val="24"/>
          <w:szCs w:val="24"/>
        </w:rPr>
        <w:t>simit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852E3" w:rsidRPr="003620A5">
        <w:rPr>
          <w:rFonts w:ascii="Garamond" w:hAnsi="Garamond"/>
          <w:sz w:val="24"/>
          <w:szCs w:val="24"/>
        </w:rPr>
        <w:t xml:space="preserve"> autoriteteve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852E3" w:rsidRPr="003620A5">
        <w:rPr>
          <w:rFonts w:ascii="Garamond" w:hAnsi="Garamond"/>
          <w:sz w:val="24"/>
          <w:szCs w:val="24"/>
        </w:rPr>
        <w:t>rgjegj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852E3" w:rsidRPr="003620A5">
        <w:rPr>
          <w:rFonts w:ascii="Garamond" w:hAnsi="Garamond"/>
          <w:sz w:val="24"/>
          <w:szCs w:val="24"/>
        </w:rPr>
        <w:t xml:space="preserve">se sipas ligjit nr.27/2018, </w:t>
      </w:r>
      <w:r w:rsidR="00635366" w:rsidRPr="003620A5">
        <w:rPr>
          <w:rFonts w:ascii="Garamond" w:hAnsi="Garamond"/>
          <w:sz w:val="24"/>
          <w:szCs w:val="24"/>
        </w:rPr>
        <w:t xml:space="preserve">“Për trashëgiminë kulturore dhe muzetë”, </w:t>
      </w:r>
      <w:r w:rsidR="00C852E3" w:rsidRPr="003620A5">
        <w:rPr>
          <w:rFonts w:ascii="Garamond" w:hAnsi="Garamond"/>
          <w:sz w:val="24"/>
          <w:szCs w:val="24"/>
        </w:rPr>
        <w:t>c</w:t>
      </w:r>
      <w:r w:rsidR="00635366" w:rsidRPr="003620A5">
        <w:rPr>
          <w:rFonts w:ascii="Garamond" w:hAnsi="Garamond"/>
          <w:sz w:val="24"/>
          <w:szCs w:val="24"/>
        </w:rPr>
        <w:t>e</w:t>
      </w:r>
      <w:r w:rsidR="0018487C" w:rsidRPr="003620A5">
        <w:rPr>
          <w:rFonts w:ascii="Garamond" w:hAnsi="Garamond"/>
          <w:sz w:val="24"/>
          <w:szCs w:val="24"/>
        </w:rPr>
        <w:t xml:space="preserve">non integritetin e </w:t>
      </w:r>
      <w:r w:rsidR="00C852E3" w:rsidRPr="003620A5">
        <w:rPr>
          <w:rFonts w:ascii="Garamond" w:hAnsi="Garamond"/>
          <w:sz w:val="24"/>
          <w:szCs w:val="24"/>
        </w:rPr>
        <w:t>pasurive kulturore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852E3" w:rsidRPr="003620A5">
        <w:rPr>
          <w:rFonts w:ascii="Garamond" w:hAnsi="Garamond"/>
          <w:sz w:val="24"/>
          <w:szCs w:val="24"/>
        </w:rPr>
        <w:t xml:space="preserve"> paluajtshme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852E3" w:rsidRPr="003620A5">
        <w:rPr>
          <w:rFonts w:ascii="Garamond" w:hAnsi="Garamond"/>
          <w:sz w:val="24"/>
          <w:szCs w:val="24"/>
        </w:rPr>
        <w:t xml:space="preserve"> grupuara</w:t>
      </w:r>
      <w:r w:rsidR="0018487C" w:rsidRPr="003620A5">
        <w:rPr>
          <w:rFonts w:ascii="Garamond" w:hAnsi="Garamond"/>
          <w:sz w:val="24"/>
          <w:szCs w:val="24"/>
        </w:rPr>
        <w:t>, të shpallura sipas kategorive të mëposhtme:</w:t>
      </w:r>
    </w:p>
    <w:p w14:paraId="4DA1BB4B" w14:textId="77777777" w:rsidR="0018487C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i</w:t>
      </w:r>
      <w:r w:rsidR="00893044" w:rsidRPr="003620A5">
        <w:rPr>
          <w:rFonts w:ascii="Garamond" w:hAnsi="Garamond"/>
          <w:sz w:val="24"/>
          <w:szCs w:val="24"/>
        </w:rPr>
        <w:t>.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826195" w:rsidRPr="003620A5">
        <w:rPr>
          <w:rFonts w:ascii="Garamond" w:hAnsi="Garamond"/>
          <w:sz w:val="24"/>
          <w:szCs w:val="24"/>
        </w:rPr>
        <w:tab/>
        <w:t>K</w:t>
      </w:r>
      <w:r w:rsidR="0096105B" w:rsidRPr="003620A5">
        <w:rPr>
          <w:rFonts w:ascii="Garamond" w:hAnsi="Garamond"/>
          <w:sz w:val="24"/>
          <w:szCs w:val="24"/>
        </w:rPr>
        <w:t>ompleks</w:t>
      </w:r>
      <w:r w:rsidRPr="003620A5">
        <w:rPr>
          <w:rFonts w:ascii="Garamond" w:hAnsi="Garamond"/>
          <w:sz w:val="24"/>
          <w:szCs w:val="24"/>
        </w:rPr>
        <w:t>;</w:t>
      </w:r>
    </w:p>
    <w:p w14:paraId="4DA1BB4C" w14:textId="77777777" w:rsidR="0018487C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ii</w:t>
      </w:r>
      <w:r w:rsidR="00893044" w:rsidRPr="003620A5">
        <w:rPr>
          <w:rFonts w:ascii="Garamond" w:hAnsi="Garamond"/>
          <w:sz w:val="24"/>
          <w:szCs w:val="24"/>
        </w:rPr>
        <w:t>.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826195" w:rsidRPr="003620A5">
        <w:rPr>
          <w:rFonts w:ascii="Garamond" w:hAnsi="Garamond"/>
          <w:sz w:val="24"/>
          <w:szCs w:val="24"/>
        </w:rPr>
        <w:tab/>
        <w:t>A</w:t>
      </w:r>
      <w:r w:rsidRPr="003620A5">
        <w:rPr>
          <w:rFonts w:ascii="Garamond" w:hAnsi="Garamond"/>
          <w:sz w:val="24"/>
          <w:szCs w:val="24"/>
        </w:rPr>
        <w:t>nsambël-</w:t>
      </w:r>
      <w:r w:rsidR="0096105B" w:rsidRPr="003620A5">
        <w:rPr>
          <w:rFonts w:ascii="Garamond" w:hAnsi="Garamond"/>
          <w:sz w:val="24"/>
          <w:szCs w:val="24"/>
        </w:rPr>
        <w:t>arkitektonik/urban</w:t>
      </w:r>
      <w:r w:rsidRPr="003620A5">
        <w:rPr>
          <w:rFonts w:ascii="Garamond" w:hAnsi="Garamond"/>
          <w:sz w:val="24"/>
          <w:szCs w:val="24"/>
        </w:rPr>
        <w:t>;</w:t>
      </w:r>
    </w:p>
    <w:p w14:paraId="4DA1BB4D" w14:textId="77777777" w:rsidR="0018487C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iii</w:t>
      </w:r>
      <w:r w:rsidR="00893044" w:rsidRPr="003620A5">
        <w:rPr>
          <w:rFonts w:ascii="Garamond" w:hAnsi="Garamond"/>
          <w:sz w:val="24"/>
          <w:szCs w:val="24"/>
        </w:rPr>
        <w:t>.</w:t>
      </w:r>
      <w:r w:rsidR="00826195" w:rsidRPr="003620A5">
        <w:rPr>
          <w:rFonts w:ascii="Garamond" w:hAnsi="Garamond"/>
          <w:sz w:val="24"/>
          <w:szCs w:val="24"/>
        </w:rPr>
        <w:t xml:space="preserve"> Q</w:t>
      </w:r>
      <w:r w:rsidRPr="003620A5">
        <w:rPr>
          <w:rFonts w:ascii="Garamond" w:hAnsi="Garamond"/>
          <w:sz w:val="24"/>
          <w:szCs w:val="24"/>
        </w:rPr>
        <w:t>endër historike;</w:t>
      </w:r>
    </w:p>
    <w:p w14:paraId="4DA1BB4E" w14:textId="3241B6AD" w:rsidR="0018487C" w:rsidRPr="003620A5" w:rsidRDefault="00304E4D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iv. </w:t>
      </w:r>
      <w:r w:rsidR="00826195" w:rsidRPr="003620A5">
        <w:rPr>
          <w:rFonts w:ascii="Garamond" w:hAnsi="Garamond"/>
          <w:sz w:val="24"/>
          <w:szCs w:val="24"/>
        </w:rPr>
        <w:t>Z</w:t>
      </w:r>
      <w:r w:rsidR="0018487C" w:rsidRPr="003620A5">
        <w:rPr>
          <w:rFonts w:ascii="Garamond" w:hAnsi="Garamond"/>
          <w:sz w:val="24"/>
          <w:szCs w:val="24"/>
        </w:rPr>
        <w:t>onë arkeologjike “A”,</w:t>
      </w:r>
    </w:p>
    <w:p w14:paraId="4DA1BB50" w14:textId="77777777" w:rsidR="00F559BE" w:rsidRPr="003620A5" w:rsidRDefault="007A259F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Përjashtimisht, në rast ce</w:t>
      </w:r>
      <w:r w:rsidR="000B0AC0" w:rsidRPr="003620A5">
        <w:rPr>
          <w:rFonts w:ascii="Garamond" w:hAnsi="Garamond"/>
          <w:sz w:val="24"/>
          <w:szCs w:val="24"/>
        </w:rPr>
        <w:t xml:space="preserve">nimi të pasurive kulturore të </w:t>
      </w:r>
      <w:r w:rsidR="00F559BE" w:rsidRPr="003620A5">
        <w:rPr>
          <w:rFonts w:ascii="Garamond" w:hAnsi="Garamond"/>
          <w:sz w:val="24"/>
          <w:szCs w:val="24"/>
        </w:rPr>
        <w:t>sipër</w:t>
      </w:r>
      <w:r w:rsidR="000B0AC0" w:rsidRPr="003620A5">
        <w:rPr>
          <w:rFonts w:ascii="Garamond" w:hAnsi="Garamond"/>
          <w:sz w:val="24"/>
          <w:szCs w:val="24"/>
        </w:rPr>
        <w:t>p</w:t>
      </w:r>
      <w:r w:rsidR="009246BC" w:rsidRPr="003620A5">
        <w:rPr>
          <w:rFonts w:ascii="Garamond" w:hAnsi="Garamond"/>
          <w:sz w:val="24"/>
          <w:szCs w:val="24"/>
        </w:rPr>
        <w:t>ë</w:t>
      </w:r>
      <w:r w:rsidR="000B0AC0" w:rsidRPr="003620A5">
        <w:rPr>
          <w:rFonts w:ascii="Garamond" w:hAnsi="Garamond"/>
          <w:sz w:val="24"/>
          <w:szCs w:val="24"/>
        </w:rPr>
        <w:t>r</w:t>
      </w:r>
      <w:r w:rsidR="00F559BE" w:rsidRPr="003620A5">
        <w:rPr>
          <w:rFonts w:ascii="Garamond" w:hAnsi="Garamond"/>
          <w:sz w:val="24"/>
          <w:szCs w:val="24"/>
        </w:rPr>
        <w:t>me</w:t>
      </w:r>
      <w:r w:rsidR="000B0AC0" w:rsidRPr="003620A5">
        <w:rPr>
          <w:rFonts w:ascii="Garamond" w:hAnsi="Garamond"/>
          <w:sz w:val="24"/>
          <w:szCs w:val="24"/>
        </w:rPr>
        <w:t>ndura</w:t>
      </w:r>
      <w:r w:rsidR="00F559BE" w:rsidRPr="003620A5">
        <w:rPr>
          <w:rFonts w:ascii="Garamond" w:hAnsi="Garamond"/>
          <w:sz w:val="24"/>
          <w:szCs w:val="24"/>
        </w:rPr>
        <w:t>, legalizimi lejohet vet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F559BE" w:rsidRPr="003620A5">
        <w:rPr>
          <w:rFonts w:ascii="Garamond" w:hAnsi="Garamond"/>
          <w:sz w:val="24"/>
          <w:szCs w:val="24"/>
        </w:rPr>
        <w:t>m nëse integriteti i tyre do të rrezikohej edhe nga prishja e objektit pa leje, mbi bazën e ekspertizës teknike përkatëse.</w:t>
      </w:r>
    </w:p>
    <w:p w14:paraId="4DA1BB51" w14:textId="77777777" w:rsidR="0018487C" w:rsidRPr="003620A5" w:rsidRDefault="00C852E3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Këto autoritete duhet të shprehen </w:t>
      </w:r>
      <w:r w:rsidR="00F559BE" w:rsidRPr="003620A5">
        <w:rPr>
          <w:rFonts w:ascii="Garamond" w:hAnsi="Garamond"/>
          <w:sz w:val="24"/>
          <w:szCs w:val="24"/>
        </w:rPr>
        <w:t>p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F559BE" w:rsidRPr="003620A5">
        <w:rPr>
          <w:rFonts w:ascii="Garamond" w:hAnsi="Garamond"/>
          <w:sz w:val="24"/>
          <w:szCs w:val="24"/>
        </w:rPr>
        <w:t>r vijimin</w:t>
      </w:r>
      <w:r w:rsidRPr="003620A5">
        <w:rPr>
          <w:rFonts w:ascii="Garamond" w:hAnsi="Garamond"/>
          <w:sz w:val="24"/>
          <w:szCs w:val="24"/>
        </w:rPr>
        <w:t xml:space="preserve"> ose jo të </w:t>
      </w:r>
      <w:r w:rsidR="00F559BE" w:rsidRPr="003620A5">
        <w:rPr>
          <w:rFonts w:ascii="Garamond" w:hAnsi="Garamond"/>
          <w:sz w:val="24"/>
          <w:szCs w:val="24"/>
        </w:rPr>
        <w:t>procedur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F559BE" w:rsidRPr="003620A5">
        <w:rPr>
          <w:rFonts w:ascii="Garamond" w:hAnsi="Garamond"/>
          <w:sz w:val="24"/>
          <w:szCs w:val="24"/>
        </w:rPr>
        <w:t>s s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F559BE" w:rsidRPr="003620A5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 xml:space="preserve">legalizimit, </w:t>
      </w:r>
      <w:r w:rsidR="007D3750" w:rsidRPr="003620A5">
        <w:rPr>
          <w:rFonts w:ascii="Garamond" w:hAnsi="Garamond"/>
          <w:sz w:val="24"/>
          <w:szCs w:val="24"/>
        </w:rPr>
        <w:t>n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 xml:space="preserve"> kuptim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 xml:space="preserve"> c</w:t>
      </w:r>
      <w:r w:rsidR="007A259F" w:rsidRPr="003620A5">
        <w:rPr>
          <w:rFonts w:ascii="Garamond" w:hAnsi="Garamond"/>
          <w:sz w:val="24"/>
          <w:szCs w:val="24"/>
        </w:rPr>
        <w:t>e</w:t>
      </w:r>
      <w:r w:rsidR="007D3750" w:rsidRPr="003620A5">
        <w:rPr>
          <w:rFonts w:ascii="Garamond" w:hAnsi="Garamond"/>
          <w:sz w:val="24"/>
          <w:szCs w:val="24"/>
        </w:rPr>
        <w:t>nimit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 xml:space="preserve"> vlerave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 xml:space="preserve"> trash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>gimis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 xml:space="preserve"> kulturore, </w:t>
      </w:r>
      <w:r w:rsidRPr="003620A5">
        <w:rPr>
          <w:rFonts w:ascii="Garamond" w:hAnsi="Garamond"/>
          <w:sz w:val="24"/>
          <w:szCs w:val="24"/>
        </w:rPr>
        <w:t xml:space="preserve">brenda </w:t>
      </w:r>
      <w:r w:rsidR="00F559BE" w:rsidRPr="003620A5">
        <w:rPr>
          <w:rFonts w:ascii="Garamond" w:hAnsi="Garamond"/>
          <w:sz w:val="24"/>
          <w:szCs w:val="24"/>
        </w:rPr>
        <w:t>60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826195" w:rsidRPr="003620A5">
        <w:rPr>
          <w:rFonts w:ascii="Garamond" w:hAnsi="Garamond"/>
          <w:sz w:val="24"/>
          <w:szCs w:val="24"/>
        </w:rPr>
        <w:t xml:space="preserve">(gjashtëdhjetë) </w:t>
      </w:r>
      <w:r w:rsidRPr="003620A5">
        <w:rPr>
          <w:rFonts w:ascii="Garamond" w:hAnsi="Garamond"/>
          <w:sz w:val="24"/>
          <w:szCs w:val="24"/>
        </w:rPr>
        <w:t xml:space="preserve">ditëve nga data e kërkesës së drejtorisë </w:t>
      </w:r>
      <w:r w:rsidR="007A259F" w:rsidRPr="003620A5">
        <w:rPr>
          <w:rFonts w:ascii="Garamond" w:hAnsi="Garamond"/>
          <w:sz w:val="24"/>
          <w:szCs w:val="24"/>
        </w:rPr>
        <w:t>vendore t</w:t>
      </w:r>
      <w:r w:rsidRPr="003620A5">
        <w:rPr>
          <w:rFonts w:ascii="Garamond" w:hAnsi="Garamond"/>
          <w:sz w:val="24"/>
          <w:szCs w:val="24"/>
        </w:rPr>
        <w:t>ë ASHK-së</w:t>
      </w:r>
      <w:r w:rsidR="00635366" w:rsidRPr="003620A5">
        <w:rPr>
          <w:rFonts w:ascii="Garamond" w:hAnsi="Garamond"/>
          <w:sz w:val="24"/>
          <w:szCs w:val="24"/>
        </w:rPr>
        <w:t>.</w:t>
      </w:r>
    </w:p>
    <w:p w14:paraId="4DA1BB53" w14:textId="1E09E570" w:rsidR="0018487C" w:rsidRPr="003620A5" w:rsidRDefault="000B0AC0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f</w:t>
      </w:r>
      <w:r w:rsidR="00826195" w:rsidRPr="003620A5">
        <w:rPr>
          <w:rFonts w:ascii="Garamond" w:hAnsi="Garamond"/>
          <w:sz w:val="24"/>
          <w:szCs w:val="24"/>
        </w:rPr>
        <w:t>)</w:t>
      </w:r>
      <w:r w:rsidR="00304E4D">
        <w:rPr>
          <w:rFonts w:ascii="Garamond" w:hAnsi="Garamond"/>
          <w:sz w:val="24"/>
          <w:szCs w:val="24"/>
        </w:rPr>
        <w:t xml:space="preserve"> </w:t>
      </w:r>
      <w:r w:rsidR="00826195" w:rsidRPr="003620A5">
        <w:rPr>
          <w:rFonts w:ascii="Garamond" w:hAnsi="Garamond"/>
          <w:sz w:val="24"/>
          <w:szCs w:val="24"/>
        </w:rPr>
        <w:tab/>
      </w:r>
      <w:r w:rsidR="0018487C" w:rsidRPr="003620A5">
        <w:rPr>
          <w:rFonts w:ascii="Garamond" w:hAnsi="Garamond"/>
          <w:sz w:val="24"/>
          <w:szCs w:val="24"/>
        </w:rPr>
        <w:t>Është ngritur brenda sipërfaqes së truallit funksional të ndërtesave, objekt kulti, përveç rasteve kur poseduesi/subjekti ndërtues është vetë institucioni fetar dhe objekti informal është në funksion të këtij institucioni;</w:t>
      </w:r>
    </w:p>
    <w:p w14:paraId="4DA1BB54" w14:textId="77777777" w:rsidR="0018487C" w:rsidRPr="003620A5" w:rsidRDefault="000B0AC0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g) </w:t>
      </w:r>
      <w:r w:rsidR="0018487C" w:rsidRPr="003620A5">
        <w:rPr>
          <w:rFonts w:ascii="Garamond" w:hAnsi="Garamond"/>
          <w:sz w:val="24"/>
          <w:szCs w:val="24"/>
        </w:rPr>
        <w:t>Është ngritur mbi ose shkel brezin mbrojtës të tubacionit të gazsjellësit, naftësjellësit, puseve të nxjerrjes së naftës dhe infrastrukturës së tyre, rrjeteve kryesore të ujësjellësve, aeroportit, portit apo cenon sigurinë e digave të mëdha, të mbrojtura sipas legjislacionit në fuqi;</w:t>
      </w:r>
    </w:p>
    <w:p w14:paraId="4DA1BB55" w14:textId="77777777" w:rsidR="0018487C" w:rsidRPr="003620A5" w:rsidRDefault="000B0AC0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gj) </w:t>
      </w:r>
      <w:r w:rsidR="0018487C" w:rsidRPr="003620A5">
        <w:rPr>
          <w:rFonts w:ascii="Garamond" w:hAnsi="Garamond"/>
          <w:sz w:val="24"/>
          <w:szCs w:val="24"/>
        </w:rPr>
        <w:t>Preket nga zbatimi i një projekti konkret të infrastrukturës rrugore</w:t>
      </w:r>
      <w:r w:rsidR="004A4DE4" w:rsidRPr="003620A5">
        <w:rPr>
          <w:rFonts w:ascii="Garamond" w:hAnsi="Garamond"/>
          <w:sz w:val="24"/>
          <w:szCs w:val="24"/>
        </w:rPr>
        <w:t xml:space="preserve">, </w:t>
      </w:r>
      <w:r w:rsidR="0018487C" w:rsidRPr="003620A5">
        <w:rPr>
          <w:rFonts w:ascii="Garamond" w:hAnsi="Garamond"/>
          <w:sz w:val="24"/>
          <w:szCs w:val="24"/>
        </w:rPr>
        <w:t>ose të linjës energjetike të interkonjeksionit, të miratuar në mënyrë të posaçme nga Këshilli Kombëtar i Territorit;</w:t>
      </w:r>
    </w:p>
    <w:p w14:paraId="4DA1BB56" w14:textId="77777777" w:rsidR="0018487C" w:rsidRPr="003620A5" w:rsidRDefault="000B0AC0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h</w:t>
      </w:r>
      <w:r w:rsidR="00826195" w:rsidRPr="003620A5">
        <w:rPr>
          <w:rFonts w:ascii="Garamond" w:hAnsi="Garamond"/>
          <w:sz w:val="24"/>
          <w:szCs w:val="24"/>
        </w:rPr>
        <w:t xml:space="preserve">) </w:t>
      </w:r>
      <w:r w:rsidR="0018487C" w:rsidRPr="003620A5">
        <w:rPr>
          <w:rFonts w:ascii="Garamond" w:hAnsi="Garamond"/>
          <w:sz w:val="24"/>
          <w:szCs w:val="24"/>
        </w:rPr>
        <w:t xml:space="preserve">Autoriteti vendor ose institucioni shtetëror kompetent, për zbatimin e një projekti </w:t>
      </w:r>
      <w:r w:rsidR="00995AB4" w:rsidRPr="003620A5">
        <w:rPr>
          <w:rFonts w:ascii="Garamond" w:hAnsi="Garamond"/>
          <w:sz w:val="24"/>
          <w:szCs w:val="24"/>
        </w:rPr>
        <w:t>q</w:t>
      </w:r>
      <w:r w:rsidR="002806E9" w:rsidRPr="003620A5">
        <w:rPr>
          <w:rFonts w:ascii="Garamond" w:hAnsi="Garamond"/>
          <w:sz w:val="24"/>
          <w:szCs w:val="24"/>
        </w:rPr>
        <w:t>ë</w:t>
      </w:r>
      <w:r w:rsidR="00995AB4" w:rsidRPr="003620A5">
        <w:rPr>
          <w:rFonts w:ascii="Garamond" w:hAnsi="Garamond"/>
          <w:sz w:val="24"/>
          <w:szCs w:val="24"/>
        </w:rPr>
        <w:t xml:space="preserve"> p</w:t>
      </w:r>
      <w:r w:rsidR="002806E9" w:rsidRPr="003620A5">
        <w:rPr>
          <w:rFonts w:ascii="Garamond" w:hAnsi="Garamond"/>
          <w:sz w:val="24"/>
          <w:szCs w:val="24"/>
        </w:rPr>
        <w:t>ë</w:t>
      </w:r>
      <w:r w:rsidR="00995AB4" w:rsidRPr="003620A5">
        <w:rPr>
          <w:rFonts w:ascii="Garamond" w:hAnsi="Garamond"/>
          <w:sz w:val="24"/>
          <w:szCs w:val="24"/>
        </w:rPr>
        <w:t>rb</w:t>
      </w:r>
      <w:r w:rsidR="002806E9" w:rsidRPr="003620A5">
        <w:rPr>
          <w:rFonts w:ascii="Garamond" w:hAnsi="Garamond"/>
          <w:sz w:val="24"/>
          <w:szCs w:val="24"/>
        </w:rPr>
        <w:t>ë</w:t>
      </w:r>
      <w:r w:rsidR="00995AB4" w:rsidRPr="003620A5">
        <w:rPr>
          <w:rFonts w:ascii="Garamond" w:hAnsi="Garamond"/>
          <w:sz w:val="24"/>
          <w:szCs w:val="24"/>
        </w:rPr>
        <w:t xml:space="preserve">n interes </w:t>
      </w:r>
      <w:r w:rsidR="0018487C" w:rsidRPr="003620A5">
        <w:rPr>
          <w:rFonts w:ascii="Garamond" w:hAnsi="Garamond"/>
          <w:sz w:val="24"/>
          <w:szCs w:val="24"/>
        </w:rPr>
        <w:t>publik</w:t>
      </w:r>
      <w:r w:rsidR="00995AB4" w:rsidRPr="003620A5">
        <w:rPr>
          <w:rFonts w:ascii="Garamond" w:hAnsi="Garamond"/>
          <w:sz w:val="24"/>
          <w:szCs w:val="24"/>
        </w:rPr>
        <w:t>,</w:t>
      </w:r>
      <w:r w:rsidR="0018487C" w:rsidRPr="003620A5">
        <w:rPr>
          <w:rFonts w:ascii="Garamond" w:hAnsi="Garamond"/>
          <w:sz w:val="24"/>
          <w:szCs w:val="24"/>
        </w:rPr>
        <w:t xml:space="preserve"> </w:t>
      </w:r>
      <w:r w:rsidR="00ED4A42" w:rsidRPr="003620A5">
        <w:rPr>
          <w:rFonts w:ascii="Garamond" w:hAnsi="Garamond"/>
          <w:sz w:val="24"/>
          <w:szCs w:val="24"/>
        </w:rPr>
        <w:t>n</w:t>
      </w:r>
      <w:r w:rsidR="002806E9" w:rsidRPr="003620A5">
        <w:rPr>
          <w:rFonts w:ascii="Garamond" w:hAnsi="Garamond"/>
          <w:sz w:val="24"/>
          <w:szCs w:val="24"/>
        </w:rPr>
        <w:t>ë</w:t>
      </w:r>
      <w:r w:rsidR="00ED4A42" w:rsidRPr="003620A5">
        <w:rPr>
          <w:rFonts w:ascii="Garamond" w:hAnsi="Garamond"/>
          <w:sz w:val="24"/>
          <w:szCs w:val="24"/>
        </w:rPr>
        <w:t xml:space="preserve"> kuptim t</w:t>
      </w:r>
      <w:r w:rsidR="002806E9" w:rsidRPr="003620A5">
        <w:rPr>
          <w:rFonts w:ascii="Garamond" w:hAnsi="Garamond"/>
          <w:sz w:val="24"/>
          <w:szCs w:val="24"/>
        </w:rPr>
        <w:t>ë</w:t>
      </w:r>
      <w:r w:rsidR="00ED4A42" w:rsidRPr="003620A5">
        <w:rPr>
          <w:rFonts w:ascii="Garamond" w:hAnsi="Garamond"/>
          <w:sz w:val="24"/>
          <w:szCs w:val="24"/>
        </w:rPr>
        <w:t xml:space="preserve"> legjislacionit p</w:t>
      </w:r>
      <w:r w:rsidR="002806E9" w:rsidRPr="003620A5">
        <w:rPr>
          <w:rFonts w:ascii="Garamond" w:hAnsi="Garamond"/>
          <w:sz w:val="24"/>
          <w:szCs w:val="24"/>
        </w:rPr>
        <w:t>ë</w:t>
      </w:r>
      <w:r w:rsidR="00ED4A42" w:rsidRPr="003620A5">
        <w:rPr>
          <w:rFonts w:ascii="Garamond" w:hAnsi="Garamond"/>
          <w:sz w:val="24"/>
          <w:szCs w:val="24"/>
        </w:rPr>
        <w:t>r shpron</w:t>
      </w:r>
      <w:r w:rsidR="002806E9" w:rsidRPr="003620A5">
        <w:rPr>
          <w:rFonts w:ascii="Garamond" w:hAnsi="Garamond"/>
          <w:sz w:val="24"/>
          <w:szCs w:val="24"/>
        </w:rPr>
        <w:t>ë</w:t>
      </w:r>
      <w:r w:rsidR="00ED4A42" w:rsidRPr="003620A5">
        <w:rPr>
          <w:rFonts w:ascii="Garamond" w:hAnsi="Garamond"/>
          <w:sz w:val="24"/>
          <w:szCs w:val="24"/>
        </w:rPr>
        <w:t>simet p</w:t>
      </w:r>
      <w:r w:rsidR="002806E9" w:rsidRPr="003620A5">
        <w:rPr>
          <w:rFonts w:ascii="Garamond" w:hAnsi="Garamond"/>
          <w:sz w:val="24"/>
          <w:szCs w:val="24"/>
        </w:rPr>
        <w:t>ë</w:t>
      </w:r>
      <w:r w:rsidR="00ED4A42" w:rsidRPr="003620A5">
        <w:rPr>
          <w:rFonts w:ascii="Garamond" w:hAnsi="Garamond"/>
          <w:sz w:val="24"/>
          <w:szCs w:val="24"/>
        </w:rPr>
        <w:t xml:space="preserve">r interes publik, </w:t>
      </w:r>
      <w:r w:rsidR="0018487C" w:rsidRPr="003620A5">
        <w:rPr>
          <w:rFonts w:ascii="Garamond" w:hAnsi="Garamond"/>
          <w:sz w:val="24"/>
          <w:szCs w:val="24"/>
        </w:rPr>
        <w:t>ka paraqitur kërkesë të argumentuar për përjashtim nga legalizimi, përpara se A</w:t>
      </w:r>
      <w:r w:rsidR="005A7E58" w:rsidRPr="003620A5">
        <w:rPr>
          <w:rFonts w:ascii="Garamond" w:hAnsi="Garamond"/>
          <w:sz w:val="24"/>
          <w:szCs w:val="24"/>
        </w:rPr>
        <w:t>SHK</w:t>
      </w:r>
      <w:r w:rsidR="00826195" w:rsidRPr="003620A5">
        <w:rPr>
          <w:rFonts w:ascii="Garamond" w:hAnsi="Garamond"/>
          <w:sz w:val="24"/>
          <w:szCs w:val="24"/>
        </w:rPr>
        <w:t>-ja</w:t>
      </w:r>
      <w:r w:rsidR="0018487C" w:rsidRPr="003620A5">
        <w:rPr>
          <w:rFonts w:ascii="Garamond" w:hAnsi="Garamond"/>
          <w:sz w:val="24"/>
          <w:szCs w:val="24"/>
        </w:rPr>
        <w:t xml:space="preserve"> të ketë miratuar legalizim</w:t>
      </w:r>
      <w:r w:rsidR="00C54D5F" w:rsidRPr="003620A5">
        <w:rPr>
          <w:rFonts w:ascii="Garamond" w:hAnsi="Garamond"/>
          <w:sz w:val="24"/>
          <w:szCs w:val="24"/>
        </w:rPr>
        <w:t>in</w:t>
      </w:r>
      <w:r w:rsidR="007A259F" w:rsidRPr="003620A5">
        <w:rPr>
          <w:rFonts w:ascii="Garamond" w:hAnsi="Garamond"/>
          <w:sz w:val="24"/>
          <w:szCs w:val="24"/>
        </w:rPr>
        <w:t>;</w:t>
      </w:r>
      <w:r w:rsidR="00ED4A42" w:rsidRPr="003620A5">
        <w:rPr>
          <w:rFonts w:ascii="Garamond" w:hAnsi="Garamond"/>
          <w:sz w:val="24"/>
          <w:szCs w:val="24"/>
        </w:rPr>
        <w:t xml:space="preserve"> </w:t>
      </w:r>
    </w:p>
    <w:p w14:paraId="4DA1BB57" w14:textId="77777777" w:rsidR="00995AB4" w:rsidRPr="003620A5" w:rsidRDefault="000B0AC0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i</w:t>
      </w:r>
      <w:r w:rsidR="00826195" w:rsidRPr="003620A5">
        <w:rPr>
          <w:rFonts w:ascii="Garamond" w:hAnsi="Garamond"/>
          <w:sz w:val="24"/>
          <w:szCs w:val="24"/>
        </w:rPr>
        <w:t xml:space="preserve">) </w:t>
      </w:r>
      <w:r w:rsidR="00995AB4" w:rsidRPr="003620A5">
        <w:rPr>
          <w:rFonts w:ascii="Garamond" w:hAnsi="Garamond"/>
          <w:sz w:val="24"/>
          <w:szCs w:val="24"/>
        </w:rPr>
        <w:t xml:space="preserve">Drejtorisë vendore të ASHK-së i është njoftuar vendimi gjyqësor i formës së prerë, me të cilin është vendosur pranimi i padisë së kthimit të sendit, sipas </w:t>
      </w:r>
      <w:r w:rsidR="00342226" w:rsidRPr="003620A5">
        <w:rPr>
          <w:rFonts w:ascii="Garamond" w:hAnsi="Garamond"/>
          <w:sz w:val="24"/>
          <w:szCs w:val="24"/>
        </w:rPr>
        <w:t>pik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342226" w:rsidRPr="003620A5">
        <w:rPr>
          <w:rFonts w:ascii="Garamond" w:hAnsi="Garamond"/>
          <w:sz w:val="24"/>
          <w:szCs w:val="24"/>
        </w:rPr>
        <w:t>s 1,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342226" w:rsidRPr="003620A5">
        <w:rPr>
          <w:rFonts w:ascii="Garamond" w:hAnsi="Garamond"/>
          <w:sz w:val="24"/>
          <w:szCs w:val="24"/>
        </w:rPr>
        <w:t xml:space="preserve"> </w:t>
      </w:r>
      <w:r w:rsidR="007A259F" w:rsidRPr="003620A5">
        <w:rPr>
          <w:rFonts w:ascii="Garamond" w:hAnsi="Garamond"/>
          <w:sz w:val="24"/>
          <w:szCs w:val="24"/>
        </w:rPr>
        <w:t>nenit 28, të ligjit nr.</w:t>
      </w:r>
      <w:r w:rsidR="00342226" w:rsidRPr="003620A5">
        <w:rPr>
          <w:rFonts w:ascii="Garamond" w:hAnsi="Garamond"/>
          <w:sz w:val="24"/>
          <w:szCs w:val="24"/>
        </w:rPr>
        <w:t>20/2020, “Për përfundimin e proceseve kalimtare të pronësisë në Republikën e Shqipërisë”.</w:t>
      </w:r>
    </w:p>
    <w:p w14:paraId="4DA1BB58" w14:textId="77777777" w:rsidR="002B6DA4" w:rsidRPr="003620A5" w:rsidRDefault="002B6DA4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4DA1BB59" w14:textId="05383045" w:rsidR="002624B0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16. </w:t>
      </w:r>
      <w:r w:rsidR="00047767" w:rsidRPr="003620A5">
        <w:rPr>
          <w:rFonts w:ascii="Garamond" w:hAnsi="Garamond"/>
          <w:sz w:val="24"/>
          <w:szCs w:val="24"/>
        </w:rPr>
        <w:t>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47767" w:rsidRPr="003620A5">
        <w:rPr>
          <w:rFonts w:ascii="Garamond" w:hAnsi="Garamond"/>
          <w:sz w:val="24"/>
          <w:szCs w:val="24"/>
        </w:rPr>
        <w:t>rve</w:t>
      </w:r>
      <w:r w:rsidR="00C852E3" w:rsidRPr="003620A5">
        <w:rPr>
          <w:rFonts w:ascii="Garamond" w:hAnsi="Garamond"/>
          <w:sz w:val="24"/>
          <w:szCs w:val="24"/>
        </w:rPr>
        <w:t>ç</w:t>
      </w:r>
      <w:r w:rsidR="00047767" w:rsidRPr="003620A5">
        <w:rPr>
          <w:rFonts w:ascii="Garamond" w:hAnsi="Garamond"/>
          <w:sz w:val="24"/>
          <w:szCs w:val="24"/>
        </w:rPr>
        <w:t xml:space="preserve"> rasteve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47767"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47767" w:rsidRPr="003620A5">
        <w:rPr>
          <w:rFonts w:ascii="Garamond" w:hAnsi="Garamond"/>
          <w:sz w:val="24"/>
          <w:szCs w:val="24"/>
        </w:rPr>
        <w:t xml:space="preserve">rcaktuara </w:t>
      </w:r>
      <w:r w:rsidR="00434130" w:rsidRPr="003620A5">
        <w:rPr>
          <w:rFonts w:ascii="Garamond" w:hAnsi="Garamond"/>
          <w:sz w:val="24"/>
          <w:szCs w:val="24"/>
        </w:rPr>
        <w:t>n</w:t>
      </w:r>
      <w:r w:rsidR="00AF3982" w:rsidRPr="003620A5">
        <w:rPr>
          <w:rFonts w:ascii="Garamond" w:hAnsi="Garamond"/>
          <w:sz w:val="24"/>
          <w:szCs w:val="24"/>
        </w:rPr>
        <w:t>ë</w:t>
      </w:r>
      <w:r w:rsidR="00434130" w:rsidRPr="003620A5">
        <w:rPr>
          <w:rFonts w:ascii="Garamond" w:hAnsi="Garamond"/>
          <w:sz w:val="24"/>
          <w:szCs w:val="24"/>
        </w:rPr>
        <w:t xml:space="preserve"> pik</w:t>
      </w:r>
      <w:r w:rsidR="00AF3982" w:rsidRPr="003620A5">
        <w:rPr>
          <w:rFonts w:ascii="Garamond" w:hAnsi="Garamond"/>
          <w:sz w:val="24"/>
          <w:szCs w:val="24"/>
        </w:rPr>
        <w:t>ë</w:t>
      </w:r>
      <w:r w:rsidR="00434130" w:rsidRPr="003620A5">
        <w:rPr>
          <w:rFonts w:ascii="Garamond" w:hAnsi="Garamond"/>
          <w:sz w:val="24"/>
          <w:szCs w:val="24"/>
        </w:rPr>
        <w:t>n 1</w:t>
      </w:r>
      <w:r w:rsidR="00FC1AAD" w:rsidRPr="003620A5">
        <w:rPr>
          <w:rFonts w:ascii="Garamond" w:hAnsi="Garamond"/>
          <w:sz w:val="24"/>
          <w:szCs w:val="24"/>
        </w:rPr>
        <w:t>5</w:t>
      </w:r>
      <w:r w:rsidR="00D33C9E" w:rsidRPr="003620A5">
        <w:rPr>
          <w:rFonts w:ascii="Garamond" w:hAnsi="Garamond"/>
          <w:sz w:val="24"/>
          <w:szCs w:val="24"/>
        </w:rPr>
        <w:t>,</w:t>
      </w:r>
      <w:r w:rsidR="00434130" w:rsidRPr="003620A5">
        <w:rPr>
          <w:rFonts w:ascii="Garamond" w:hAnsi="Garamond"/>
          <w:sz w:val="24"/>
          <w:szCs w:val="24"/>
        </w:rPr>
        <w:t xml:space="preserve"> t</w:t>
      </w:r>
      <w:r w:rsidR="00AF3982" w:rsidRPr="003620A5">
        <w:rPr>
          <w:rFonts w:ascii="Garamond" w:hAnsi="Garamond"/>
          <w:sz w:val="24"/>
          <w:szCs w:val="24"/>
        </w:rPr>
        <w:t>ë</w:t>
      </w:r>
      <w:r w:rsidR="00434130" w:rsidRPr="003620A5">
        <w:rPr>
          <w:rFonts w:ascii="Garamond" w:hAnsi="Garamond"/>
          <w:sz w:val="24"/>
          <w:szCs w:val="24"/>
        </w:rPr>
        <w:t xml:space="preserve"> k</w:t>
      </w:r>
      <w:r w:rsidR="00AF3982" w:rsidRPr="003620A5">
        <w:rPr>
          <w:rFonts w:ascii="Garamond" w:hAnsi="Garamond"/>
          <w:sz w:val="24"/>
          <w:szCs w:val="24"/>
        </w:rPr>
        <w:t>ë</w:t>
      </w:r>
      <w:r w:rsidR="00434130" w:rsidRPr="003620A5">
        <w:rPr>
          <w:rFonts w:ascii="Garamond" w:hAnsi="Garamond"/>
          <w:sz w:val="24"/>
          <w:szCs w:val="24"/>
        </w:rPr>
        <w:t>tij vendimi, nd</w:t>
      </w:r>
      <w:r w:rsidR="00AF3982" w:rsidRPr="003620A5">
        <w:rPr>
          <w:rFonts w:ascii="Garamond" w:hAnsi="Garamond"/>
          <w:sz w:val="24"/>
          <w:szCs w:val="24"/>
        </w:rPr>
        <w:t>ë</w:t>
      </w:r>
      <w:r w:rsidR="00434130" w:rsidRPr="003620A5">
        <w:rPr>
          <w:rFonts w:ascii="Garamond" w:hAnsi="Garamond"/>
          <w:sz w:val="24"/>
          <w:szCs w:val="24"/>
        </w:rPr>
        <w:t xml:space="preserve">rtimi pa leje nuk legalizohet edhe </w:t>
      </w:r>
      <w:r w:rsidR="00047767" w:rsidRPr="003620A5">
        <w:rPr>
          <w:rFonts w:ascii="Garamond" w:hAnsi="Garamond"/>
          <w:sz w:val="24"/>
          <w:szCs w:val="24"/>
        </w:rPr>
        <w:t xml:space="preserve">kur </w:t>
      </w:r>
      <w:r w:rsidR="00D31CB5" w:rsidRPr="003620A5">
        <w:rPr>
          <w:rFonts w:ascii="Garamond" w:hAnsi="Garamond"/>
          <w:sz w:val="24"/>
          <w:szCs w:val="24"/>
        </w:rPr>
        <w:t>subjekti nuk plot</w:t>
      </w:r>
      <w:r w:rsidR="00AF3982" w:rsidRPr="003620A5">
        <w:rPr>
          <w:rFonts w:ascii="Garamond" w:hAnsi="Garamond"/>
          <w:sz w:val="24"/>
          <w:szCs w:val="24"/>
        </w:rPr>
        <w:t>ë</w:t>
      </w:r>
      <w:r w:rsidR="00D31CB5" w:rsidRPr="003620A5">
        <w:rPr>
          <w:rFonts w:ascii="Garamond" w:hAnsi="Garamond"/>
          <w:sz w:val="24"/>
          <w:szCs w:val="24"/>
        </w:rPr>
        <w:t xml:space="preserve">son dhe </w:t>
      </w:r>
      <w:r w:rsidR="00434130" w:rsidRPr="003620A5">
        <w:rPr>
          <w:rFonts w:ascii="Garamond" w:hAnsi="Garamond"/>
          <w:sz w:val="24"/>
          <w:szCs w:val="24"/>
        </w:rPr>
        <w:t xml:space="preserve">as </w:t>
      </w:r>
      <w:r w:rsidR="00D31CB5" w:rsidRPr="003620A5">
        <w:rPr>
          <w:rFonts w:ascii="Garamond" w:hAnsi="Garamond"/>
          <w:sz w:val="24"/>
          <w:szCs w:val="24"/>
        </w:rPr>
        <w:t>dor</w:t>
      </w:r>
      <w:r w:rsidR="00AF3982" w:rsidRPr="003620A5">
        <w:rPr>
          <w:rFonts w:ascii="Garamond" w:hAnsi="Garamond"/>
          <w:sz w:val="24"/>
          <w:szCs w:val="24"/>
        </w:rPr>
        <w:t>ë</w:t>
      </w:r>
      <w:r w:rsidR="00D31CB5" w:rsidRPr="003620A5">
        <w:rPr>
          <w:rFonts w:ascii="Garamond" w:hAnsi="Garamond"/>
          <w:sz w:val="24"/>
          <w:szCs w:val="24"/>
        </w:rPr>
        <w:t>zon dokumentacionin e detyruesh</w:t>
      </w:r>
      <w:r w:rsidR="00AF3982" w:rsidRPr="003620A5">
        <w:rPr>
          <w:rFonts w:ascii="Garamond" w:hAnsi="Garamond"/>
          <w:sz w:val="24"/>
          <w:szCs w:val="24"/>
        </w:rPr>
        <w:t>ë</w:t>
      </w:r>
      <w:r w:rsidR="00D31CB5" w:rsidRPr="003620A5">
        <w:rPr>
          <w:rFonts w:ascii="Garamond" w:hAnsi="Garamond"/>
          <w:sz w:val="24"/>
          <w:szCs w:val="24"/>
        </w:rPr>
        <w:t>m p</w:t>
      </w:r>
      <w:r w:rsidR="00AF3982" w:rsidRPr="003620A5">
        <w:rPr>
          <w:rFonts w:ascii="Garamond" w:hAnsi="Garamond"/>
          <w:sz w:val="24"/>
          <w:szCs w:val="24"/>
        </w:rPr>
        <w:t>ë</w:t>
      </w:r>
      <w:r w:rsidR="00D31CB5" w:rsidRPr="003620A5">
        <w:rPr>
          <w:rFonts w:ascii="Garamond" w:hAnsi="Garamond"/>
          <w:sz w:val="24"/>
          <w:szCs w:val="24"/>
        </w:rPr>
        <w:t>r legalizim</w:t>
      </w:r>
      <w:r w:rsidR="00434130" w:rsidRPr="003620A5">
        <w:rPr>
          <w:rFonts w:ascii="Garamond" w:hAnsi="Garamond"/>
          <w:sz w:val="24"/>
          <w:szCs w:val="24"/>
        </w:rPr>
        <w:t>,</w:t>
      </w:r>
      <w:r w:rsidR="00D31CB5" w:rsidRPr="003620A5">
        <w:rPr>
          <w:rFonts w:ascii="Garamond" w:hAnsi="Garamond"/>
          <w:sz w:val="24"/>
          <w:szCs w:val="24"/>
        </w:rPr>
        <w:t xml:space="preserve"> </w:t>
      </w:r>
      <w:r w:rsidR="00434130" w:rsidRPr="003620A5">
        <w:rPr>
          <w:rFonts w:ascii="Garamond" w:hAnsi="Garamond"/>
          <w:sz w:val="24"/>
          <w:szCs w:val="24"/>
        </w:rPr>
        <w:t>si dhe kur heq dor</w:t>
      </w:r>
      <w:r w:rsidR="00AF3982" w:rsidRPr="003620A5">
        <w:rPr>
          <w:rFonts w:ascii="Garamond" w:hAnsi="Garamond"/>
          <w:sz w:val="24"/>
          <w:szCs w:val="24"/>
        </w:rPr>
        <w:t>ë</w:t>
      </w:r>
      <w:r w:rsidR="00434130" w:rsidRPr="003620A5">
        <w:rPr>
          <w:rFonts w:ascii="Garamond" w:hAnsi="Garamond"/>
          <w:sz w:val="24"/>
          <w:szCs w:val="24"/>
        </w:rPr>
        <w:t xml:space="preserve"> </w:t>
      </w:r>
      <w:r w:rsidR="00707249" w:rsidRPr="003620A5">
        <w:rPr>
          <w:rFonts w:ascii="Garamond" w:hAnsi="Garamond"/>
          <w:sz w:val="24"/>
          <w:szCs w:val="24"/>
        </w:rPr>
        <w:t>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7249" w:rsidRPr="003620A5">
        <w:rPr>
          <w:rFonts w:ascii="Garamond" w:hAnsi="Garamond"/>
          <w:sz w:val="24"/>
          <w:szCs w:val="24"/>
        </w:rPr>
        <w:t>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7249" w:rsidRPr="003620A5">
        <w:rPr>
          <w:rFonts w:ascii="Garamond" w:hAnsi="Garamond"/>
          <w:sz w:val="24"/>
          <w:szCs w:val="24"/>
        </w:rPr>
        <w:t>rmjet nj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0AC0" w:rsidRPr="003620A5">
        <w:rPr>
          <w:rFonts w:ascii="Garamond" w:hAnsi="Garamond"/>
          <w:sz w:val="24"/>
          <w:szCs w:val="24"/>
        </w:rPr>
        <w:t xml:space="preserve"> deklarate noteriale</w:t>
      </w:r>
      <w:r w:rsidR="00707249" w:rsidRPr="003620A5">
        <w:rPr>
          <w:rFonts w:ascii="Garamond" w:hAnsi="Garamond"/>
          <w:sz w:val="24"/>
          <w:szCs w:val="24"/>
        </w:rPr>
        <w:t xml:space="preserve"> nga e drejta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7249" w:rsidRPr="003620A5">
        <w:rPr>
          <w:rFonts w:ascii="Garamond" w:hAnsi="Garamond"/>
          <w:sz w:val="24"/>
          <w:szCs w:val="24"/>
        </w:rPr>
        <w:t>r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7249"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7249" w:rsidRPr="003620A5">
        <w:rPr>
          <w:rFonts w:ascii="Garamond" w:hAnsi="Garamond"/>
          <w:sz w:val="24"/>
          <w:szCs w:val="24"/>
        </w:rPr>
        <w:t>rfituar nga procesi i legalizimit, pa ia kaluar at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7249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7249" w:rsidRPr="003620A5">
        <w:rPr>
          <w:rFonts w:ascii="Garamond" w:hAnsi="Garamond"/>
          <w:sz w:val="24"/>
          <w:szCs w:val="24"/>
        </w:rPr>
        <w:t xml:space="preserve"> tret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7249" w:rsidRPr="003620A5">
        <w:rPr>
          <w:rFonts w:ascii="Garamond" w:hAnsi="Garamond"/>
          <w:sz w:val="24"/>
          <w:szCs w:val="24"/>
        </w:rPr>
        <w:t>ve, sipas pik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7249" w:rsidRPr="003620A5">
        <w:rPr>
          <w:rFonts w:ascii="Garamond" w:hAnsi="Garamond"/>
          <w:sz w:val="24"/>
          <w:szCs w:val="24"/>
        </w:rPr>
        <w:t>s 4</w:t>
      </w:r>
      <w:r w:rsidR="00342226" w:rsidRPr="003620A5">
        <w:rPr>
          <w:rFonts w:ascii="Garamond" w:hAnsi="Garamond"/>
          <w:sz w:val="24"/>
          <w:szCs w:val="24"/>
        </w:rPr>
        <w:t>,</w:t>
      </w:r>
      <w:r w:rsidR="00707249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7249" w:rsidRPr="003620A5">
        <w:rPr>
          <w:rFonts w:ascii="Garamond" w:hAnsi="Garamond"/>
          <w:sz w:val="24"/>
          <w:szCs w:val="24"/>
        </w:rPr>
        <w:t xml:space="preserve"> nenit 21</w:t>
      </w:r>
      <w:r w:rsidR="00D33C9E" w:rsidRPr="003620A5">
        <w:rPr>
          <w:rFonts w:ascii="Garamond" w:hAnsi="Garamond"/>
          <w:sz w:val="24"/>
          <w:szCs w:val="24"/>
        </w:rPr>
        <w:t>,</w:t>
      </w:r>
      <w:r w:rsidR="00707249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7249" w:rsidRPr="003620A5">
        <w:rPr>
          <w:rFonts w:ascii="Garamond" w:hAnsi="Garamond"/>
          <w:sz w:val="24"/>
          <w:szCs w:val="24"/>
        </w:rPr>
        <w:t xml:space="preserve"> ligjit nr.20/2020</w:t>
      </w:r>
      <w:r w:rsidR="00D33C9E" w:rsidRPr="003620A5">
        <w:rPr>
          <w:rFonts w:ascii="Garamond" w:hAnsi="Garamond"/>
          <w:sz w:val="24"/>
          <w:szCs w:val="24"/>
        </w:rPr>
        <w:t>,</w:t>
      </w:r>
      <w:r w:rsidR="00434130" w:rsidRPr="003620A5">
        <w:rPr>
          <w:rFonts w:ascii="Garamond" w:hAnsi="Garamond"/>
          <w:sz w:val="24"/>
          <w:szCs w:val="24"/>
        </w:rPr>
        <w:t xml:space="preserve"> </w:t>
      </w:r>
      <w:r w:rsidR="00AF3982" w:rsidRPr="003620A5">
        <w:rPr>
          <w:rFonts w:ascii="Garamond" w:hAnsi="Garamond"/>
          <w:sz w:val="24"/>
          <w:szCs w:val="24"/>
        </w:rPr>
        <w:t>“Për përfundimin e proceseve kalimtare të pronësisë në Republikën e Shqipërisë”.</w:t>
      </w:r>
    </w:p>
    <w:p w14:paraId="4DA1BB5B" w14:textId="57A08555" w:rsidR="00876D05" w:rsidRPr="003620A5" w:rsidRDefault="003620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17. </w:t>
      </w:r>
      <w:r w:rsidR="004018AD" w:rsidRPr="003620A5">
        <w:rPr>
          <w:rFonts w:ascii="Garamond" w:hAnsi="Garamond"/>
          <w:sz w:val="24"/>
          <w:szCs w:val="24"/>
        </w:rPr>
        <w:t>Nd</w:t>
      </w:r>
      <w:r w:rsidR="00AC2505" w:rsidRPr="003620A5">
        <w:rPr>
          <w:rFonts w:ascii="Garamond" w:hAnsi="Garamond"/>
          <w:sz w:val="24"/>
          <w:szCs w:val="24"/>
        </w:rPr>
        <w:t>ë</w:t>
      </w:r>
      <w:r w:rsidR="004018AD" w:rsidRPr="003620A5">
        <w:rPr>
          <w:rFonts w:ascii="Garamond" w:hAnsi="Garamond"/>
          <w:sz w:val="24"/>
          <w:szCs w:val="24"/>
        </w:rPr>
        <w:t>rtimet pa leje</w:t>
      </w:r>
      <w:r w:rsidR="000B0AC0" w:rsidRPr="003620A5">
        <w:rPr>
          <w:rFonts w:ascii="Garamond" w:hAnsi="Garamond"/>
          <w:sz w:val="24"/>
          <w:szCs w:val="24"/>
        </w:rPr>
        <w:t>,</w:t>
      </w:r>
      <w:r w:rsidR="004018AD" w:rsidRPr="003620A5">
        <w:rPr>
          <w:rFonts w:ascii="Garamond" w:hAnsi="Garamond"/>
          <w:sz w:val="24"/>
          <w:szCs w:val="24"/>
        </w:rPr>
        <w:t xml:space="preserve"> q</w:t>
      </w:r>
      <w:r w:rsidR="00AC2505" w:rsidRPr="003620A5">
        <w:rPr>
          <w:rFonts w:ascii="Garamond" w:hAnsi="Garamond"/>
          <w:sz w:val="24"/>
          <w:szCs w:val="24"/>
        </w:rPr>
        <w:t>ë</w:t>
      </w:r>
      <w:r w:rsidR="004018AD" w:rsidRPr="003620A5">
        <w:rPr>
          <w:rFonts w:ascii="Garamond" w:hAnsi="Garamond"/>
          <w:sz w:val="24"/>
          <w:szCs w:val="24"/>
        </w:rPr>
        <w:t xml:space="preserve"> jan</w:t>
      </w:r>
      <w:r w:rsidR="00AC2505" w:rsidRPr="003620A5">
        <w:rPr>
          <w:rFonts w:ascii="Garamond" w:hAnsi="Garamond"/>
          <w:sz w:val="24"/>
          <w:szCs w:val="24"/>
        </w:rPr>
        <w:t>ë</w:t>
      </w:r>
      <w:r w:rsidR="004018AD" w:rsidRPr="003620A5">
        <w:rPr>
          <w:rFonts w:ascii="Garamond" w:hAnsi="Garamond"/>
          <w:sz w:val="24"/>
          <w:szCs w:val="24"/>
        </w:rPr>
        <w:t xml:space="preserve"> ngritur në territorin e </w:t>
      </w:r>
      <w:r w:rsidR="00D33C9E" w:rsidRPr="003620A5">
        <w:rPr>
          <w:rFonts w:ascii="Garamond" w:hAnsi="Garamond"/>
          <w:sz w:val="24"/>
          <w:szCs w:val="24"/>
        </w:rPr>
        <w:t>parkut arkeologjik</w:t>
      </w:r>
      <w:r w:rsidR="0041597C" w:rsidRPr="003620A5">
        <w:rPr>
          <w:rFonts w:ascii="Garamond" w:hAnsi="Garamond"/>
          <w:sz w:val="24"/>
          <w:szCs w:val="24"/>
        </w:rPr>
        <w:t xml:space="preserve"> ose </w:t>
      </w:r>
      <w:r w:rsidR="004018AD" w:rsidRPr="003620A5">
        <w:rPr>
          <w:rFonts w:ascii="Garamond" w:hAnsi="Garamond"/>
          <w:sz w:val="24"/>
          <w:szCs w:val="24"/>
        </w:rPr>
        <w:t>zon</w:t>
      </w:r>
      <w:r w:rsidR="00AC2505" w:rsidRPr="003620A5">
        <w:rPr>
          <w:rFonts w:ascii="Garamond" w:hAnsi="Garamond"/>
          <w:sz w:val="24"/>
          <w:szCs w:val="24"/>
        </w:rPr>
        <w:t>ë</w:t>
      </w:r>
      <w:r w:rsidR="004018AD" w:rsidRPr="003620A5">
        <w:rPr>
          <w:rFonts w:ascii="Garamond" w:hAnsi="Garamond"/>
          <w:sz w:val="24"/>
          <w:szCs w:val="24"/>
        </w:rPr>
        <w:t xml:space="preserve">s arkeologjike “B” dhe </w:t>
      </w:r>
      <w:r w:rsidR="0041597C" w:rsidRPr="003620A5">
        <w:rPr>
          <w:rFonts w:ascii="Garamond" w:hAnsi="Garamond"/>
          <w:sz w:val="24"/>
          <w:szCs w:val="24"/>
        </w:rPr>
        <w:t>q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41597C" w:rsidRPr="003620A5">
        <w:rPr>
          <w:rFonts w:ascii="Garamond" w:hAnsi="Garamond"/>
          <w:sz w:val="24"/>
          <w:szCs w:val="24"/>
        </w:rPr>
        <w:t xml:space="preserve"> </w:t>
      </w:r>
      <w:r w:rsidR="000B0AC0" w:rsidRPr="003620A5">
        <w:rPr>
          <w:rFonts w:ascii="Garamond" w:hAnsi="Garamond"/>
          <w:sz w:val="24"/>
          <w:szCs w:val="24"/>
        </w:rPr>
        <w:t>ndodhen brenda zonave informale</w:t>
      </w:r>
      <w:r w:rsidR="004018AD" w:rsidRPr="003620A5">
        <w:rPr>
          <w:rFonts w:ascii="Garamond" w:hAnsi="Garamond"/>
          <w:sz w:val="24"/>
          <w:szCs w:val="24"/>
        </w:rPr>
        <w:t xml:space="preserve"> </w:t>
      </w:r>
      <w:r w:rsidR="0041597C" w:rsidRPr="003620A5">
        <w:rPr>
          <w:rFonts w:ascii="Garamond" w:hAnsi="Garamond"/>
          <w:sz w:val="24"/>
          <w:szCs w:val="24"/>
        </w:rPr>
        <w:t>ose zonave urbane,</w:t>
      </w:r>
      <w:r w:rsidR="004018AD" w:rsidRPr="003620A5">
        <w:rPr>
          <w:rFonts w:ascii="Garamond" w:hAnsi="Garamond"/>
          <w:sz w:val="24"/>
          <w:szCs w:val="24"/>
        </w:rPr>
        <w:t xml:space="preserve"> legalizohen pa nevojën e miratimit nga autoritetet përgjegjëse për trashëgiminë kulturore.</w:t>
      </w:r>
    </w:p>
    <w:p w14:paraId="4DA1BB5D" w14:textId="77777777" w:rsidR="00CF177A" w:rsidRPr="003620A5" w:rsidRDefault="00D33C9E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III.</w:t>
      </w:r>
      <w:r w:rsidRPr="003620A5">
        <w:rPr>
          <w:rFonts w:ascii="Garamond" w:hAnsi="Garamond"/>
          <w:sz w:val="24"/>
          <w:szCs w:val="24"/>
        </w:rPr>
        <w:tab/>
      </w:r>
      <w:r w:rsidR="0018487C" w:rsidRPr="003620A5">
        <w:rPr>
          <w:rFonts w:ascii="Garamond" w:hAnsi="Garamond"/>
          <w:sz w:val="24"/>
          <w:szCs w:val="24"/>
        </w:rPr>
        <w:t xml:space="preserve">KRITERET PËR LEGALIZIMIN E </w:t>
      </w:r>
      <w:r w:rsidR="005553B5" w:rsidRPr="003620A5">
        <w:rPr>
          <w:rFonts w:ascii="Garamond" w:hAnsi="Garamond"/>
          <w:sz w:val="24"/>
          <w:szCs w:val="24"/>
        </w:rPr>
        <w:t>OBJEKT</w:t>
      </w:r>
      <w:r w:rsidR="0018487C" w:rsidRPr="003620A5">
        <w:rPr>
          <w:rFonts w:ascii="Garamond" w:hAnsi="Garamond"/>
          <w:sz w:val="24"/>
          <w:szCs w:val="24"/>
        </w:rPr>
        <w:t xml:space="preserve">EVE </w:t>
      </w:r>
      <w:r w:rsidR="005553B5" w:rsidRPr="003620A5">
        <w:rPr>
          <w:rFonts w:ascii="Garamond" w:hAnsi="Garamond"/>
          <w:sz w:val="24"/>
          <w:szCs w:val="24"/>
        </w:rPr>
        <w:t xml:space="preserve">PA LEJE </w:t>
      </w:r>
      <w:r w:rsidR="0018487C" w:rsidRPr="003620A5">
        <w:rPr>
          <w:rFonts w:ascii="Garamond" w:hAnsi="Garamond"/>
          <w:sz w:val="24"/>
          <w:szCs w:val="24"/>
        </w:rPr>
        <w:t>JASHTË ZONAVE INFORMALE</w:t>
      </w:r>
      <w:r w:rsidR="006C648B" w:rsidRPr="003620A5">
        <w:rPr>
          <w:rFonts w:ascii="Garamond" w:hAnsi="Garamond"/>
          <w:sz w:val="24"/>
          <w:szCs w:val="24"/>
        </w:rPr>
        <w:t xml:space="preserve"> DHE ZONAVE</w:t>
      </w:r>
      <w:r w:rsidR="00684081" w:rsidRPr="003620A5">
        <w:rPr>
          <w:rFonts w:ascii="Garamond" w:hAnsi="Garamond"/>
          <w:sz w:val="24"/>
          <w:szCs w:val="24"/>
        </w:rPr>
        <w:t xml:space="preserve"> URBA</w:t>
      </w:r>
      <w:r w:rsidR="0071633D" w:rsidRPr="003620A5">
        <w:rPr>
          <w:rFonts w:ascii="Garamond" w:hAnsi="Garamond"/>
          <w:sz w:val="24"/>
          <w:szCs w:val="24"/>
        </w:rPr>
        <w:t>N</w:t>
      </w:r>
      <w:r w:rsidR="00B118C1" w:rsidRPr="003620A5">
        <w:rPr>
          <w:rFonts w:ascii="Garamond" w:hAnsi="Garamond"/>
          <w:sz w:val="24"/>
          <w:szCs w:val="24"/>
        </w:rPr>
        <w:t>E</w:t>
      </w:r>
    </w:p>
    <w:p w14:paraId="4DA1BB5F" w14:textId="77777777" w:rsidR="0018487C" w:rsidRPr="003620A5" w:rsidRDefault="00CF177A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1</w:t>
      </w:r>
      <w:r w:rsidR="00FC1AAD" w:rsidRPr="003620A5">
        <w:rPr>
          <w:rFonts w:ascii="Garamond" w:hAnsi="Garamond"/>
          <w:sz w:val="24"/>
          <w:szCs w:val="24"/>
        </w:rPr>
        <w:t>8</w:t>
      </w:r>
      <w:r w:rsidRPr="003620A5">
        <w:rPr>
          <w:rFonts w:ascii="Garamond" w:hAnsi="Garamond"/>
          <w:sz w:val="24"/>
          <w:szCs w:val="24"/>
        </w:rPr>
        <w:t xml:space="preserve">. </w:t>
      </w:r>
      <w:r w:rsidR="0018487C" w:rsidRPr="003620A5">
        <w:rPr>
          <w:rFonts w:ascii="Garamond" w:hAnsi="Garamond"/>
          <w:sz w:val="24"/>
          <w:szCs w:val="24"/>
        </w:rPr>
        <w:t>Ndërtimi informal i llojit “objekt”, i përfshirë në fushën e zbatimit të ligjit nr.</w:t>
      </w:r>
      <w:r w:rsidR="00243D39" w:rsidRPr="003620A5">
        <w:rPr>
          <w:rFonts w:ascii="Garamond" w:hAnsi="Garamond"/>
          <w:sz w:val="24"/>
          <w:szCs w:val="24"/>
        </w:rPr>
        <w:t>20/2020</w:t>
      </w:r>
      <w:r w:rsidR="00B118C1" w:rsidRPr="003620A5">
        <w:rPr>
          <w:rFonts w:ascii="Garamond" w:hAnsi="Garamond"/>
          <w:sz w:val="24"/>
          <w:szCs w:val="24"/>
        </w:rPr>
        <w:t>,</w:t>
      </w:r>
      <w:r w:rsidR="00243D39" w:rsidRPr="003620A5">
        <w:rPr>
          <w:rFonts w:ascii="Garamond" w:hAnsi="Garamond"/>
          <w:sz w:val="24"/>
          <w:szCs w:val="24"/>
        </w:rPr>
        <w:t xml:space="preserve"> “P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43D39" w:rsidRPr="003620A5">
        <w:rPr>
          <w:rFonts w:ascii="Garamond" w:hAnsi="Garamond"/>
          <w:sz w:val="24"/>
          <w:szCs w:val="24"/>
        </w:rPr>
        <w:t>r 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43D39" w:rsidRPr="003620A5">
        <w:rPr>
          <w:rFonts w:ascii="Garamond" w:hAnsi="Garamond"/>
          <w:sz w:val="24"/>
          <w:szCs w:val="24"/>
        </w:rPr>
        <w:t>rfundimin e proceseve kalimtare t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43D39" w:rsidRPr="003620A5">
        <w:rPr>
          <w:rFonts w:ascii="Garamond" w:hAnsi="Garamond"/>
          <w:sz w:val="24"/>
          <w:szCs w:val="24"/>
        </w:rPr>
        <w:t xml:space="preserve"> pron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43D39" w:rsidRPr="003620A5">
        <w:rPr>
          <w:rFonts w:ascii="Garamond" w:hAnsi="Garamond"/>
          <w:sz w:val="24"/>
          <w:szCs w:val="24"/>
        </w:rPr>
        <w:t>sis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43D39" w:rsidRPr="003620A5">
        <w:rPr>
          <w:rFonts w:ascii="Garamond" w:hAnsi="Garamond"/>
          <w:sz w:val="24"/>
          <w:szCs w:val="24"/>
        </w:rPr>
        <w:t xml:space="preserve"> 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43D39" w:rsidRPr="003620A5">
        <w:rPr>
          <w:rFonts w:ascii="Garamond" w:hAnsi="Garamond"/>
          <w:sz w:val="24"/>
          <w:szCs w:val="24"/>
        </w:rPr>
        <w:t xml:space="preserve"> Republik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43D39" w:rsidRPr="003620A5">
        <w:rPr>
          <w:rFonts w:ascii="Garamond" w:hAnsi="Garamond"/>
          <w:sz w:val="24"/>
          <w:szCs w:val="24"/>
        </w:rPr>
        <w:t>n e Shqip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43D39" w:rsidRPr="003620A5">
        <w:rPr>
          <w:rFonts w:ascii="Garamond" w:hAnsi="Garamond"/>
          <w:sz w:val="24"/>
          <w:szCs w:val="24"/>
        </w:rPr>
        <w:t>ris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>”</w:t>
      </w:r>
      <w:r w:rsidR="000B0AC0" w:rsidRPr="003620A5">
        <w:rPr>
          <w:rFonts w:ascii="Garamond" w:hAnsi="Garamond"/>
          <w:sz w:val="24"/>
          <w:szCs w:val="24"/>
        </w:rPr>
        <w:t>,</w:t>
      </w:r>
      <w:r w:rsidR="00243D39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>dhe që është ngritur jashtë vijës kufizuese të zonës informale të miratuar</w:t>
      </w:r>
      <w:r w:rsidR="00995AB4" w:rsidRPr="003620A5">
        <w:rPr>
          <w:rFonts w:ascii="Garamond" w:hAnsi="Garamond"/>
          <w:sz w:val="24"/>
          <w:szCs w:val="24"/>
        </w:rPr>
        <w:t xml:space="preserve"> dhe</w:t>
      </w:r>
      <w:r w:rsidR="006C406F" w:rsidRPr="003620A5">
        <w:rPr>
          <w:rFonts w:ascii="Garamond" w:hAnsi="Garamond"/>
          <w:sz w:val="24"/>
          <w:szCs w:val="24"/>
        </w:rPr>
        <w:t xml:space="preserve"> </w:t>
      </w:r>
      <w:r w:rsidR="006C648B" w:rsidRPr="003620A5">
        <w:rPr>
          <w:rFonts w:ascii="Garamond" w:hAnsi="Garamond"/>
          <w:sz w:val="24"/>
          <w:szCs w:val="24"/>
        </w:rPr>
        <w:t>jasht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C406F" w:rsidRPr="003620A5">
        <w:rPr>
          <w:rFonts w:ascii="Garamond" w:hAnsi="Garamond"/>
          <w:sz w:val="24"/>
          <w:szCs w:val="24"/>
        </w:rPr>
        <w:t xml:space="preserve"> </w:t>
      </w:r>
      <w:r w:rsidR="001A1AAD" w:rsidRPr="003620A5">
        <w:rPr>
          <w:rFonts w:ascii="Garamond" w:hAnsi="Garamond"/>
          <w:sz w:val="24"/>
          <w:szCs w:val="24"/>
        </w:rPr>
        <w:t>zon</w:t>
      </w:r>
      <w:r w:rsidR="006C406F" w:rsidRPr="003620A5">
        <w:rPr>
          <w:rFonts w:ascii="Garamond" w:hAnsi="Garamond"/>
          <w:sz w:val="24"/>
          <w:szCs w:val="24"/>
        </w:rPr>
        <w:t xml:space="preserve">ës urbane, </w:t>
      </w:r>
      <w:r w:rsidR="00FB692E" w:rsidRPr="003620A5">
        <w:rPr>
          <w:rFonts w:ascii="Garamond" w:hAnsi="Garamond"/>
          <w:sz w:val="24"/>
          <w:szCs w:val="24"/>
        </w:rPr>
        <w:t>nuk</w:t>
      </w:r>
      <w:r w:rsidR="0018487C" w:rsidRPr="003620A5">
        <w:rPr>
          <w:rFonts w:ascii="Garamond" w:hAnsi="Garamond"/>
          <w:sz w:val="24"/>
          <w:szCs w:val="24"/>
        </w:rPr>
        <w:t xml:space="preserve"> legaliz</w:t>
      </w:r>
      <w:r w:rsidR="00FB692E" w:rsidRPr="003620A5">
        <w:rPr>
          <w:rFonts w:ascii="Garamond" w:hAnsi="Garamond"/>
          <w:sz w:val="24"/>
          <w:szCs w:val="24"/>
        </w:rPr>
        <w:t>ohet</w:t>
      </w:r>
      <w:r w:rsidR="0018487C" w:rsidRPr="003620A5">
        <w:rPr>
          <w:rFonts w:ascii="Garamond" w:hAnsi="Garamond"/>
          <w:sz w:val="24"/>
          <w:szCs w:val="24"/>
        </w:rPr>
        <w:t xml:space="preserve"> kur:</w:t>
      </w:r>
    </w:p>
    <w:p w14:paraId="4DA1BB61" w14:textId="77777777" w:rsidR="0018487C" w:rsidRPr="003620A5" w:rsidRDefault="005608D4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a) g</w:t>
      </w:r>
      <w:r w:rsidR="0018487C" w:rsidRPr="003620A5">
        <w:rPr>
          <w:rFonts w:ascii="Garamond" w:hAnsi="Garamond"/>
          <w:sz w:val="24"/>
          <w:szCs w:val="24"/>
        </w:rPr>
        <w:t xml:space="preserve">jendet në kushtet përjashtuese </w:t>
      </w:r>
      <w:r w:rsidR="00992928" w:rsidRPr="003620A5">
        <w:rPr>
          <w:rFonts w:ascii="Garamond" w:hAnsi="Garamond"/>
          <w:sz w:val="24"/>
          <w:szCs w:val="24"/>
        </w:rPr>
        <w:t>sipas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92928" w:rsidRPr="003620A5">
        <w:rPr>
          <w:rFonts w:ascii="Garamond" w:hAnsi="Garamond"/>
          <w:sz w:val="24"/>
          <w:szCs w:val="24"/>
        </w:rPr>
        <w:t xml:space="preserve">rcaktimeve </w:t>
      </w:r>
      <w:r w:rsidRPr="003620A5">
        <w:rPr>
          <w:rFonts w:ascii="Garamond" w:hAnsi="Garamond"/>
          <w:sz w:val="24"/>
          <w:szCs w:val="24"/>
        </w:rPr>
        <w:t>të pikave</w:t>
      </w:r>
      <w:r w:rsidR="0018487C" w:rsidRPr="003620A5">
        <w:rPr>
          <w:rFonts w:ascii="Garamond" w:hAnsi="Garamond"/>
          <w:sz w:val="24"/>
          <w:szCs w:val="24"/>
        </w:rPr>
        <w:t xml:space="preserve"> </w:t>
      </w:r>
      <w:r w:rsidR="007750B2" w:rsidRPr="003620A5">
        <w:rPr>
          <w:rFonts w:ascii="Garamond" w:hAnsi="Garamond"/>
          <w:sz w:val="24"/>
          <w:szCs w:val="24"/>
        </w:rPr>
        <w:t>1</w:t>
      </w:r>
      <w:r w:rsidR="00FC1AAD" w:rsidRPr="003620A5">
        <w:rPr>
          <w:rFonts w:ascii="Garamond" w:hAnsi="Garamond"/>
          <w:sz w:val="24"/>
          <w:szCs w:val="24"/>
        </w:rPr>
        <w:t>5</w:t>
      </w:r>
      <w:r w:rsidR="00C70712" w:rsidRPr="003620A5">
        <w:rPr>
          <w:rFonts w:ascii="Garamond" w:hAnsi="Garamond"/>
          <w:sz w:val="24"/>
          <w:szCs w:val="24"/>
        </w:rPr>
        <w:t xml:space="preserve"> dhe </w:t>
      </w:r>
      <w:r w:rsidR="007750B2" w:rsidRPr="003620A5">
        <w:rPr>
          <w:rFonts w:ascii="Garamond" w:hAnsi="Garamond"/>
          <w:sz w:val="24"/>
          <w:szCs w:val="24"/>
        </w:rPr>
        <w:t>1</w:t>
      </w:r>
      <w:r w:rsidR="00FC1AAD" w:rsidRPr="003620A5">
        <w:rPr>
          <w:rFonts w:ascii="Garamond" w:hAnsi="Garamond"/>
          <w:sz w:val="24"/>
          <w:szCs w:val="24"/>
        </w:rPr>
        <w:t>6</w:t>
      </w:r>
      <w:r w:rsidR="00B118C1" w:rsidRPr="003620A5">
        <w:rPr>
          <w:rFonts w:ascii="Garamond" w:hAnsi="Garamond"/>
          <w:sz w:val="24"/>
          <w:szCs w:val="24"/>
        </w:rPr>
        <w:t>, të këtij vendimi</w:t>
      </w:r>
      <w:r w:rsidRPr="003620A5">
        <w:rPr>
          <w:rFonts w:ascii="Garamond" w:hAnsi="Garamond"/>
          <w:sz w:val="24"/>
          <w:szCs w:val="24"/>
        </w:rPr>
        <w:t>;</w:t>
      </w:r>
    </w:p>
    <w:p w14:paraId="4DA1BB62" w14:textId="7CB3C450" w:rsidR="00D33C9E" w:rsidRPr="003620A5" w:rsidRDefault="00D33C9E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b)</w:t>
      </w:r>
      <w:r w:rsidR="00304E4D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ab/>
      </w:r>
      <w:r w:rsidR="005608D4" w:rsidRPr="003620A5">
        <w:rPr>
          <w:rFonts w:ascii="Garamond" w:hAnsi="Garamond"/>
          <w:sz w:val="24"/>
          <w:szCs w:val="24"/>
        </w:rPr>
        <w:t>s</w:t>
      </w:r>
      <w:r w:rsidR="0018487C" w:rsidRPr="003620A5">
        <w:rPr>
          <w:rFonts w:ascii="Garamond" w:hAnsi="Garamond"/>
          <w:sz w:val="24"/>
          <w:szCs w:val="24"/>
        </w:rPr>
        <w:t>hkel distancat ndaj rrugëve ekzistuese, sipas përcaktimeve të mëposhtme:</w:t>
      </w:r>
    </w:p>
    <w:p w14:paraId="4DA1BB64" w14:textId="05135525" w:rsidR="00515299" w:rsidRPr="003620A5" w:rsidRDefault="00304E4D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i.</w:t>
      </w:r>
      <w:r w:rsidR="000B0AC0" w:rsidRPr="003620A5">
        <w:rPr>
          <w:rFonts w:ascii="Garamond" w:hAnsi="Garamond"/>
          <w:sz w:val="24"/>
          <w:szCs w:val="24"/>
        </w:rPr>
        <w:t xml:space="preserve"> </w:t>
      </w:r>
      <w:r w:rsidR="00515299" w:rsidRPr="003620A5">
        <w:rPr>
          <w:rFonts w:ascii="Garamond" w:hAnsi="Garamond"/>
          <w:sz w:val="24"/>
          <w:szCs w:val="24"/>
        </w:rPr>
        <w:t>40 metra për rrugët e kategorisë A;</w:t>
      </w:r>
    </w:p>
    <w:p w14:paraId="4DA1BB65" w14:textId="77777777" w:rsidR="0018487C" w:rsidRPr="003620A5" w:rsidRDefault="00515299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ii. 30 metra për rrugët e kategorisë B.</w:t>
      </w:r>
    </w:p>
    <w:p w14:paraId="4DA1BB67" w14:textId="77777777" w:rsidR="002863B8" w:rsidRPr="003620A5" w:rsidRDefault="002863B8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Përjashtimisht nga sa është përcaktuar më sipër, kur akset e kategorive “A” dhe “B” janë të shoqëruara me rrugë dytësore, atëherë </w:t>
      </w:r>
      <w:r w:rsidR="00627CD7" w:rsidRPr="003620A5">
        <w:rPr>
          <w:rFonts w:ascii="Garamond" w:hAnsi="Garamond"/>
          <w:sz w:val="24"/>
          <w:szCs w:val="24"/>
        </w:rPr>
        <w:t>objekte</w:t>
      </w:r>
      <w:r w:rsidR="000B0AC0" w:rsidRPr="003620A5">
        <w:rPr>
          <w:rFonts w:ascii="Garamond" w:hAnsi="Garamond"/>
          <w:sz w:val="24"/>
          <w:szCs w:val="24"/>
        </w:rPr>
        <w:t>t pa leje që gjenden pranë tyre</w:t>
      </w:r>
      <w:r w:rsidRPr="003620A5">
        <w:rPr>
          <w:rFonts w:ascii="Garamond" w:hAnsi="Garamond"/>
          <w:sz w:val="24"/>
          <w:szCs w:val="24"/>
        </w:rPr>
        <w:t xml:space="preserve"> duhet të respektojnë vetëm trupin e rrugës dytësore, pa iu nënshtruar kriterit të distancës prej aksit kryesor.</w:t>
      </w:r>
    </w:p>
    <w:p w14:paraId="4DA1BB69" w14:textId="77777777" w:rsidR="0018487C" w:rsidRPr="003620A5" w:rsidRDefault="00243D39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c</w:t>
      </w:r>
      <w:r w:rsidR="00B118C1" w:rsidRPr="003620A5">
        <w:rPr>
          <w:rFonts w:ascii="Garamond" w:hAnsi="Garamond"/>
          <w:sz w:val="24"/>
          <w:szCs w:val="24"/>
        </w:rPr>
        <w:t xml:space="preserve">) </w:t>
      </w:r>
      <w:r w:rsidR="005608D4" w:rsidRPr="003620A5">
        <w:rPr>
          <w:rFonts w:ascii="Garamond" w:hAnsi="Garamond"/>
          <w:sz w:val="24"/>
          <w:szCs w:val="24"/>
        </w:rPr>
        <w:tab/>
        <w:t>ë</w:t>
      </w:r>
      <w:r w:rsidR="0018487C" w:rsidRPr="003620A5">
        <w:rPr>
          <w:rFonts w:ascii="Garamond" w:hAnsi="Garamond"/>
          <w:sz w:val="24"/>
          <w:szCs w:val="24"/>
        </w:rPr>
        <w:t>shtë ngritur brenda kufirit të zonës ekonomike</w:t>
      </w:r>
      <w:r w:rsidR="00E94F75" w:rsidRPr="003620A5">
        <w:rPr>
          <w:rFonts w:ascii="Garamond" w:hAnsi="Garamond"/>
          <w:sz w:val="24"/>
          <w:szCs w:val="24"/>
        </w:rPr>
        <w:t xml:space="preserve"> ekzistuese</w:t>
      </w:r>
      <w:r w:rsidR="0018487C" w:rsidRPr="003620A5">
        <w:rPr>
          <w:rFonts w:ascii="Garamond" w:hAnsi="Garamond"/>
          <w:sz w:val="24"/>
          <w:szCs w:val="24"/>
        </w:rPr>
        <w:t xml:space="preserve">, </w:t>
      </w:r>
      <w:r w:rsidR="00E94F75" w:rsidRPr="003620A5">
        <w:rPr>
          <w:rFonts w:ascii="Garamond" w:hAnsi="Garamond"/>
          <w:sz w:val="24"/>
          <w:szCs w:val="24"/>
        </w:rPr>
        <w:t>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94F75" w:rsidRPr="003620A5">
        <w:rPr>
          <w:rFonts w:ascii="Garamond" w:hAnsi="Garamond"/>
          <w:sz w:val="24"/>
          <w:szCs w:val="24"/>
        </w:rPr>
        <w:t xml:space="preserve"> miratuar </w:t>
      </w:r>
      <w:r w:rsidR="0018487C" w:rsidRPr="003620A5">
        <w:rPr>
          <w:rFonts w:ascii="Garamond" w:hAnsi="Garamond"/>
          <w:sz w:val="24"/>
          <w:szCs w:val="24"/>
        </w:rPr>
        <w:t>sipas ligjit nr.9789, datë 19.7.2007, “Për krijimin dhe funksionimin e zonave ekonomike”, dhe akteve nënligjore në zbatim të tij</w:t>
      </w:r>
      <w:r w:rsidR="005608D4" w:rsidRPr="003620A5">
        <w:rPr>
          <w:rFonts w:ascii="Garamond" w:hAnsi="Garamond"/>
          <w:sz w:val="24"/>
          <w:szCs w:val="24"/>
        </w:rPr>
        <w:t>;</w:t>
      </w:r>
    </w:p>
    <w:p w14:paraId="4DA1BB6A" w14:textId="77777777" w:rsidR="00940D78" w:rsidRPr="003620A5" w:rsidRDefault="002106D3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ç</w:t>
      </w:r>
      <w:r w:rsidR="0018487C" w:rsidRPr="003620A5">
        <w:rPr>
          <w:rFonts w:ascii="Garamond" w:hAnsi="Garamond"/>
          <w:sz w:val="24"/>
          <w:szCs w:val="24"/>
        </w:rPr>
        <w:t xml:space="preserve">) </w:t>
      </w:r>
      <w:r w:rsidR="005608D4" w:rsidRPr="003620A5">
        <w:rPr>
          <w:rFonts w:ascii="Garamond" w:hAnsi="Garamond"/>
          <w:sz w:val="24"/>
          <w:szCs w:val="24"/>
        </w:rPr>
        <w:tab/>
        <w:t>c</w:t>
      </w:r>
      <w:r w:rsidR="00342226" w:rsidRPr="003620A5">
        <w:rPr>
          <w:rFonts w:ascii="Garamond" w:hAnsi="Garamond"/>
          <w:sz w:val="24"/>
          <w:szCs w:val="24"/>
        </w:rPr>
        <w:t>e</w:t>
      </w:r>
      <w:r w:rsidR="00940D78" w:rsidRPr="003620A5">
        <w:rPr>
          <w:rFonts w:ascii="Garamond" w:hAnsi="Garamond"/>
          <w:sz w:val="24"/>
          <w:szCs w:val="24"/>
        </w:rPr>
        <w:t>non in</w:t>
      </w:r>
      <w:r w:rsidR="00B118C1" w:rsidRPr="003620A5">
        <w:rPr>
          <w:rFonts w:ascii="Garamond" w:hAnsi="Garamond"/>
          <w:sz w:val="24"/>
          <w:szCs w:val="24"/>
        </w:rPr>
        <w:t>tegritetin e parkut arkeologjik</w:t>
      </w:r>
      <w:r w:rsidR="005608D4" w:rsidRPr="003620A5">
        <w:rPr>
          <w:rFonts w:ascii="Garamond" w:hAnsi="Garamond"/>
          <w:sz w:val="24"/>
          <w:szCs w:val="24"/>
        </w:rPr>
        <w:t>;</w:t>
      </w:r>
    </w:p>
    <w:p w14:paraId="4DA1BB6B" w14:textId="77777777" w:rsidR="0018487C" w:rsidRPr="003620A5" w:rsidRDefault="00940D78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d) </w:t>
      </w:r>
      <w:r w:rsidR="005608D4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shtë ngritur në zonat arkeologjike “B”, të shpallura me vendim të Këshillit të Ministrave dhe për të cilat nuk është miratuar </w:t>
      </w:r>
      <w:r w:rsidR="007D3750" w:rsidRPr="003620A5">
        <w:rPr>
          <w:rFonts w:ascii="Garamond" w:hAnsi="Garamond"/>
          <w:sz w:val="24"/>
          <w:szCs w:val="24"/>
        </w:rPr>
        <w:t xml:space="preserve">vijimi i </w:t>
      </w:r>
      <w:r w:rsidR="0018487C" w:rsidRPr="003620A5">
        <w:rPr>
          <w:rFonts w:ascii="Garamond" w:hAnsi="Garamond"/>
          <w:sz w:val="24"/>
          <w:szCs w:val="24"/>
        </w:rPr>
        <w:t>procedur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7D3750" w:rsidRPr="003620A5">
        <w:rPr>
          <w:rFonts w:ascii="Garamond" w:hAnsi="Garamond"/>
          <w:sz w:val="24"/>
          <w:szCs w:val="24"/>
        </w:rPr>
        <w:t>s</w:t>
      </w:r>
      <w:r w:rsidR="0018487C" w:rsidRPr="003620A5">
        <w:rPr>
          <w:rFonts w:ascii="Garamond" w:hAnsi="Garamond"/>
          <w:sz w:val="24"/>
          <w:szCs w:val="24"/>
        </w:rPr>
        <w:t xml:space="preserve"> </w:t>
      </w:r>
      <w:r w:rsidR="007D3750" w:rsidRPr="003620A5">
        <w:rPr>
          <w:rFonts w:ascii="Garamond" w:hAnsi="Garamond"/>
          <w:sz w:val="24"/>
          <w:szCs w:val="24"/>
        </w:rPr>
        <w:t>s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 legalizimit nga Këshilli Kombëtar i </w:t>
      </w:r>
      <w:r w:rsidRPr="003620A5">
        <w:rPr>
          <w:rFonts w:ascii="Garamond" w:hAnsi="Garamond"/>
          <w:sz w:val="24"/>
          <w:szCs w:val="24"/>
        </w:rPr>
        <w:t>Trash</w:t>
      </w:r>
      <w:r w:rsidR="00A449A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gim</w:t>
      </w:r>
      <w:r w:rsidR="0018487C" w:rsidRPr="003620A5">
        <w:rPr>
          <w:rFonts w:ascii="Garamond" w:hAnsi="Garamond"/>
          <w:sz w:val="24"/>
          <w:szCs w:val="24"/>
        </w:rPr>
        <w:t>isë</w:t>
      </w:r>
      <w:r w:rsidRPr="003620A5">
        <w:rPr>
          <w:rFonts w:ascii="Garamond" w:hAnsi="Garamond"/>
          <w:sz w:val="24"/>
          <w:szCs w:val="24"/>
        </w:rPr>
        <w:t xml:space="preserve"> Kulturore Materiale</w:t>
      </w:r>
      <w:r w:rsidR="00B118C1" w:rsidRPr="003620A5">
        <w:rPr>
          <w:rFonts w:ascii="Garamond" w:hAnsi="Garamond"/>
          <w:sz w:val="24"/>
          <w:szCs w:val="24"/>
        </w:rPr>
        <w:t>.</w:t>
      </w:r>
    </w:p>
    <w:p w14:paraId="4DA1BB6C" w14:textId="77777777" w:rsidR="0018487C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Në zbatim të kësaj shkronje, </w:t>
      </w:r>
      <w:r w:rsidR="00940D78" w:rsidRPr="003620A5">
        <w:rPr>
          <w:rFonts w:ascii="Garamond" w:hAnsi="Garamond"/>
          <w:sz w:val="24"/>
          <w:szCs w:val="24"/>
        </w:rPr>
        <w:t>Këshilli Kombëtar i Trash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940D78" w:rsidRPr="003620A5">
        <w:rPr>
          <w:rFonts w:ascii="Garamond" w:hAnsi="Garamond"/>
          <w:sz w:val="24"/>
          <w:szCs w:val="24"/>
        </w:rPr>
        <w:t>gimisë Kulturore Materiale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EC7CC7" w:rsidRPr="003620A5">
        <w:rPr>
          <w:rFonts w:ascii="Garamond" w:hAnsi="Garamond"/>
          <w:sz w:val="24"/>
          <w:szCs w:val="24"/>
        </w:rPr>
        <w:t>duhet të shprehet p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EC7CC7" w:rsidRPr="003620A5">
        <w:rPr>
          <w:rFonts w:ascii="Garamond" w:hAnsi="Garamond"/>
          <w:sz w:val="24"/>
          <w:szCs w:val="24"/>
        </w:rPr>
        <w:t>r vijimin ose jo të procedur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EC7CC7" w:rsidRPr="003620A5">
        <w:rPr>
          <w:rFonts w:ascii="Garamond" w:hAnsi="Garamond"/>
          <w:sz w:val="24"/>
          <w:szCs w:val="24"/>
        </w:rPr>
        <w:t>s s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EC7CC7" w:rsidRPr="003620A5">
        <w:rPr>
          <w:rFonts w:ascii="Garamond" w:hAnsi="Garamond"/>
          <w:sz w:val="24"/>
          <w:szCs w:val="24"/>
        </w:rPr>
        <w:t xml:space="preserve"> legalizimit, n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EC7CC7" w:rsidRPr="003620A5">
        <w:rPr>
          <w:rFonts w:ascii="Garamond" w:hAnsi="Garamond"/>
          <w:sz w:val="24"/>
          <w:szCs w:val="24"/>
        </w:rPr>
        <w:t xml:space="preserve"> kuptim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EC7CC7" w:rsidRPr="003620A5">
        <w:rPr>
          <w:rFonts w:ascii="Garamond" w:hAnsi="Garamond"/>
          <w:sz w:val="24"/>
          <w:szCs w:val="24"/>
        </w:rPr>
        <w:t xml:space="preserve"> c</w:t>
      </w:r>
      <w:r w:rsidR="00B118C1" w:rsidRPr="003620A5">
        <w:rPr>
          <w:rFonts w:ascii="Garamond" w:hAnsi="Garamond"/>
          <w:sz w:val="24"/>
          <w:szCs w:val="24"/>
        </w:rPr>
        <w:t>e</w:t>
      </w:r>
      <w:r w:rsidR="00EC7CC7" w:rsidRPr="003620A5">
        <w:rPr>
          <w:rFonts w:ascii="Garamond" w:hAnsi="Garamond"/>
          <w:sz w:val="24"/>
          <w:szCs w:val="24"/>
        </w:rPr>
        <w:t>nimit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EC7CC7" w:rsidRPr="003620A5">
        <w:rPr>
          <w:rFonts w:ascii="Garamond" w:hAnsi="Garamond"/>
          <w:sz w:val="24"/>
          <w:szCs w:val="24"/>
        </w:rPr>
        <w:t xml:space="preserve"> vlerave t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EC7CC7" w:rsidRPr="003620A5">
        <w:rPr>
          <w:rFonts w:ascii="Garamond" w:hAnsi="Garamond"/>
          <w:sz w:val="24"/>
          <w:szCs w:val="24"/>
        </w:rPr>
        <w:t xml:space="preserve"> trash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EC7CC7" w:rsidRPr="003620A5">
        <w:rPr>
          <w:rFonts w:ascii="Garamond" w:hAnsi="Garamond"/>
          <w:sz w:val="24"/>
          <w:szCs w:val="24"/>
        </w:rPr>
        <w:t>gimis</w:t>
      </w:r>
      <w:r w:rsidR="0003095E" w:rsidRPr="003620A5">
        <w:rPr>
          <w:rFonts w:ascii="Garamond" w:hAnsi="Garamond"/>
          <w:sz w:val="24"/>
          <w:szCs w:val="24"/>
        </w:rPr>
        <w:t>ë</w:t>
      </w:r>
      <w:r w:rsidR="00EC7CC7" w:rsidRPr="003620A5">
        <w:rPr>
          <w:rFonts w:ascii="Garamond" w:hAnsi="Garamond"/>
          <w:sz w:val="24"/>
          <w:szCs w:val="24"/>
        </w:rPr>
        <w:t xml:space="preserve"> kulturore, brenda 60 </w:t>
      </w:r>
      <w:r w:rsidR="005608D4" w:rsidRPr="003620A5">
        <w:rPr>
          <w:rFonts w:ascii="Garamond" w:hAnsi="Garamond"/>
          <w:sz w:val="24"/>
          <w:szCs w:val="24"/>
        </w:rPr>
        <w:t xml:space="preserve">(gjashtëdhjetë) </w:t>
      </w:r>
      <w:r w:rsidR="00EC7CC7" w:rsidRPr="003620A5">
        <w:rPr>
          <w:rFonts w:ascii="Garamond" w:hAnsi="Garamond"/>
          <w:sz w:val="24"/>
          <w:szCs w:val="24"/>
        </w:rPr>
        <w:t>ditëve nga</w:t>
      </w:r>
      <w:r w:rsidR="00B118C1" w:rsidRPr="003620A5">
        <w:rPr>
          <w:rFonts w:ascii="Garamond" w:hAnsi="Garamond"/>
          <w:sz w:val="24"/>
          <w:szCs w:val="24"/>
        </w:rPr>
        <w:t xml:space="preserve"> data e kërkesës së drejtorisë vendore të ASHK-së.</w:t>
      </w:r>
    </w:p>
    <w:p w14:paraId="4DA1BB6D" w14:textId="51B61BF2" w:rsidR="0018487C" w:rsidRPr="003620A5" w:rsidRDefault="00D33C9E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dh)</w:t>
      </w:r>
      <w:r w:rsidR="00304E4D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ab/>
      </w:r>
      <w:r w:rsidR="005608D4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shtë ngritur </w:t>
      </w:r>
      <w:r w:rsidR="00201603" w:rsidRPr="003620A5">
        <w:rPr>
          <w:rFonts w:ascii="Garamond" w:hAnsi="Garamond"/>
          <w:sz w:val="24"/>
          <w:szCs w:val="24"/>
        </w:rPr>
        <w:t>p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01603" w:rsidRPr="003620A5">
        <w:rPr>
          <w:rFonts w:ascii="Garamond" w:hAnsi="Garamond"/>
          <w:sz w:val="24"/>
          <w:szCs w:val="24"/>
        </w:rPr>
        <w:t>rbri brigjeve të deteve, liqeneve, lum</w:t>
      </w:r>
      <w:r w:rsidR="0042656E" w:rsidRPr="003620A5">
        <w:rPr>
          <w:rFonts w:ascii="Garamond" w:hAnsi="Garamond"/>
          <w:sz w:val="24"/>
          <w:szCs w:val="24"/>
        </w:rPr>
        <w:t>enjve</w:t>
      </w:r>
      <w:r w:rsidR="00201603" w:rsidRPr="003620A5">
        <w:rPr>
          <w:rFonts w:ascii="Garamond" w:hAnsi="Garamond"/>
          <w:sz w:val="24"/>
          <w:szCs w:val="24"/>
        </w:rPr>
        <w:t>, rezervuar</w:t>
      </w:r>
      <w:r w:rsidR="0042656E" w:rsidRPr="003620A5">
        <w:rPr>
          <w:rFonts w:ascii="Garamond" w:hAnsi="Garamond"/>
          <w:sz w:val="24"/>
          <w:szCs w:val="24"/>
        </w:rPr>
        <w:t>eve</w:t>
      </w:r>
      <w:r w:rsidR="00201603" w:rsidRPr="003620A5">
        <w:rPr>
          <w:rFonts w:ascii="Garamond" w:hAnsi="Garamond"/>
          <w:sz w:val="24"/>
          <w:szCs w:val="24"/>
        </w:rPr>
        <w:t xml:space="preserve"> apo </w:t>
      </w:r>
      <w:r w:rsidR="002106D3" w:rsidRPr="003620A5">
        <w:rPr>
          <w:rFonts w:ascii="Garamond" w:hAnsi="Garamond"/>
          <w:sz w:val="24"/>
          <w:szCs w:val="24"/>
        </w:rPr>
        <w:t>ç</w:t>
      </w:r>
      <w:r w:rsidR="00201603" w:rsidRPr="003620A5">
        <w:rPr>
          <w:rFonts w:ascii="Garamond" w:hAnsi="Garamond"/>
          <w:sz w:val="24"/>
          <w:szCs w:val="24"/>
        </w:rPr>
        <w:t>do sipërfaqe</w:t>
      </w:r>
      <w:r w:rsidR="00D4450D" w:rsidRPr="003620A5">
        <w:rPr>
          <w:rFonts w:ascii="Garamond" w:hAnsi="Garamond"/>
          <w:sz w:val="24"/>
          <w:szCs w:val="24"/>
        </w:rPr>
        <w:t>je</w:t>
      </w:r>
      <w:r w:rsidR="00201603" w:rsidRPr="003620A5">
        <w:rPr>
          <w:rFonts w:ascii="Garamond" w:hAnsi="Garamond"/>
          <w:sz w:val="24"/>
          <w:szCs w:val="24"/>
        </w:rPr>
        <w:t xml:space="preserve"> tjetër ujore</w:t>
      </w:r>
      <w:r w:rsidR="00D4450D" w:rsidRPr="003620A5">
        <w:rPr>
          <w:rFonts w:ascii="Garamond" w:hAnsi="Garamond"/>
          <w:sz w:val="24"/>
          <w:szCs w:val="24"/>
        </w:rPr>
        <w:t>,</w:t>
      </w:r>
      <w:r w:rsidR="00201603" w:rsidRPr="003620A5">
        <w:rPr>
          <w:rFonts w:ascii="Garamond" w:hAnsi="Garamond"/>
          <w:sz w:val="24"/>
          <w:szCs w:val="24"/>
        </w:rPr>
        <w:t xml:space="preserve"> </w:t>
      </w:r>
      <w:r w:rsidR="00D4450D" w:rsidRPr="003620A5">
        <w:rPr>
          <w:rFonts w:ascii="Garamond" w:hAnsi="Garamond"/>
          <w:sz w:val="24"/>
          <w:szCs w:val="24"/>
        </w:rPr>
        <w:t>kur këto ja</w:t>
      </w:r>
      <w:r w:rsidR="00201603" w:rsidRPr="003620A5">
        <w:rPr>
          <w:rFonts w:ascii="Garamond" w:hAnsi="Garamond"/>
          <w:sz w:val="24"/>
          <w:szCs w:val="24"/>
        </w:rPr>
        <w:t>n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01603" w:rsidRPr="003620A5">
        <w:rPr>
          <w:rFonts w:ascii="Garamond" w:hAnsi="Garamond"/>
          <w:sz w:val="24"/>
          <w:szCs w:val="24"/>
        </w:rPr>
        <w:t xml:space="preserve"> territore ku nuk lejohen nd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01603" w:rsidRPr="003620A5">
        <w:rPr>
          <w:rFonts w:ascii="Garamond" w:hAnsi="Garamond"/>
          <w:sz w:val="24"/>
          <w:szCs w:val="24"/>
        </w:rPr>
        <w:t>rtime</w:t>
      </w:r>
      <w:r w:rsidR="002702F9" w:rsidRPr="003620A5">
        <w:rPr>
          <w:rFonts w:ascii="Garamond" w:hAnsi="Garamond"/>
          <w:sz w:val="24"/>
          <w:szCs w:val="24"/>
        </w:rPr>
        <w:t>,</w:t>
      </w:r>
      <w:r w:rsidR="00201603" w:rsidRPr="003620A5">
        <w:rPr>
          <w:rFonts w:ascii="Garamond" w:hAnsi="Garamond"/>
          <w:sz w:val="24"/>
          <w:szCs w:val="24"/>
        </w:rPr>
        <w:t xml:space="preserve"> n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01603" w:rsidRPr="003620A5">
        <w:rPr>
          <w:rFonts w:ascii="Garamond" w:hAnsi="Garamond"/>
          <w:sz w:val="24"/>
          <w:szCs w:val="24"/>
        </w:rPr>
        <w:t xml:space="preserve"> baz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01603" w:rsidRPr="003620A5">
        <w:rPr>
          <w:rFonts w:ascii="Garamond" w:hAnsi="Garamond"/>
          <w:sz w:val="24"/>
          <w:szCs w:val="24"/>
        </w:rPr>
        <w:t xml:space="preserve"> t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5608D4" w:rsidRPr="003620A5">
        <w:rPr>
          <w:rFonts w:ascii="Garamond" w:hAnsi="Garamond"/>
          <w:sz w:val="24"/>
          <w:szCs w:val="24"/>
        </w:rPr>
        <w:t xml:space="preserve"> p</w:t>
      </w:r>
      <w:r w:rsidR="00201603" w:rsidRPr="003620A5">
        <w:rPr>
          <w:rFonts w:ascii="Garamond" w:hAnsi="Garamond"/>
          <w:sz w:val="24"/>
          <w:szCs w:val="24"/>
        </w:rPr>
        <w:t>lanit t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01603" w:rsidRPr="003620A5">
        <w:rPr>
          <w:rFonts w:ascii="Garamond" w:hAnsi="Garamond"/>
          <w:sz w:val="24"/>
          <w:szCs w:val="24"/>
        </w:rPr>
        <w:t xml:space="preserve"> </w:t>
      </w:r>
      <w:r w:rsidR="005608D4" w:rsidRPr="003620A5">
        <w:rPr>
          <w:rFonts w:ascii="Garamond" w:hAnsi="Garamond"/>
          <w:sz w:val="24"/>
          <w:szCs w:val="24"/>
        </w:rPr>
        <w:t>p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01603" w:rsidRPr="003620A5">
        <w:rPr>
          <w:rFonts w:ascii="Garamond" w:hAnsi="Garamond"/>
          <w:sz w:val="24"/>
          <w:szCs w:val="24"/>
        </w:rPr>
        <w:t>rgjithsh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01603" w:rsidRPr="003620A5">
        <w:rPr>
          <w:rFonts w:ascii="Garamond" w:hAnsi="Garamond"/>
          <w:sz w:val="24"/>
          <w:szCs w:val="24"/>
        </w:rPr>
        <w:t xml:space="preserve">m </w:t>
      </w:r>
      <w:r w:rsidR="005608D4" w:rsidRPr="003620A5">
        <w:rPr>
          <w:rFonts w:ascii="Garamond" w:hAnsi="Garamond"/>
          <w:sz w:val="24"/>
          <w:szCs w:val="24"/>
        </w:rPr>
        <w:t>v</w:t>
      </w:r>
      <w:r w:rsidR="00201603" w:rsidRPr="003620A5">
        <w:rPr>
          <w:rFonts w:ascii="Garamond" w:hAnsi="Garamond"/>
          <w:sz w:val="24"/>
          <w:szCs w:val="24"/>
        </w:rPr>
        <w:t>endor</w:t>
      </w:r>
      <w:r w:rsidR="0042656E" w:rsidRPr="003620A5">
        <w:rPr>
          <w:rFonts w:ascii="Garamond" w:hAnsi="Garamond"/>
          <w:sz w:val="24"/>
          <w:szCs w:val="24"/>
        </w:rPr>
        <w:t xml:space="preserve"> në fuqi</w:t>
      </w:r>
      <w:r w:rsidR="00201603" w:rsidRPr="003620A5">
        <w:rPr>
          <w:rFonts w:ascii="Garamond" w:hAnsi="Garamond"/>
          <w:sz w:val="24"/>
          <w:szCs w:val="24"/>
        </w:rPr>
        <w:t xml:space="preserve">. </w:t>
      </w:r>
      <w:r w:rsidR="00373795" w:rsidRPr="003620A5">
        <w:rPr>
          <w:rFonts w:ascii="Garamond" w:hAnsi="Garamond"/>
          <w:sz w:val="24"/>
          <w:szCs w:val="24"/>
        </w:rPr>
        <w:t>Ku</w:t>
      </w:r>
      <w:r w:rsidR="00201603" w:rsidRPr="003620A5">
        <w:rPr>
          <w:rFonts w:ascii="Garamond" w:hAnsi="Garamond"/>
          <w:sz w:val="24"/>
          <w:szCs w:val="24"/>
        </w:rPr>
        <w:t xml:space="preserve">r </w:t>
      </w:r>
      <w:r w:rsidR="00373795" w:rsidRPr="003620A5">
        <w:rPr>
          <w:rFonts w:ascii="Garamond" w:hAnsi="Garamond"/>
          <w:sz w:val="24"/>
          <w:szCs w:val="24"/>
        </w:rPr>
        <w:t>n</w:t>
      </w:r>
      <w:r w:rsidR="0042656E" w:rsidRPr="003620A5">
        <w:rPr>
          <w:rFonts w:ascii="Garamond" w:hAnsi="Garamond"/>
          <w:sz w:val="24"/>
          <w:szCs w:val="24"/>
        </w:rPr>
        <w:t>ë</w:t>
      </w:r>
      <w:r w:rsidR="00373795" w:rsidRPr="003620A5">
        <w:rPr>
          <w:rFonts w:ascii="Garamond" w:hAnsi="Garamond"/>
          <w:sz w:val="24"/>
          <w:szCs w:val="24"/>
        </w:rPr>
        <w:t xml:space="preserve"> PPV ë</w:t>
      </w:r>
      <w:r w:rsidR="00201603" w:rsidRPr="003620A5">
        <w:rPr>
          <w:rFonts w:ascii="Garamond" w:hAnsi="Garamond"/>
          <w:sz w:val="24"/>
          <w:szCs w:val="24"/>
        </w:rPr>
        <w:t>sht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01603" w:rsidRPr="003620A5">
        <w:rPr>
          <w:rFonts w:ascii="Garamond" w:hAnsi="Garamond"/>
          <w:sz w:val="24"/>
          <w:szCs w:val="24"/>
        </w:rPr>
        <w:t xml:space="preserve"> p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01603" w:rsidRPr="003620A5">
        <w:rPr>
          <w:rFonts w:ascii="Garamond" w:hAnsi="Garamond"/>
          <w:sz w:val="24"/>
          <w:szCs w:val="24"/>
        </w:rPr>
        <w:t xml:space="preserve">rcaktuar </w:t>
      </w:r>
      <w:r w:rsidR="0097396F" w:rsidRPr="003620A5">
        <w:rPr>
          <w:rFonts w:ascii="Garamond" w:hAnsi="Garamond"/>
          <w:sz w:val="24"/>
          <w:szCs w:val="24"/>
        </w:rPr>
        <w:t xml:space="preserve">brezi mbrojtës </w:t>
      </w:r>
      <w:r w:rsidR="002702F9" w:rsidRPr="003620A5">
        <w:rPr>
          <w:rFonts w:ascii="Garamond" w:hAnsi="Garamond"/>
          <w:sz w:val="24"/>
          <w:szCs w:val="24"/>
        </w:rPr>
        <w:t>n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702F9" w:rsidRPr="003620A5">
        <w:rPr>
          <w:rFonts w:ascii="Garamond" w:hAnsi="Garamond"/>
          <w:sz w:val="24"/>
          <w:szCs w:val="24"/>
        </w:rPr>
        <w:t>p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702F9" w:rsidRPr="003620A5">
        <w:rPr>
          <w:rFonts w:ascii="Garamond" w:hAnsi="Garamond"/>
          <w:sz w:val="24"/>
          <w:szCs w:val="24"/>
        </w:rPr>
        <w:t xml:space="preserve">rmjet </w:t>
      </w:r>
      <w:r w:rsidR="00DB35C6" w:rsidRPr="003620A5">
        <w:rPr>
          <w:rFonts w:ascii="Garamond" w:hAnsi="Garamond"/>
          <w:sz w:val="24"/>
          <w:szCs w:val="24"/>
        </w:rPr>
        <w:t>“vij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702F9" w:rsidRPr="003620A5">
        <w:rPr>
          <w:rFonts w:ascii="Garamond" w:hAnsi="Garamond"/>
          <w:sz w:val="24"/>
          <w:szCs w:val="24"/>
        </w:rPr>
        <w:t>s</w:t>
      </w:r>
      <w:r w:rsidR="00DB35C6" w:rsidRPr="003620A5">
        <w:rPr>
          <w:rFonts w:ascii="Garamond" w:hAnsi="Garamond"/>
          <w:sz w:val="24"/>
          <w:szCs w:val="24"/>
        </w:rPr>
        <w:t xml:space="preserve"> blu”</w:t>
      </w:r>
      <w:r w:rsidR="0097396F" w:rsidRPr="003620A5">
        <w:rPr>
          <w:rFonts w:ascii="Garamond" w:hAnsi="Garamond"/>
          <w:sz w:val="24"/>
          <w:szCs w:val="24"/>
        </w:rPr>
        <w:t xml:space="preserve">, </w:t>
      </w:r>
      <w:r w:rsidR="002702F9" w:rsidRPr="003620A5">
        <w:rPr>
          <w:rFonts w:ascii="Garamond" w:hAnsi="Garamond"/>
          <w:sz w:val="24"/>
          <w:szCs w:val="24"/>
        </w:rPr>
        <w:t>at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702F9" w:rsidRPr="003620A5">
        <w:rPr>
          <w:rFonts w:ascii="Garamond" w:hAnsi="Garamond"/>
          <w:sz w:val="24"/>
          <w:szCs w:val="24"/>
        </w:rPr>
        <w:t>her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702F9" w:rsidRPr="003620A5">
        <w:rPr>
          <w:rFonts w:ascii="Garamond" w:hAnsi="Garamond"/>
          <w:sz w:val="24"/>
          <w:szCs w:val="24"/>
        </w:rPr>
        <w:t xml:space="preserve"> drejtorit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702F9" w:rsidRPr="003620A5">
        <w:rPr>
          <w:rFonts w:ascii="Garamond" w:hAnsi="Garamond"/>
          <w:sz w:val="24"/>
          <w:szCs w:val="24"/>
        </w:rPr>
        <w:t xml:space="preserve"> vendore t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702F9" w:rsidRPr="003620A5">
        <w:rPr>
          <w:rFonts w:ascii="Garamond" w:hAnsi="Garamond"/>
          <w:sz w:val="24"/>
          <w:szCs w:val="24"/>
        </w:rPr>
        <w:t xml:space="preserve"> ASHK</w:t>
      </w:r>
      <w:r w:rsidR="005608D4" w:rsidRPr="003620A5">
        <w:rPr>
          <w:rFonts w:ascii="Garamond" w:hAnsi="Garamond"/>
          <w:sz w:val="24"/>
          <w:szCs w:val="24"/>
        </w:rPr>
        <w:t>-së</w:t>
      </w:r>
      <w:r w:rsidR="002702F9" w:rsidRPr="003620A5">
        <w:rPr>
          <w:rFonts w:ascii="Garamond" w:hAnsi="Garamond"/>
          <w:sz w:val="24"/>
          <w:szCs w:val="24"/>
        </w:rPr>
        <w:t xml:space="preserve"> mb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702F9" w:rsidRPr="003620A5">
        <w:rPr>
          <w:rFonts w:ascii="Garamond" w:hAnsi="Garamond"/>
          <w:sz w:val="24"/>
          <w:szCs w:val="24"/>
        </w:rPr>
        <w:t>shteten n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702F9" w:rsidRPr="003620A5">
        <w:rPr>
          <w:rFonts w:ascii="Garamond" w:hAnsi="Garamond"/>
          <w:sz w:val="24"/>
          <w:szCs w:val="24"/>
        </w:rPr>
        <w:t xml:space="preserve"> k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702F9" w:rsidRPr="003620A5">
        <w:rPr>
          <w:rFonts w:ascii="Garamond" w:hAnsi="Garamond"/>
          <w:sz w:val="24"/>
          <w:szCs w:val="24"/>
        </w:rPr>
        <w:t>t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702F9" w:rsidRPr="003620A5">
        <w:rPr>
          <w:rFonts w:ascii="Garamond" w:hAnsi="Garamond"/>
          <w:sz w:val="24"/>
          <w:szCs w:val="24"/>
        </w:rPr>
        <w:t xml:space="preserve"> t</w:t>
      </w:r>
      <w:r w:rsidR="00373795" w:rsidRPr="003620A5">
        <w:rPr>
          <w:rFonts w:ascii="Garamond" w:hAnsi="Garamond"/>
          <w:sz w:val="24"/>
          <w:szCs w:val="24"/>
        </w:rPr>
        <w:t>ë</w:t>
      </w:r>
      <w:r w:rsidR="002702F9" w:rsidRPr="003620A5">
        <w:rPr>
          <w:rFonts w:ascii="Garamond" w:hAnsi="Garamond"/>
          <w:sz w:val="24"/>
          <w:szCs w:val="24"/>
        </w:rPr>
        <w:t xml:space="preserve"> fundit</w:t>
      </w:r>
      <w:r w:rsidR="005608D4" w:rsidRPr="003620A5">
        <w:rPr>
          <w:rFonts w:ascii="Garamond" w:hAnsi="Garamond"/>
          <w:sz w:val="24"/>
          <w:szCs w:val="24"/>
        </w:rPr>
        <w:t>;</w:t>
      </w:r>
    </w:p>
    <w:p w14:paraId="4DA1BB6E" w14:textId="4427E58C" w:rsidR="00580809" w:rsidRPr="003620A5" w:rsidRDefault="00B22771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e</w:t>
      </w:r>
      <w:r w:rsidR="0018487C" w:rsidRPr="003620A5">
        <w:rPr>
          <w:rFonts w:ascii="Garamond" w:hAnsi="Garamond"/>
          <w:sz w:val="24"/>
          <w:szCs w:val="24"/>
        </w:rPr>
        <w:t xml:space="preserve">) </w:t>
      </w:r>
      <w:r w:rsidR="005608D4" w:rsidRPr="003620A5">
        <w:rPr>
          <w:rFonts w:ascii="Garamond" w:hAnsi="Garamond"/>
          <w:sz w:val="24"/>
          <w:szCs w:val="24"/>
        </w:rPr>
        <w:t>ë</w:t>
      </w:r>
      <w:r w:rsidR="00145BE0" w:rsidRPr="003620A5">
        <w:rPr>
          <w:rFonts w:ascii="Garamond" w:hAnsi="Garamond"/>
          <w:sz w:val="24"/>
          <w:szCs w:val="24"/>
        </w:rPr>
        <w:t xml:space="preserve">shtë ngritur brenda territorit të zonës së mbrojtur, ku shkalla e mbrojtjes nuk lejon ndërtime me funksion banimi apo </w:t>
      </w:r>
      <w:r w:rsidR="005608D4" w:rsidRPr="003620A5">
        <w:rPr>
          <w:rFonts w:ascii="Garamond" w:hAnsi="Garamond"/>
          <w:sz w:val="24"/>
          <w:szCs w:val="24"/>
        </w:rPr>
        <w:t xml:space="preserve"> </w:t>
      </w:r>
      <w:r w:rsidR="00145BE0" w:rsidRPr="003620A5">
        <w:rPr>
          <w:rFonts w:ascii="Garamond" w:hAnsi="Garamond"/>
          <w:sz w:val="24"/>
          <w:szCs w:val="24"/>
        </w:rPr>
        <w:t>social-ekonomik, në përput</w:t>
      </w:r>
      <w:r w:rsidR="00B118C1" w:rsidRPr="003620A5">
        <w:rPr>
          <w:rFonts w:ascii="Garamond" w:hAnsi="Garamond"/>
          <w:sz w:val="24"/>
          <w:szCs w:val="24"/>
        </w:rPr>
        <w:t>hje me përcaktimet e ligjit nr.</w:t>
      </w:r>
      <w:r w:rsidR="00145BE0" w:rsidRPr="003620A5">
        <w:rPr>
          <w:rFonts w:ascii="Garamond" w:hAnsi="Garamond"/>
          <w:sz w:val="24"/>
          <w:szCs w:val="24"/>
        </w:rPr>
        <w:t>8</w:t>
      </w:r>
      <w:r w:rsidR="00B118C1" w:rsidRPr="003620A5">
        <w:rPr>
          <w:rFonts w:ascii="Garamond" w:hAnsi="Garamond"/>
          <w:sz w:val="24"/>
          <w:szCs w:val="24"/>
        </w:rPr>
        <w:t>1/2017, “Për zonat e mbrojtura”</w:t>
      </w:r>
      <w:r w:rsidR="00145BE0" w:rsidRPr="003620A5">
        <w:rPr>
          <w:rFonts w:ascii="Garamond" w:hAnsi="Garamond"/>
          <w:sz w:val="24"/>
          <w:szCs w:val="24"/>
        </w:rPr>
        <w:t>, planin e menaxhimit të zonës së mbrojtur dhe zonimin e brendshëm. Përjashtimisht, ndërtimi pa leje kualifikohet për legalizim, kur shkalla e mbrojtjes është rishikuar ose kur lejohen ndërtime, sipas akteve nënligjore të miratuara nga autoritetet përgjegjëse për zonat e mbrojtura</w:t>
      </w:r>
      <w:r w:rsidR="006B52EB" w:rsidRPr="003620A5">
        <w:rPr>
          <w:rFonts w:ascii="Garamond" w:hAnsi="Garamond"/>
          <w:sz w:val="24"/>
          <w:szCs w:val="24"/>
        </w:rPr>
        <w:t>;</w:t>
      </w:r>
    </w:p>
    <w:p w14:paraId="4DA1BB6F" w14:textId="77777777" w:rsidR="0018487C" w:rsidRPr="003620A5" w:rsidRDefault="00145BE0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ë) </w:t>
      </w:r>
      <w:r w:rsidR="00D33C9E" w:rsidRPr="003620A5">
        <w:rPr>
          <w:rFonts w:ascii="Garamond" w:hAnsi="Garamond"/>
          <w:sz w:val="24"/>
          <w:szCs w:val="24"/>
        </w:rPr>
        <w:tab/>
      </w:r>
      <w:r w:rsidR="005608D4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shtë ngritur brenda brezit mbrojtës të sistemeve kryesore të </w:t>
      </w:r>
      <w:r w:rsidR="00AB1694" w:rsidRPr="003620A5">
        <w:rPr>
          <w:rFonts w:ascii="Garamond" w:hAnsi="Garamond"/>
          <w:sz w:val="24"/>
          <w:szCs w:val="24"/>
        </w:rPr>
        <w:t xml:space="preserve">ujitjes dhe </w:t>
      </w:r>
      <w:r w:rsidR="0018487C" w:rsidRPr="003620A5">
        <w:rPr>
          <w:rFonts w:ascii="Garamond" w:hAnsi="Garamond"/>
          <w:sz w:val="24"/>
          <w:szCs w:val="24"/>
        </w:rPr>
        <w:t>kullimit, të mbrojtura sipas ligjit nr.</w:t>
      </w:r>
      <w:r w:rsidR="00243D39" w:rsidRPr="003620A5">
        <w:rPr>
          <w:rFonts w:ascii="Garamond" w:hAnsi="Garamond"/>
          <w:sz w:val="24"/>
          <w:szCs w:val="24"/>
        </w:rPr>
        <w:t>24/2017</w:t>
      </w:r>
      <w:r w:rsidR="0018487C" w:rsidRPr="003620A5">
        <w:rPr>
          <w:rFonts w:ascii="Garamond" w:hAnsi="Garamond"/>
          <w:sz w:val="24"/>
          <w:szCs w:val="24"/>
        </w:rPr>
        <w:t xml:space="preserve">, “Për </w:t>
      </w:r>
      <w:r w:rsidR="00243D39" w:rsidRPr="003620A5">
        <w:rPr>
          <w:rFonts w:ascii="Garamond" w:hAnsi="Garamond"/>
          <w:sz w:val="24"/>
          <w:szCs w:val="24"/>
        </w:rPr>
        <w:t>administrimin e ujitjes</w:t>
      </w:r>
      <w:r w:rsidR="0018487C" w:rsidRPr="003620A5">
        <w:rPr>
          <w:rFonts w:ascii="Garamond" w:hAnsi="Garamond"/>
          <w:sz w:val="24"/>
          <w:szCs w:val="24"/>
        </w:rPr>
        <w:t xml:space="preserve"> dhe</w:t>
      </w:r>
      <w:r w:rsidR="00243D39" w:rsidRPr="003620A5">
        <w:rPr>
          <w:rFonts w:ascii="Garamond" w:hAnsi="Garamond"/>
          <w:sz w:val="24"/>
          <w:szCs w:val="24"/>
        </w:rPr>
        <w:t xml:space="preserve"> t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A23A1B" w:rsidRPr="003620A5">
        <w:rPr>
          <w:rFonts w:ascii="Garamond" w:hAnsi="Garamond"/>
          <w:sz w:val="24"/>
          <w:szCs w:val="24"/>
        </w:rPr>
        <w:t xml:space="preserve"> kullimit</w:t>
      </w:r>
      <w:r w:rsidR="0018487C" w:rsidRPr="003620A5">
        <w:rPr>
          <w:rFonts w:ascii="Garamond" w:hAnsi="Garamond"/>
          <w:sz w:val="24"/>
          <w:szCs w:val="24"/>
        </w:rPr>
        <w:t>”, si dhe akteve nënligjore në zbatim të tij;</w:t>
      </w:r>
    </w:p>
    <w:p w14:paraId="4DA1BB70" w14:textId="77777777" w:rsidR="0018487C" w:rsidRPr="003620A5" w:rsidRDefault="00AB1EA2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f) </w:t>
      </w:r>
      <w:r w:rsidR="00D33C9E" w:rsidRPr="003620A5">
        <w:rPr>
          <w:rFonts w:ascii="Garamond" w:hAnsi="Garamond"/>
          <w:sz w:val="24"/>
          <w:szCs w:val="24"/>
        </w:rPr>
        <w:tab/>
      </w:r>
      <w:r w:rsidR="005608D4" w:rsidRPr="003620A5">
        <w:rPr>
          <w:rFonts w:ascii="Garamond" w:hAnsi="Garamond"/>
          <w:sz w:val="24"/>
          <w:szCs w:val="24"/>
        </w:rPr>
        <w:t>m</w:t>
      </w:r>
      <w:r w:rsidR="0018487C" w:rsidRPr="003620A5">
        <w:rPr>
          <w:rFonts w:ascii="Garamond" w:hAnsi="Garamond"/>
          <w:sz w:val="24"/>
          <w:szCs w:val="24"/>
        </w:rPr>
        <w:t>e kërkesë të subjektit të interesuar provohet nga evidentimi faktik në terren se objekti c</w:t>
      </w:r>
      <w:r w:rsidR="00A23A1B" w:rsidRPr="003620A5">
        <w:rPr>
          <w:rFonts w:ascii="Garamond" w:hAnsi="Garamond"/>
          <w:sz w:val="24"/>
          <w:szCs w:val="24"/>
        </w:rPr>
        <w:t>e</w:t>
      </w:r>
      <w:r w:rsidR="0018487C" w:rsidRPr="003620A5">
        <w:rPr>
          <w:rFonts w:ascii="Garamond" w:hAnsi="Garamond"/>
          <w:sz w:val="24"/>
          <w:szCs w:val="24"/>
        </w:rPr>
        <w:t>non integritetin strukturor dhe/ose funksional të ndërtesës private, në pronësi të kërkuesit.</w:t>
      </w:r>
    </w:p>
    <w:p w14:paraId="4DA1BB71" w14:textId="77777777" w:rsidR="0097173E" w:rsidRPr="003620A5" w:rsidRDefault="0097173E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4DA1BB72" w14:textId="77777777" w:rsidR="00295FAF" w:rsidRPr="003620A5" w:rsidRDefault="00295FAF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lastRenderedPageBreak/>
        <w:t>1</w:t>
      </w:r>
      <w:r w:rsidR="00FC1AAD" w:rsidRPr="003620A5">
        <w:rPr>
          <w:rFonts w:ascii="Garamond" w:hAnsi="Garamond"/>
          <w:sz w:val="24"/>
          <w:szCs w:val="24"/>
        </w:rPr>
        <w:t>9</w:t>
      </w:r>
      <w:r w:rsidRPr="003620A5">
        <w:rPr>
          <w:rFonts w:ascii="Garamond" w:hAnsi="Garamond"/>
          <w:sz w:val="24"/>
          <w:szCs w:val="24"/>
        </w:rPr>
        <w:t>. Ndërtimet pa leje</w:t>
      </w:r>
      <w:r w:rsidR="0001039B" w:rsidRPr="003620A5">
        <w:rPr>
          <w:rFonts w:ascii="Garamond" w:hAnsi="Garamond"/>
          <w:sz w:val="24"/>
          <w:szCs w:val="24"/>
        </w:rPr>
        <w:t>,</w:t>
      </w:r>
      <w:r w:rsidRPr="003620A5">
        <w:rPr>
          <w:rFonts w:ascii="Garamond" w:hAnsi="Garamond"/>
          <w:sz w:val="24"/>
          <w:szCs w:val="24"/>
        </w:rPr>
        <w:t xml:space="preserve"> që gjenden brenda vijës bregdetare, por jashtë zonave informale</w:t>
      </w:r>
      <w:r w:rsidR="006C648B" w:rsidRPr="003620A5">
        <w:rPr>
          <w:rFonts w:ascii="Garamond" w:hAnsi="Garamond"/>
          <w:sz w:val="24"/>
          <w:szCs w:val="24"/>
        </w:rPr>
        <w:t xml:space="preserve"> dhe</w:t>
      </w:r>
      <w:r w:rsidRPr="003620A5">
        <w:rPr>
          <w:rFonts w:ascii="Garamond" w:hAnsi="Garamond"/>
          <w:sz w:val="24"/>
          <w:szCs w:val="24"/>
        </w:rPr>
        <w:t xml:space="preserve"> zonave urbane, si dhe jashtë zonave të stimuluara, përveç kritereve të legalizimit sipas dispozitave të tjera të këtij vendimi, u nënshtrohen edhe kushteve të infrastrukturës rrugore, të parashikuara në dokumentet e miratuara të planifikimit të territorit.</w:t>
      </w:r>
    </w:p>
    <w:p w14:paraId="4DA1BB73" w14:textId="77777777" w:rsidR="00295FAF" w:rsidRPr="003620A5" w:rsidRDefault="00295FAF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Përjashtimisht, kur nga zbatimi i projektit të infrastrukturës rrugore rezul</w:t>
      </w:r>
      <w:r w:rsidR="000B0AC0" w:rsidRPr="003620A5">
        <w:rPr>
          <w:rFonts w:ascii="Garamond" w:hAnsi="Garamond"/>
          <w:sz w:val="24"/>
          <w:szCs w:val="24"/>
        </w:rPr>
        <w:t>ton se</w:t>
      </w:r>
      <w:r w:rsidR="00A23A1B" w:rsidRPr="003620A5">
        <w:rPr>
          <w:rFonts w:ascii="Garamond" w:hAnsi="Garamond"/>
          <w:sz w:val="24"/>
          <w:szCs w:val="24"/>
        </w:rPr>
        <w:t xml:space="preserve"> ndërtimi informal nuk ce</w:t>
      </w:r>
      <w:r w:rsidRPr="003620A5">
        <w:rPr>
          <w:rFonts w:ascii="Garamond" w:hAnsi="Garamond"/>
          <w:sz w:val="24"/>
          <w:szCs w:val="24"/>
        </w:rPr>
        <w:t>non veprën, atëherë ai legalizohet.</w:t>
      </w:r>
    </w:p>
    <w:p w14:paraId="4DA1BB75" w14:textId="77777777" w:rsidR="0018487C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IV. </w:t>
      </w:r>
      <w:r w:rsidR="00C923E9" w:rsidRPr="003620A5">
        <w:rPr>
          <w:rFonts w:ascii="Garamond" w:hAnsi="Garamond"/>
          <w:sz w:val="24"/>
          <w:szCs w:val="24"/>
        </w:rPr>
        <w:tab/>
      </w:r>
      <w:r w:rsidRPr="003620A5">
        <w:rPr>
          <w:rFonts w:ascii="Garamond" w:hAnsi="Garamond"/>
          <w:sz w:val="24"/>
          <w:szCs w:val="24"/>
        </w:rPr>
        <w:t>PROCEDURAT DHE DOKUMENTACIONI PËR KUALIFIKIMIN E NDËRTIMEVE INFORMALE</w:t>
      </w:r>
    </w:p>
    <w:p w14:paraId="4DA1BB77" w14:textId="77777777" w:rsidR="0083168E" w:rsidRPr="003620A5" w:rsidRDefault="00297A98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20</w:t>
      </w:r>
      <w:r w:rsidR="0018487C" w:rsidRPr="003620A5">
        <w:rPr>
          <w:rFonts w:ascii="Garamond" w:hAnsi="Garamond"/>
          <w:sz w:val="24"/>
          <w:szCs w:val="24"/>
        </w:rPr>
        <w:t>.</w:t>
      </w:r>
      <w:r w:rsidR="00FD58BE" w:rsidRPr="003620A5">
        <w:rPr>
          <w:rFonts w:ascii="Garamond" w:hAnsi="Garamond"/>
          <w:sz w:val="24"/>
          <w:szCs w:val="24"/>
        </w:rPr>
        <w:t xml:space="preserve"> </w:t>
      </w:r>
      <w:r w:rsidR="00C923E9" w:rsidRPr="003620A5">
        <w:rPr>
          <w:rFonts w:ascii="Garamond" w:hAnsi="Garamond"/>
          <w:sz w:val="24"/>
          <w:szCs w:val="24"/>
        </w:rPr>
        <w:tab/>
      </w:r>
      <w:r w:rsidR="00C13157" w:rsidRPr="003620A5">
        <w:rPr>
          <w:rFonts w:ascii="Garamond" w:hAnsi="Garamond"/>
          <w:sz w:val="24"/>
          <w:szCs w:val="24"/>
        </w:rPr>
        <w:t>Me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13157" w:rsidRPr="003620A5">
        <w:rPr>
          <w:rFonts w:ascii="Garamond" w:hAnsi="Garamond"/>
          <w:sz w:val="24"/>
          <w:szCs w:val="24"/>
        </w:rPr>
        <w:t>rjashtim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13157" w:rsidRPr="003620A5">
        <w:rPr>
          <w:rFonts w:ascii="Garamond" w:hAnsi="Garamond"/>
          <w:sz w:val="24"/>
          <w:szCs w:val="24"/>
        </w:rPr>
        <w:t xml:space="preserve"> rasteve</w:t>
      </w:r>
      <w:r w:rsidR="002C67DA" w:rsidRPr="003620A5">
        <w:rPr>
          <w:rFonts w:ascii="Garamond" w:hAnsi="Garamond"/>
          <w:sz w:val="24"/>
          <w:szCs w:val="24"/>
        </w:rPr>
        <w:t xml:space="preserve"> </w:t>
      </w:r>
      <w:r w:rsidR="00C13157" w:rsidRPr="003620A5">
        <w:rPr>
          <w:rFonts w:ascii="Garamond" w:hAnsi="Garamond"/>
          <w:sz w:val="24"/>
          <w:szCs w:val="24"/>
        </w:rPr>
        <w:t>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13157" w:rsidRPr="003620A5">
        <w:rPr>
          <w:rFonts w:ascii="Garamond" w:hAnsi="Garamond"/>
          <w:sz w:val="24"/>
          <w:szCs w:val="24"/>
        </w:rPr>
        <w:t xml:space="preserve"> p</w:t>
      </w:r>
      <w:r w:rsidR="00B311B2" w:rsidRPr="003620A5">
        <w:rPr>
          <w:rFonts w:ascii="Garamond" w:hAnsi="Garamond"/>
          <w:sz w:val="24"/>
          <w:szCs w:val="24"/>
        </w:rPr>
        <w:t>ezull</w:t>
      </w:r>
      <w:r w:rsidR="00C13157" w:rsidRPr="003620A5">
        <w:rPr>
          <w:rFonts w:ascii="Garamond" w:hAnsi="Garamond"/>
          <w:sz w:val="24"/>
          <w:szCs w:val="24"/>
        </w:rPr>
        <w:t>imit</w:t>
      </w:r>
      <w:r w:rsidR="00BF2AA4" w:rsidRPr="003620A5">
        <w:rPr>
          <w:rFonts w:ascii="Garamond" w:hAnsi="Garamond"/>
          <w:sz w:val="24"/>
          <w:szCs w:val="24"/>
        </w:rPr>
        <w:t xml:space="preserve"> sipas neneve 1</w:t>
      </w:r>
      <w:r w:rsidR="00935CE6" w:rsidRPr="003620A5">
        <w:rPr>
          <w:rFonts w:ascii="Garamond" w:hAnsi="Garamond"/>
          <w:sz w:val="24"/>
          <w:szCs w:val="24"/>
        </w:rPr>
        <w:t>7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935CE6" w:rsidRPr="003620A5">
        <w:rPr>
          <w:rFonts w:ascii="Garamond" w:hAnsi="Garamond"/>
          <w:sz w:val="24"/>
          <w:szCs w:val="24"/>
        </w:rPr>
        <w:t xml:space="preserve"> pika 5</w:t>
      </w:r>
      <w:r w:rsidR="00BF2AA4" w:rsidRPr="003620A5">
        <w:rPr>
          <w:rFonts w:ascii="Garamond" w:hAnsi="Garamond"/>
          <w:sz w:val="24"/>
          <w:szCs w:val="24"/>
        </w:rPr>
        <w:t xml:space="preserve">, </w:t>
      </w:r>
      <w:r w:rsidR="00935CE6" w:rsidRPr="003620A5">
        <w:rPr>
          <w:rFonts w:ascii="Garamond" w:hAnsi="Garamond"/>
          <w:sz w:val="24"/>
          <w:szCs w:val="24"/>
        </w:rPr>
        <w:t>27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935CE6" w:rsidRPr="003620A5">
        <w:rPr>
          <w:rFonts w:ascii="Garamond" w:hAnsi="Garamond"/>
          <w:sz w:val="24"/>
          <w:szCs w:val="24"/>
        </w:rPr>
        <w:t xml:space="preserve"> pika 2</w:t>
      </w:r>
      <w:r w:rsidR="00E50F67" w:rsidRPr="003620A5">
        <w:rPr>
          <w:rFonts w:ascii="Garamond" w:hAnsi="Garamond"/>
          <w:sz w:val="24"/>
          <w:szCs w:val="24"/>
        </w:rPr>
        <w:t xml:space="preserve">, </w:t>
      </w:r>
      <w:r w:rsidR="00B311B2" w:rsidRPr="003620A5">
        <w:rPr>
          <w:rFonts w:ascii="Garamond" w:hAnsi="Garamond"/>
          <w:sz w:val="24"/>
          <w:szCs w:val="24"/>
        </w:rPr>
        <w:t xml:space="preserve">28 </w:t>
      </w:r>
      <w:r w:rsidR="00E50F67" w:rsidRPr="003620A5">
        <w:rPr>
          <w:rFonts w:ascii="Garamond" w:hAnsi="Garamond"/>
          <w:sz w:val="24"/>
          <w:szCs w:val="24"/>
        </w:rPr>
        <w:t>dhe 29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E50F67" w:rsidRPr="003620A5">
        <w:rPr>
          <w:rFonts w:ascii="Garamond" w:hAnsi="Garamond"/>
          <w:sz w:val="24"/>
          <w:szCs w:val="24"/>
        </w:rPr>
        <w:t xml:space="preserve"> </w:t>
      </w:r>
      <w:r w:rsidR="00B311B2" w:rsidRPr="003620A5">
        <w:rPr>
          <w:rFonts w:ascii="Garamond" w:hAnsi="Garamond"/>
          <w:sz w:val="24"/>
          <w:szCs w:val="24"/>
        </w:rPr>
        <w:t>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311B2" w:rsidRPr="003620A5">
        <w:rPr>
          <w:rFonts w:ascii="Garamond" w:hAnsi="Garamond"/>
          <w:sz w:val="24"/>
          <w:szCs w:val="24"/>
        </w:rPr>
        <w:t xml:space="preserve"> ligjit nr.20/2020, </w:t>
      </w:r>
      <w:r w:rsidR="00841831" w:rsidRPr="003620A5">
        <w:rPr>
          <w:rFonts w:ascii="Garamond" w:hAnsi="Garamond"/>
          <w:sz w:val="24"/>
          <w:szCs w:val="24"/>
        </w:rPr>
        <w:t>“Për përfundimin e proceseve kalimtare të pronësisë në Republikën e Shqipërisë”</w:t>
      </w:r>
      <w:r w:rsidR="0064072D" w:rsidRPr="003620A5">
        <w:rPr>
          <w:rFonts w:ascii="Garamond" w:hAnsi="Garamond"/>
          <w:sz w:val="24"/>
          <w:szCs w:val="24"/>
        </w:rPr>
        <w:t>, d</w:t>
      </w:r>
      <w:r w:rsidR="00B311B2" w:rsidRPr="003620A5">
        <w:rPr>
          <w:rFonts w:ascii="Garamond" w:hAnsi="Garamond"/>
          <w:sz w:val="24"/>
          <w:szCs w:val="24"/>
        </w:rPr>
        <w:t>rejtoria</w:t>
      </w:r>
      <w:r w:rsidR="0018487C" w:rsidRPr="003620A5">
        <w:rPr>
          <w:rFonts w:ascii="Garamond" w:hAnsi="Garamond"/>
          <w:sz w:val="24"/>
          <w:szCs w:val="24"/>
        </w:rPr>
        <w:t xml:space="preserve"> </w:t>
      </w:r>
      <w:r w:rsidR="00B311B2" w:rsidRPr="003620A5">
        <w:rPr>
          <w:rFonts w:ascii="Garamond" w:hAnsi="Garamond"/>
          <w:sz w:val="24"/>
          <w:szCs w:val="24"/>
        </w:rPr>
        <w:t>vendore e</w:t>
      </w:r>
      <w:r w:rsidR="0018487C" w:rsidRPr="003620A5">
        <w:rPr>
          <w:rFonts w:ascii="Garamond" w:hAnsi="Garamond"/>
          <w:sz w:val="24"/>
          <w:szCs w:val="24"/>
        </w:rPr>
        <w:t xml:space="preserve"> A</w:t>
      </w:r>
      <w:r w:rsidR="00FD58BE" w:rsidRPr="003620A5">
        <w:rPr>
          <w:rFonts w:ascii="Garamond" w:hAnsi="Garamond"/>
          <w:sz w:val="24"/>
          <w:szCs w:val="24"/>
        </w:rPr>
        <w:t>SHK</w:t>
      </w:r>
      <w:r w:rsidR="0018487C" w:rsidRPr="003620A5">
        <w:rPr>
          <w:rFonts w:ascii="Garamond" w:hAnsi="Garamond"/>
          <w:sz w:val="24"/>
          <w:szCs w:val="24"/>
        </w:rPr>
        <w:t>-</w:t>
      </w:r>
      <w:r w:rsidR="00FD58BE" w:rsidRPr="003620A5">
        <w:rPr>
          <w:rFonts w:ascii="Garamond" w:hAnsi="Garamond"/>
          <w:sz w:val="24"/>
          <w:szCs w:val="24"/>
        </w:rPr>
        <w:t>s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 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43B51" w:rsidRPr="003620A5">
        <w:rPr>
          <w:rFonts w:ascii="Garamond" w:hAnsi="Garamond"/>
          <w:sz w:val="24"/>
          <w:szCs w:val="24"/>
        </w:rPr>
        <w:t>sht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43B51" w:rsidRPr="003620A5">
        <w:rPr>
          <w:rFonts w:ascii="Garamond" w:hAnsi="Garamond"/>
          <w:sz w:val="24"/>
          <w:szCs w:val="24"/>
        </w:rPr>
        <w:t xml:space="preserve"> e detyruar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43B51" w:rsidRPr="003620A5">
        <w:rPr>
          <w:rFonts w:ascii="Garamond" w:hAnsi="Garamond"/>
          <w:sz w:val="24"/>
          <w:szCs w:val="24"/>
        </w:rPr>
        <w:t xml:space="preserve"> </w:t>
      </w:r>
      <w:r w:rsidR="00AC18E7" w:rsidRPr="003620A5">
        <w:rPr>
          <w:rFonts w:ascii="Garamond" w:hAnsi="Garamond"/>
          <w:sz w:val="24"/>
          <w:szCs w:val="24"/>
        </w:rPr>
        <w:t>dal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AC18E7" w:rsidRPr="003620A5">
        <w:rPr>
          <w:rFonts w:ascii="Garamond" w:hAnsi="Garamond"/>
          <w:sz w:val="24"/>
          <w:szCs w:val="24"/>
        </w:rPr>
        <w:t xml:space="preserve"> me vendim p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AC18E7" w:rsidRPr="003620A5">
        <w:rPr>
          <w:rFonts w:ascii="Garamond" w:hAnsi="Garamond"/>
          <w:sz w:val="24"/>
          <w:szCs w:val="24"/>
        </w:rPr>
        <w:t>r legalizimin ose jo t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AC18E7" w:rsidRPr="003620A5">
        <w:rPr>
          <w:rFonts w:ascii="Garamond" w:hAnsi="Garamond"/>
          <w:sz w:val="24"/>
          <w:szCs w:val="24"/>
        </w:rPr>
        <w:t xml:space="preserve"> nd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AC18E7" w:rsidRPr="003620A5">
        <w:rPr>
          <w:rFonts w:ascii="Garamond" w:hAnsi="Garamond"/>
          <w:sz w:val="24"/>
          <w:szCs w:val="24"/>
        </w:rPr>
        <w:t xml:space="preserve">rtimit pa leje, </w:t>
      </w:r>
      <w:r w:rsidR="00743B51" w:rsidRPr="003620A5">
        <w:rPr>
          <w:rFonts w:ascii="Garamond" w:hAnsi="Garamond"/>
          <w:sz w:val="24"/>
          <w:szCs w:val="24"/>
        </w:rPr>
        <w:t xml:space="preserve">brenda 60 </w:t>
      </w:r>
      <w:r w:rsidR="0001039B" w:rsidRPr="003620A5">
        <w:rPr>
          <w:rFonts w:ascii="Garamond" w:hAnsi="Garamond"/>
          <w:sz w:val="24"/>
          <w:szCs w:val="24"/>
        </w:rPr>
        <w:t xml:space="preserve">(gjashtëdhjetë) </w:t>
      </w:r>
      <w:r w:rsidR="00743B51" w:rsidRPr="003620A5">
        <w:rPr>
          <w:rFonts w:ascii="Garamond" w:hAnsi="Garamond"/>
          <w:sz w:val="24"/>
          <w:szCs w:val="24"/>
        </w:rPr>
        <w:t>dit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43B51" w:rsidRPr="003620A5">
        <w:rPr>
          <w:rFonts w:ascii="Garamond" w:hAnsi="Garamond"/>
          <w:sz w:val="24"/>
          <w:szCs w:val="24"/>
        </w:rPr>
        <w:t>ve nga</w:t>
      </w:r>
      <w:r w:rsidR="007541C5" w:rsidRPr="003620A5">
        <w:rPr>
          <w:rFonts w:ascii="Garamond" w:hAnsi="Garamond"/>
          <w:sz w:val="24"/>
          <w:szCs w:val="24"/>
        </w:rPr>
        <w:t xml:space="preserve"> </w:t>
      </w:r>
      <w:r w:rsidR="00841831" w:rsidRPr="003620A5">
        <w:rPr>
          <w:rFonts w:ascii="Garamond" w:hAnsi="Garamond"/>
          <w:sz w:val="24"/>
          <w:szCs w:val="24"/>
        </w:rPr>
        <w:t xml:space="preserve">data e </w:t>
      </w:r>
      <w:r w:rsidR="0018487C" w:rsidRPr="003620A5">
        <w:rPr>
          <w:rFonts w:ascii="Garamond" w:hAnsi="Garamond"/>
          <w:sz w:val="24"/>
          <w:szCs w:val="24"/>
        </w:rPr>
        <w:t>evidentimi</w:t>
      </w:r>
      <w:r w:rsidR="00841831" w:rsidRPr="003620A5">
        <w:rPr>
          <w:rFonts w:ascii="Garamond" w:hAnsi="Garamond"/>
          <w:sz w:val="24"/>
          <w:szCs w:val="24"/>
        </w:rPr>
        <w:t>t</w:t>
      </w:r>
      <w:r w:rsidR="0018487C" w:rsidRPr="003620A5">
        <w:rPr>
          <w:rFonts w:ascii="Garamond" w:hAnsi="Garamond"/>
          <w:sz w:val="24"/>
          <w:szCs w:val="24"/>
        </w:rPr>
        <w:t xml:space="preserve"> në terren</w:t>
      </w:r>
      <w:r w:rsidRPr="003620A5">
        <w:rPr>
          <w:rFonts w:ascii="Garamond" w:hAnsi="Garamond"/>
          <w:sz w:val="24"/>
          <w:szCs w:val="24"/>
        </w:rPr>
        <w:t>, sipas</w:t>
      </w:r>
      <w:r w:rsidR="00841831" w:rsidRPr="003620A5">
        <w:rPr>
          <w:rFonts w:ascii="Garamond" w:hAnsi="Garamond"/>
          <w:sz w:val="24"/>
          <w:szCs w:val="24"/>
        </w:rPr>
        <w:t xml:space="preserve"> </w:t>
      </w:r>
      <w:r w:rsidR="00791B7D" w:rsidRPr="003620A5">
        <w:rPr>
          <w:rFonts w:ascii="Garamond" w:hAnsi="Garamond"/>
          <w:sz w:val="24"/>
          <w:szCs w:val="24"/>
        </w:rPr>
        <w:t>dat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791B7D" w:rsidRPr="003620A5">
        <w:rPr>
          <w:rFonts w:ascii="Garamond" w:hAnsi="Garamond"/>
          <w:sz w:val="24"/>
          <w:szCs w:val="24"/>
        </w:rPr>
        <w:t>s s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791B7D" w:rsidRPr="003620A5">
        <w:rPr>
          <w:rFonts w:ascii="Garamond" w:hAnsi="Garamond"/>
          <w:sz w:val="24"/>
          <w:szCs w:val="24"/>
        </w:rPr>
        <w:t xml:space="preserve"> </w:t>
      </w:r>
      <w:r w:rsidR="00543F7B" w:rsidRPr="003620A5">
        <w:rPr>
          <w:rFonts w:ascii="Garamond" w:hAnsi="Garamond"/>
          <w:sz w:val="24"/>
          <w:szCs w:val="24"/>
        </w:rPr>
        <w:t>akt</w:t>
      </w:r>
      <w:r w:rsidR="0018487C" w:rsidRPr="003620A5">
        <w:rPr>
          <w:rFonts w:ascii="Garamond" w:hAnsi="Garamond"/>
          <w:sz w:val="24"/>
          <w:szCs w:val="24"/>
        </w:rPr>
        <w:t>it të evidentimit në terren</w:t>
      </w:r>
      <w:r w:rsidR="00841831" w:rsidRPr="003620A5">
        <w:rPr>
          <w:rFonts w:ascii="Garamond" w:hAnsi="Garamond"/>
          <w:sz w:val="24"/>
          <w:szCs w:val="24"/>
        </w:rPr>
        <w:t>.</w:t>
      </w:r>
      <w:r w:rsidR="0018487C" w:rsidRPr="003620A5">
        <w:rPr>
          <w:rFonts w:ascii="Garamond" w:hAnsi="Garamond"/>
          <w:sz w:val="24"/>
          <w:szCs w:val="24"/>
        </w:rPr>
        <w:t xml:space="preserve"> </w:t>
      </w:r>
    </w:p>
    <w:p w14:paraId="4DA1BB79" w14:textId="77777777" w:rsidR="00EE37BF" w:rsidRPr="003620A5" w:rsidRDefault="00612239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2</w:t>
      </w:r>
      <w:r w:rsidR="00CA72C3" w:rsidRPr="003620A5">
        <w:rPr>
          <w:rFonts w:ascii="Garamond" w:hAnsi="Garamond"/>
          <w:sz w:val="24"/>
          <w:szCs w:val="24"/>
        </w:rPr>
        <w:t xml:space="preserve">1. </w:t>
      </w:r>
      <w:r w:rsidR="00C923E9" w:rsidRPr="003620A5">
        <w:rPr>
          <w:rFonts w:ascii="Garamond" w:hAnsi="Garamond"/>
          <w:sz w:val="24"/>
          <w:szCs w:val="24"/>
        </w:rPr>
        <w:tab/>
      </w:r>
      <w:r w:rsidR="00B94A4A" w:rsidRPr="003620A5">
        <w:rPr>
          <w:rFonts w:ascii="Garamond" w:hAnsi="Garamond"/>
          <w:sz w:val="24"/>
          <w:szCs w:val="24"/>
        </w:rPr>
        <w:t>Akt</w:t>
      </w:r>
      <w:r w:rsidR="00CA72C3" w:rsidRPr="003620A5">
        <w:rPr>
          <w:rFonts w:ascii="Garamond" w:hAnsi="Garamond"/>
          <w:sz w:val="24"/>
          <w:szCs w:val="24"/>
        </w:rPr>
        <w:t>ekspertiza</w:t>
      </w:r>
      <w:r w:rsidR="006F78EA" w:rsidRPr="003620A5">
        <w:rPr>
          <w:rFonts w:ascii="Garamond" w:hAnsi="Garamond"/>
          <w:sz w:val="24"/>
          <w:szCs w:val="24"/>
        </w:rPr>
        <w:t xml:space="preserve">, </w:t>
      </w:r>
      <w:r w:rsidR="00CA72C3" w:rsidRPr="003620A5">
        <w:rPr>
          <w:rFonts w:ascii="Garamond" w:hAnsi="Garamond"/>
          <w:sz w:val="24"/>
          <w:szCs w:val="24"/>
        </w:rPr>
        <w:t>deklarata noteriale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CA72C3" w:rsidRPr="003620A5">
        <w:rPr>
          <w:rFonts w:ascii="Garamond" w:hAnsi="Garamond"/>
          <w:sz w:val="24"/>
          <w:szCs w:val="24"/>
        </w:rPr>
        <w:t xml:space="preserve"> </w:t>
      </w:r>
      <w:r w:rsidR="006F78EA" w:rsidRPr="003620A5">
        <w:rPr>
          <w:rFonts w:ascii="Garamond" w:hAnsi="Garamond"/>
          <w:sz w:val="24"/>
          <w:szCs w:val="24"/>
        </w:rPr>
        <w:t xml:space="preserve">sipas </w:t>
      </w:r>
      <w:r w:rsidR="00CA72C3" w:rsidRPr="003620A5">
        <w:rPr>
          <w:rFonts w:ascii="Garamond" w:hAnsi="Garamond"/>
          <w:sz w:val="24"/>
          <w:szCs w:val="24"/>
        </w:rPr>
        <w:t>nenit 23</w:t>
      </w:r>
      <w:r w:rsidR="00BB478A" w:rsidRPr="003620A5">
        <w:rPr>
          <w:rFonts w:ascii="Garamond" w:hAnsi="Garamond"/>
          <w:sz w:val="24"/>
          <w:szCs w:val="24"/>
        </w:rPr>
        <w:t>,</w:t>
      </w:r>
      <w:r w:rsidR="00CA72C3" w:rsidRPr="003620A5">
        <w:rPr>
          <w:rFonts w:ascii="Garamond" w:hAnsi="Garamond"/>
          <w:sz w:val="24"/>
          <w:szCs w:val="24"/>
        </w:rPr>
        <w:t xml:space="preserve"> të </w:t>
      </w:r>
      <w:r w:rsidR="006F78EA" w:rsidRPr="003620A5">
        <w:rPr>
          <w:rFonts w:ascii="Garamond" w:hAnsi="Garamond"/>
          <w:sz w:val="24"/>
          <w:szCs w:val="24"/>
        </w:rPr>
        <w:t xml:space="preserve">ligjit nr.20/2020, </w:t>
      </w:r>
      <w:bookmarkStart w:id="3" w:name="_Hlk55203151"/>
      <w:r w:rsidR="006F78EA" w:rsidRPr="003620A5">
        <w:rPr>
          <w:rFonts w:ascii="Garamond" w:hAnsi="Garamond"/>
          <w:sz w:val="24"/>
          <w:szCs w:val="24"/>
        </w:rPr>
        <w:t>“Për përfundimin e proceseve kalimtare të pronësisë në Republikën e Shqipërisë”</w:t>
      </w:r>
      <w:bookmarkEnd w:id="3"/>
      <w:r w:rsidR="001A64DB" w:rsidRPr="003620A5">
        <w:rPr>
          <w:rFonts w:ascii="Garamond" w:hAnsi="Garamond"/>
          <w:sz w:val="24"/>
          <w:szCs w:val="24"/>
        </w:rPr>
        <w:t xml:space="preserve">, </w:t>
      </w:r>
      <w:r w:rsidR="006F78EA" w:rsidRPr="003620A5">
        <w:rPr>
          <w:rFonts w:ascii="Garamond" w:hAnsi="Garamond"/>
          <w:sz w:val="24"/>
          <w:szCs w:val="24"/>
        </w:rPr>
        <w:t>deklatara p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6F78EA" w:rsidRPr="003620A5">
        <w:rPr>
          <w:rFonts w:ascii="Garamond" w:hAnsi="Garamond"/>
          <w:sz w:val="24"/>
          <w:szCs w:val="24"/>
        </w:rPr>
        <w:t xml:space="preserve">r </w:t>
      </w:r>
      <w:r w:rsidR="000B0AC0" w:rsidRPr="003620A5">
        <w:rPr>
          <w:rFonts w:ascii="Garamond" w:hAnsi="Garamond"/>
          <w:sz w:val="24"/>
          <w:szCs w:val="24"/>
        </w:rPr>
        <w:t>funksionin</w:t>
      </w:r>
      <w:r w:rsidR="00CA72C3" w:rsidRPr="003620A5">
        <w:rPr>
          <w:rFonts w:ascii="Garamond" w:hAnsi="Garamond"/>
          <w:sz w:val="24"/>
          <w:szCs w:val="24"/>
        </w:rPr>
        <w:t xml:space="preserve"> </w:t>
      </w:r>
      <w:r w:rsidR="006F78EA" w:rsidRPr="003620A5">
        <w:rPr>
          <w:rFonts w:ascii="Garamond" w:hAnsi="Garamond"/>
          <w:sz w:val="24"/>
          <w:szCs w:val="24"/>
        </w:rPr>
        <w:t>e</w:t>
      </w:r>
      <w:r w:rsidR="00CA72C3" w:rsidRPr="003620A5">
        <w:rPr>
          <w:rFonts w:ascii="Garamond" w:hAnsi="Garamond"/>
          <w:sz w:val="24"/>
          <w:szCs w:val="24"/>
        </w:rPr>
        <w:t xml:space="preserve"> ndërtimit të papërfunduar</w:t>
      </w:r>
      <w:r w:rsidR="006F78EA" w:rsidRPr="003620A5">
        <w:rPr>
          <w:rFonts w:ascii="Garamond" w:hAnsi="Garamond"/>
          <w:sz w:val="24"/>
          <w:szCs w:val="24"/>
        </w:rPr>
        <w:t xml:space="preserve"> dhe deklarata p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6F78EA" w:rsidRPr="003620A5">
        <w:rPr>
          <w:rFonts w:ascii="Garamond" w:hAnsi="Garamond"/>
          <w:sz w:val="24"/>
          <w:szCs w:val="24"/>
        </w:rPr>
        <w:t xml:space="preserve">r </w:t>
      </w:r>
      <w:r w:rsidR="00BB478A" w:rsidRPr="003620A5">
        <w:rPr>
          <w:rFonts w:ascii="Garamond" w:hAnsi="Garamond"/>
          <w:sz w:val="24"/>
          <w:szCs w:val="24"/>
        </w:rPr>
        <w:t>she</w:t>
      </w:r>
      <w:r w:rsidR="00CA72C3" w:rsidRPr="003620A5">
        <w:rPr>
          <w:rFonts w:ascii="Garamond" w:hAnsi="Garamond"/>
          <w:sz w:val="24"/>
          <w:szCs w:val="24"/>
        </w:rPr>
        <w:t>mbjen e objektit</w:t>
      </w:r>
      <w:r w:rsidR="006F78EA" w:rsidRPr="003620A5">
        <w:rPr>
          <w:rFonts w:ascii="Garamond" w:hAnsi="Garamond"/>
          <w:sz w:val="24"/>
          <w:szCs w:val="24"/>
        </w:rPr>
        <w:t xml:space="preserve">, </w:t>
      </w:r>
      <w:r w:rsidR="00B1123A" w:rsidRPr="003620A5">
        <w:rPr>
          <w:rFonts w:ascii="Garamond" w:hAnsi="Garamond"/>
          <w:sz w:val="24"/>
          <w:szCs w:val="24"/>
        </w:rPr>
        <w:t>kur jan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1123A" w:rsidRPr="003620A5">
        <w:rPr>
          <w:rFonts w:ascii="Garamond" w:hAnsi="Garamond"/>
          <w:sz w:val="24"/>
          <w:szCs w:val="24"/>
        </w:rPr>
        <w:t xml:space="preserve">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1123A" w:rsidRPr="003620A5">
        <w:rPr>
          <w:rFonts w:ascii="Garamond" w:hAnsi="Garamond"/>
          <w:sz w:val="24"/>
          <w:szCs w:val="24"/>
        </w:rPr>
        <w:t xml:space="preserve"> nevojshme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B1123A" w:rsidRPr="003620A5">
        <w:rPr>
          <w:rFonts w:ascii="Garamond" w:hAnsi="Garamond"/>
          <w:sz w:val="24"/>
          <w:szCs w:val="24"/>
        </w:rPr>
        <w:t xml:space="preserve"> sipas ligjit dhe k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1123A" w:rsidRPr="003620A5">
        <w:rPr>
          <w:rFonts w:ascii="Garamond" w:hAnsi="Garamond"/>
          <w:sz w:val="24"/>
          <w:szCs w:val="24"/>
        </w:rPr>
        <w:t>tij vendimi</w:t>
      </w:r>
      <w:r w:rsidR="003A0674" w:rsidRPr="003620A5">
        <w:rPr>
          <w:rFonts w:ascii="Garamond" w:hAnsi="Garamond"/>
          <w:sz w:val="24"/>
          <w:szCs w:val="24"/>
        </w:rPr>
        <w:t xml:space="preserve">, </w:t>
      </w:r>
      <w:r w:rsidR="00CA72C3" w:rsidRPr="003620A5">
        <w:rPr>
          <w:rFonts w:ascii="Garamond" w:hAnsi="Garamond"/>
          <w:sz w:val="24"/>
          <w:szCs w:val="24"/>
        </w:rPr>
        <w:t xml:space="preserve">nuk përbëjnë kusht të domosdoshëm për përfundimin e procedurës administrative. Barrën procedurale për depozitimin e tyre e ka vetë poseduesi i ndërtimit dhe </w:t>
      </w:r>
      <w:r w:rsidR="006F78EA" w:rsidRPr="003620A5">
        <w:rPr>
          <w:rFonts w:ascii="Garamond" w:hAnsi="Garamond"/>
          <w:sz w:val="24"/>
          <w:szCs w:val="24"/>
        </w:rPr>
        <w:t>d</w:t>
      </w:r>
      <w:r w:rsidR="00CA72C3" w:rsidRPr="003620A5">
        <w:rPr>
          <w:rFonts w:ascii="Garamond" w:hAnsi="Garamond"/>
          <w:sz w:val="24"/>
          <w:szCs w:val="24"/>
        </w:rPr>
        <w:t xml:space="preserve">rejtoria vendore njofton </w:t>
      </w:r>
      <w:r w:rsidR="000135F2" w:rsidRPr="003620A5">
        <w:rPr>
          <w:rFonts w:ascii="Garamond" w:hAnsi="Garamond"/>
          <w:sz w:val="24"/>
          <w:szCs w:val="24"/>
        </w:rPr>
        <w:t xml:space="preserve">brenda 5 </w:t>
      </w:r>
      <w:r w:rsidR="0001039B" w:rsidRPr="003620A5">
        <w:rPr>
          <w:rFonts w:ascii="Garamond" w:hAnsi="Garamond"/>
          <w:sz w:val="24"/>
          <w:szCs w:val="24"/>
        </w:rPr>
        <w:t xml:space="preserve">(pesë) </w:t>
      </w:r>
      <w:r w:rsidR="000135F2" w:rsidRPr="003620A5">
        <w:rPr>
          <w:rFonts w:ascii="Garamond" w:hAnsi="Garamond"/>
          <w:sz w:val="24"/>
          <w:szCs w:val="24"/>
        </w:rPr>
        <w:t>dit</w:t>
      </w:r>
      <w:r w:rsidR="001A64DB" w:rsidRPr="003620A5">
        <w:rPr>
          <w:rFonts w:ascii="Garamond" w:hAnsi="Garamond"/>
          <w:sz w:val="24"/>
          <w:szCs w:val="24"/>
        </w:rPr>
        <w:t>ë</w:t>
      </w:r>
      <w:r w:rsidR="000135F2" w:rsidRPr="003620A5">
        <w:rPr>
          <w:rFonts w:ascii="Garamond" w:hAnsi="Garamond"/>
          <w:sz w:val="24"/>
          <w:szCs w:val="24"/>
        </w:rPr>
        <w:t xml:space="preserve">sh nga data e evidentimit në terren </w:t>
      </w:r>
      <w:r w:rsidR="00CA72C3" w:rsidRPr="003620A5">
        <w:rPr>
          <w:rFonts w:ascii="Garamond" w:hAnsi="Garamond"/>
          <w:sz w:val="24"/>
          <w:szCs w:val="24"/>
        </w:rPr>
        <w:t>poseduesin për të dorëzuar këto akte, nëse janë të nevojshme.</w:t>
      </w:r>
    </w:p>
    <w:p w14:paraId="4DA1BB7A" w14:textId="77777777" w:rsidR="00094C97" w:rsidRPr="003620A5" w:rsidRDefault="00EE37BF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Nëse poseduesi nuk dorëzon brenda </w:t>
      </w:r>
      <w:r w:rsidR="006450D7" w:rsidRPr="003620A5">
        <w:rPr>
          <w:rFonts w:ascii="Garamond" w:hAnsi="Garamond"/>
          <w:sz w:val="24"/>
          <w:szCs w:val="24"/>
        </w:rPr>
        <w:t>30</w:t>
      </w:r>
      <w:r w:rsidR="0001039B" w:rsidRPr="003620A5">
        <w:rPr>
          <w:rFonts w:ascii="Garamond" w:hAnsi="Garamond"/>
          <w:sz w:val="24"/>
          <w:szCs w:val="24"/>
        </w:rPr>
        <w:t xml:space="preserve"> (tridhjetë) </w:t>
      </w:r>
      <w:r w:rsidRPr="003620A5">
        <w:rPr>
          <w:rFonts w:ascii="Garamond" w:hAnsi="Garamond"/>
          <w:sz w:val="24"/>
          <w:szCs w:val="24"/>
        </w:rPr>
        <w:t>ditëve nga njoftimi, a</w:t>
      </w:r>
      <w:r w:rsidR="00B1123A" w:rsidRPr="003620A5">
        <w:rPr>
          <w:rFonts w:ascii="Garamond" w:hAnsi="Garamond"/>
          <w:sz w:val="24"/>
          <w:szCs w:val="24"/>
        </w:rPr>
        <w:t>ktekspertiz</w:t>
      </w:r>
      <w:r w:rsidR="008120D9" w:rsidRPr="003620A5">
        <w:rPr>
          <w:rFonts w:ascii="Garamond" w:hAnsi="Garamond"/>
          <w:sz w:val="24"/>
          <w:szCs w:val="24"/>
        </w:rPr>
        <w:t>ë</w:t>
      </w:r>
      <w:r w:rsidR="00B1123A" w:rsidRPr="003620A5">
        <w:rPr>
          <w:rFonts w:ascii="Garamond" w:hAnsi="Garamond"/>
          <w:sz w:val="24"/>
          <w:szCs w:val="24"/>
        </w:rPr>
        <w:t>n</w:t>
      </w:r>
      <w:r w:rsidR="003A0674" w:rsidRPr="003620A5">
        <w:rPr>
          <w:rFonts w:ascii="Garamond" w:hAnsi="Garamond"/>
          <w:sz w:val="24"/>
          <w:szCs w:val="24"/>
        </w:rPr>
        <w:t xml:space="preserve"> </w:t>
      </w:r>
      <w:r w:rsidR="002806E9" w:rsidRPr="003620A5">
        <w:rPr>
          <w:rFonts w:ascii="Garamond" w:hAnsi="Garamond"/>
          <w:sz w:val="24"/>
          <w:szCs w:val="24"/>
        </w:rPr>
        <w:t xml:space="preserve">apo </w:t>
      </w:r>
      <w:r w:rsidR="003A0674" w:rsidRPr="003620A5">
        <w:rPr>
          <w:rFonts w:ascii="Garamond" w:hAnsi="Garamond"/>
          <w:sz w:val="24"/>
          <w:szCs w:val="24"/>
        </w:rPr>
        <w:t>deklarat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3A0674" w:rsidRPr="003620A5">
        <w:rPr>
          <w:rFonts w:ascii="Garamond" w:hAnsi="Garamond"/>
          <w:sz w:val="24"/>
          <w:szCs w:val="24"/>
        </w:rPr>
        <w:t>n e</w:t>
      </w:r>
      <w:r w:rsidR="00B1123A" w:rsidRPr="003620A5">
        <w:rPr>
          <w:rFonts w:ascii="Garamond" w:hAnsi="Garamond"/>
          <w:sz w:val="24"/>
          <w:szCs w:val="24"/>
        </w:rPr>
        <w:t xml:space="preserve"> shembjes s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B0AC0" w:rsidRPr="003620A5">
        <w:rPr>
          <w:rFonts w:ascii="Garamond" w:hAnsi="Garamond"/>
          <w:sz w:val="24"/>
          <w:szCs w:val="24"/>
        </w:rPr>
        <w:t xml:space="preserve"> objektit</w:t>
      </w:r>
      <w:r w:rsidR="00B1123A" w:rsidRPr="003620A5">
        <w:rPr>
          <w:rFonts w:ascii="Garamond" w:hAnsi="Garamond"/>
          <w:sz w:val="24"/>
          <w:szCs w:val="24"/>
        </w:rPr>
        <w:t xml:space="preserve"> </w:t>
      </w:r>
      <w:r w:rsidR="00CF1A10" w:rsidRPr="003620A5">
        <w:rPr>
          <w:rFonts w:ascii="Garamond" w:hAnsi="Garamond"/>
          <w:sz w:val="24"/>
          <w:szCs w:val="24"/>
        </w:rPr>
        <w:t>ose dokumentacionin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1A10" w:rsidRPr="003620A5">
        <w:rPr>
          <w:rFonts w:ascii="Garamond" w:hAnsi="Garamond"/>
          <w:sz w:val="24"/>
          <w:szCs w:val="24"/>
        </w:rPr>
        <w:t>r shqyrtimin sipas pik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1A10" w:rsidRPr="003620A5">
        <w:rPr>
          <w:rFonts w:ascii="Garamond" w:hAnsi="Garamond"/>
          <w:sz w:val="24"/>
          <w:szCs w:val="24"/>
        </w:rPr>
        <w:t>s 2</w:t>
      </w:r>
      <w:r w:rsidR="008209DD" w:rsidRPr="003620A5">
        <w:rPr>
          <w:rFonts w:ascii="Garamond" w:hAnsi="Garamond"/>
          <w:sz w:val="24"/>
          <w:szCs w:val="24"/>
        </w:rPr>
        <w:t>8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CF1A10" w:rsidRPr="003620A5">
        <w:rPr>
          <w:rFonts w:ascii="Garamond" w:hAnsi="Garamond"/>
          <w:sz w:val="24"/>
          <w:szCs w:val="24"/>
        </w:rPr>
        <w:t xml:space="preserve">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1A10" w:rsidRPr="003620A5">
        <w:rPr>
          <w:rFonts w:ascii="Garamond" w:hAnsi="Garamond"/>
          <w:sz w:val="24"/>
          <w:szCs w:val="24"/>
        </w:rPr>
        <w:t xml:space="preserve"> k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1A10" w:rsidRPr="003620A5">
        <w:rPr>
          <w:rFonts w:ascii="Garamond" w:hAnsi="Garamond"/>
          <w:sz w:val="24"/>
          <w:szCs w:val="24"/>
        </w:rPr>
        <w:t>tij vendimi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CF1A10" w:rsidRPr="003620A5">
        <w:rPr>
          <w:rFonts w:ascii="Garamond" w:hAnsi="Garamond"/>
          <w:sz w:val="24"/>
          <w:szCs w:val="24"/>
        </w:rPr>
        <w:t xml:space="preserve"> kur</w:t>
      </w:r>
      <w:r w:rsidR="00ED2B6F" w:rsidRPr="003620A5">
        <w:rPr>
          <w:rFonts w:ascii="Garamond" w:hAnsi="Garamond"/>
          <w:sz w:val="24"/>
          <w:szCs w:val="24"/>
        </w:rPr>
        <w:t xml:space="preserve"> </w:t>
      </w:r>
      <w:r w:rsidR="00CF1A10" w:rsidRPr="003620A5">
        <w:rPr>
          <w:rFonts w:ascii="Garamond" w:hAnsi="Garamond"/>
          <w:sz w:val="24"/>
          <w:szCs w:val="24"/>
        </w:rPr>
        <w:t xml:space="preserve">ai 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1A10" w:rsidRPr="003620A5">
        <w:rPr>
          <w:rFonts w:ascii="Garamond" w:hAnsi="Garamond"/>
          <w:sz w:val="24"/>
          <w:szCs w:val="24"/>
        </w:rPr>
        <w:t>sht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1A10" w:rsidRPr="003620A5">
        <w:rPr>
          <w:rFonts w:ascii="Garamond" w:hAnsi="Garamond"/>
          <w:sz w:val="24"/>
          <w:szCs w:val="24"/>
        </w:rPr>
        <w:t xml:space="preserve"> </w:t>
      </w:r>
      <w:r w:rsidR="00ED2B6F" w:rsidRPr="003620A5">
        <w:rPr>
          <w:rFonts w:ascii="Garamond" w:hAnsi="Garamond"/>
          <w:sz w:val="24"/>
          <w:szCs w:val="24"/>
        </w:rPr>
        <w:t>i</w:t>
      </w:r>
      <w:r w:rsidR="00CF1A10" w:rsidRPr="003620A5">
        <w:rPr>
          <w:rFonts w:ascii="Garamond" w:hAnsi="Garamond"/>
          <w:sz w:val="24"/>
          <w:szCs w:val="24"/>
        </w:rPr>
        <w:t xml:space="preserve"> nevojsh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1A10" w:rsidRPr="003620A5">
        <w:rPr>
          <w:rFonts w:ascii="Garamond" w:hAnsi="Garamond"/>
          <w:sz w:val="24"/>
          <w:szCs w:val="24"/>
        </w:rPr>
        <w:t xml:space="preserve">m, </w:t>
      </w:r>
      <w:r w:rsidR="00FB2659" w:rsidRPr="003620A5">
        <w:rPr>
          <w:rFonts w:ascii="Garamond" w:hAnsi="Garamond"/>
          <w:sz w:val="24"/>
          <w:szCs w:val="24"/>
        </w:rPr>
        <w:t xml:space="preserve">drejtoria vendore pezullon procedurën administrative të legalizimit. </w:t>
      </w:r>
      <w:r w:rsidRPr="003620A5">
        <w:rPr>
          <w:rFonts w:ascii="Garamond" w:hAnsi="Garamond"/>
          <w:sz w:val="24"/>
          <w:szCs w:val="24"/>
        </w:rPr>
        <w:t xml:space="preserve">Drejtoria vendore </w:t>
      </w:r>
      <w:r w:rsidR="00DD3E51" w:rsidRPr="003620A5">
        <w:rPr>
          <w:rFonts w:ascii="Garamond" w:hAnsi="Garamond"/>
          <w:sz w:val="24"/>
          <w:szCs w:val="24"/>
        </w:rPr>
        <w:t>e ASHK</w:t>
      </w:r>
      <w:r w:rsidR="00A23A1B" w:rsidRPr="003620A5">
        <w:rPr>
          <w:rFonts w:ascii="Garamond" w:hAnsi="Garamond"/>
          <w:sz w:val="24"/>
          <w:szCs w:val="24"/>
        </w:rPr>
        <w:t>-s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DD3E51" w:rsidRPr="003620A5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>vendos përfundimisht moslegalizimin e ndërtimit</w:t>
      </w:r>
      <w:r w:rsidR="00DD3E51" w:rsidRPr="003620A5">
        <w:rPr>
          <w:rFonts w:ascii="Garamond" w:hAnsi="Garamond"/>
          <w:sz w:val="24"/>
          <w:szCs w:val="24"/>
        </w:rPr>
        <w:t>, kur k</w:t>
      </w:r>
      <w:r w:rsidR="008120D9" w:rsidRPr="003620A5">
        <w:rPr>
          <w:rFonts w:ascii="Garamond" w:hAnsi="Garamond"/>
          <w:sz w:val="24"/>
          <w:szCs w:val="24"/>
        </w:rPr>
        <w:t>ë</w:t>
      </w:r>
      <w:r w:rsidR="00DD3E51" w:rsidRPr="003620A5">
        <w:rPr>
          <w:rFonts w:ascii="Garamond" w:hAnsi="Garamond"/>
          <w:sz w:val="24"/>
          <w:szCs w:val="24"/>
        </w:rPr>
        <w:t xml:space="preserve">to akte </w:t>
      </w:r>
      <w:r w:rsidR="00860D15" w:rsidRPr="003620A5">
        <w:rPr>
          <w:rFonts w:ascii="Garamond" w:hAnsi="Garamond"/>
          <w:sz w:val="24"/>
          <w:szCs w:val="24"/>
        </w:rPr>
        <w:t>nuk dor</w:t>
      </w:r>
      <w:r w:rsidR="008120D9" w:rsidRPr="003620A5">
        <w:rPr>
          <w:rFonts w:ascii="Garamond" w:hAnsi="Garamond"/>
          <w:sz w:val="24"/>
          <w:szCs w:val="24"/>
        </w:rPr>
        <w:t>ë</w:t>
      </w:r>
      <w:r w:rsidR="00860D15" w:rsidRPr="003620A5">
        <w:rPr>
          <w:rFonts w:ascii="Garamond" w:hAnsi="Garamond"/>
          <w:sz w:val="24"/>
          <w:szCs w:val="24"/>
        </w:rPr>
        <w:t xml:space="preserve">zohen </w:t>
      </w:r>
      <w:r w:rsidR="003A0674" w:rsidRPr="003620A5">
        <w:rPr>
          <w:rFonts w:ascii="Garamond" w:hAnsi="Garamond"/>
          <w:sz w:val="24"/>
          <w:szCs w:val="24"/>
        </w:rPr>
        <w:t>brenda 1</w:t>
      </w:r>
      <w:r w:rsidR="0001039B" w:rsidRPr="003620A5">
        <w:rPr>
          <w:rFonts w:ascii="Garamond" w:hAnsi="Garamond"/>
          <w:sz w:val="24"/>
          <w:szCs w:val="24"/>
        </w:rPr>
        <w:t xml:space="preserve"> (një)</w:t>
      </w:r>
      <w:r w:rsidR="003A0674" w:rsidRPr="003620A5">
        <w:rPr>
          <w:rFonts w:ascii="Garamond" w:hAnsi="Garamond"/>
          <w:sz w:val="24"/>
          <w:szCs w:val="24"/>
        </w:rPr>
        <w:t xml:space="preserve"> viti nga </w:t>
      </w:r>
      <w:r w:rsidR="00860D15" w:rsidRPr="003620A5">
        <w:rPr>
          <w:rFonts w:ascii="Garamond" w:hAnsi="Garamond"/>
          <w:sz w:val="24"/>
          <w:szCs w:val="24"/>
        </w:rPr>
        <w:t xml:space="preserve">data e </w:t>
      </w:r>
      <w:r w:rsidR="003A0674" w:rsidRPr="003620A5">
        <w:rPr>
          <w:rFonts w:ascii="Garamond" w:hAnsi="Garamond"/>
          <w:sz w:val="24"/>
          <w:szCs w:val="24"/>
        </w:rPr>
        <w:t>pezullimi</w:t>
      </w:r>
      <w:r w:rsidR="00860D15" w:rsidRPr="003620A5">
        <w:rPr>
          <w:rFonts w:ascii="Garamond" w:hAnsi="Garamond"/>
          <w:sz w:val="24"/>
          <w:szCs w:val="24"/>
        </w:rPr>
        <w:t>t</w:t>
      </w:r>
      <w:r w:rsidR="003A0674" w:rsidRPr="003620A5">
        <w:rPr>
          <w:rFonts w:ascii="Garamond" w:hAnsi="Garamond"/>
          <w:sz w:val="24"/>
          <w:szCs w:val="24"/>
        </w:rPr>
        <w:t xml:space="preserve"> </w:t>
      </w:r>
      <w:r w:rsidR="00860D15" w:rsidRPr="003620A5">
        <w:rPr>
          <w:rFonts w:ascii="Garamond" w:hAnsi="Garamond"/>
          <w:sz w:val="24"/>
          <w:szCs w:val="24"/>
        </w:rPr>
        <w:t>t</w:t>
      </w:r>
      <w:r w:rsidR="008120D9" w:rsidRPr="003620A5">
        <w:rPr>
          <w:rFonts w:ascii="Garamond" w:hAnsi="Garamond"/>
          <w:sz w:val="24"/>
          <w:szCs w:val="24"/>
        </w:rPr>
        <w:t>ë</w:t>
      </w:r>
      <w:r w:rsidR="003A0674" w:rsidRPr="003620A5">
        <w:rPr>
          <w:rFonts w:ascii="Garamond" w:hAnsi="Garamond"/>
          <w:sz w:val="24"/>
          <w:szCs w:val="24"/>
        </w:rPr>
        <w:t xml:space="preserve"> </w:t>
      </w:r>
      <w:r w:rsidR="00DD3E51" w:rsidRPr="003620A5">
        <w:rPr>
          <w:rFonts w:ascii="Garamond" w:hAnsi="Garamond"/>
          <w:sz w:val="24"/>
          <w:szCs w:val="24"/>
        </w:rPr>
        <w:t>procedur</w:t>
      </w:r>
      <w:r w:rsidR="006B39F3" w:rsidRPr="003620A5">
        <w:rPr>
          <w:rFonts w:ascii="Garamond" w:hAnsi="Garamond"/>
          <w:sz w:val="24"/>
          <w:szCs w:val="24"/>
        </w:rPr>
        <w:t>ë</w:t>
      </w:r>
      <w:r w:rsidR="00DD3E51" w:rsidRPr="003620A5">
        <w:rPr>
          <w:rFonts w:ascii="Garamond" w:hAnsi="Garamond"/>
          <w:sz w:val="24"/>
          <w:szCs w:val="24"/>
        </w:rPr>
        <w:t>s administrative.</w:t>
      </w:r>
      <w:r w:rsidR="003A0674" w:rsidRPr="003620A5">
        <w:rPr>
          <w:rFonts w:ascii="Garamond" w:hAnsi="Garamond"/>
          <w:sz w:val="24"/>
          <w:szCs w:val="24"/>
        </w:rPr>
        <w:t xml:space="preserve"> </w:t>
      </w:r>
    </w:p>
    <w:p w14:paraId="4DA1BB7B" w14:textId="525AF2E5" w:rsidR="00CA72C3" w:rsidRPr="003620A5" w:rsidRDefault="00F615A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Mosdor</w:t>
      </w:r>
      <w:r w:rsidR="008120D9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zimi i </w:t>
      </w:r>
      <w:r w:rsidR="00094C97" w:rsidRPr="003620A5">
        <w:rPr>
          <w:rFonts w:ascii="Garamond" w:hAnsi="Garamond"/>
          <w:sz w:val="24"/>
          <w:szCs w:val="24"/>
        </w:rPr>
        <w:t>deklarat</w:t>
      </w:r>
      <w:r w:rsidR="0018085D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s</w:t>
      </w:r>
      <w:r w:rsidR="00094C97" w:rsidRPr="003620A5">
        <w:rPr>
          <w:rFonts w:ascii="Garamond" w:hAnsi="Garamond"/>
          <w:sz w:val="24"/>
          <w:szCs w:val="24"/>
        </w:rPr>
        <w:t xml:space="preserve"> p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94C97" w:rsidRPr="003620A5">
        <w:rPr>
          <w:rFonts w:ascii="Garamond" w:hAnsi="Garamond"/>
          <w:sz w:val="24"/>
          <w:szCs w:val="24"/>
        </w:rPr>
        <w:t>r zgjedhjen e objektit</w:t>
      </w:r>
      <w:r w:rsidR="002806E9" w:rsidRPr="003620A5">
        <w:rPr>
          <w:rFonts w:ascii="Garamond" w:hAnsi="Garamond"/>
          <w:sz w:val="24"/>
          <w:szCs w:val="24"/>
        </w:rPr>
        <w:t xml:space="preserve"> apo p</w:t>
      </w:r>
      <w:r w:rsidR="00F46221" w:rsidRPr="003620A5">
        <w:rPr>
          <w:rFonts w:ascii="Garamond" w:hAnsi="Garamond"/>
          <w:sz w:val="24"/>
          <w:szCs w:val="24"/>
        </w:rPr>
        <w:t>ë</w:t>
      </w:r>
      <w:r w:rsidR="002806E9" w:rsidRPr="003620A5">
        <w:rPr>
          <w:rFonts w:ascii="Garamond" w:hAnsi="Garamond"/>
          <w:sz w:val="24"/>
          <w:szCs w:val="24"/>
        </w:rPr>
        <w:t>r funksionin e nd</w:t>
      </w:r>
      <w:r w:rsidR="00F46221" w:rsidRPr="003620A5">
        <w:rPr>
          <w:rFonts w:ascii="Garamond" w:hAnsi="Garamond"/>
          <w:sz w:val="24"/>
          <w:szCs w:val="24"/>
        </w:rPr>
        <w:t>ë</w:t>
      </w:r>
      <w:r w:rsidR="002806E9" w:rsidRPr="003620A5">
        <w:rPr>
          <w:rFonts w:ascii="Garamond" w:hAnsi="Garamond"/>
          <w:sz w:val="24"/>
          <w:szCs w:val="24"/>
        </w:rPr>
        <w:t>rtimit t</w:t>
      </w:r>
      <w:r w:rsidR="00F46221" w:rsidRPr="003620A5">
        <w:rPr>
          <w:rFonts w:ascii="Garamond" w:hAnsi="Garamond"/>
          <w:sz w:val="24"/>
          <w:szCs w:val="24"/>
        </w:rPr>
        <w:t>ë</w:t>
      </w:r>
      <w:r w:rsidR="002806E9" w:rsidRPr="003620A5">
        <w:rPr>
          <w:rFonts w:ascii="Garamond" w:hAnsi="Garamond"/>
          <w:sz w:val="24"/>
          <w:szCs w:val="24"/>
        </w:rPr>
        <w:t xml:space="preserve"> pap</w:t>
      </w:r>
      <w:r w:rsidR="00F46221" w:rsidRPr="003620A5">
        <w:rPr>
          <w:rFonts w:ascii="Garamond" w:hAnsi="Garamond"/>
          <w:sz w:val="24"/>
          <w:szCs w:val="24"/>
        </w:rPr>
        <w:t>ë</w:t>
      </w:r>
      <w:r w:rsidR="002806E9" w:rsidRPr="003620A5">
        <w:rPr>
          <w:rFonts w:ascii="Garamond" w:hAnsi="Garamond"/>
          <w:sz w:val="24"/>
          <w:szCs w:val="24"/>
        </w:rPr>
        <w:t>rfunduar,</w:t>
      </w:r>
      <w:r w:rsidR="00094C97" w:rsidRPr="003620A5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 xml:space="preserve">brenda afatit </w:t>
      </w:r>
      <w:r w:rsidR="006450D7" w:rsidRPr="003620A5">
        <w:rPr>
          <w:rFonts w:ascii="Garamond" w:hAnsi="Garamond"/>
          <w:sz w:val="24"/>
          <w:szCs w:val="24"/>
        </w:rPr>
        <w:t>30</w:t>
      </w:r>
      <w:r w:rsidR="0001039B" w:rsidRPr="003620A5">
        <w:rPr>
          <w:rFonts w:ascii="Garamond" w:hAnsi="Garamond"/>
          <w:sz w:val="24"/>
          <w:szCs w:val="24"/>
        </w:rPr>
        <w:t>-</w:t>
      </w:r>
      <w:r w:rsidRPr="003620A5">
        <w:rPr>
          <w:rFonts w:ascii="Garamond" w:hAnsi="Garamond"/>
          <w:sz w:val="24"/>
          <w:szCs w:val="24"/>
        </w:rPr>
        <w:t xml:space="preserve">ditor, </w:t>
      </w:r>
      <w:r w:rsidR="0053390E" w:rsidRPr="003620A5">
        <w:rPr>
          <w:rFonts w:ascii="Garamond" w:hAnsi="Garamond"/>
          <w:sz w:val="24"/>
          <w:szCs w:val="24"/>
        </w:rPr>
        <w:t>p</w:t>
      </w:r>
      <w:r w:rsidR="006B39F3" w:rsidRPr="003620A5">
        <w:rPr>
          <w:rFonts w:ascii="Garamond" w:hAnsi="Garamond"/>
          <w:sz w:val="24"/>
          <w:szCs w:val="24"/>
        </w:rPr>
        <w:t>ë</w:t>
      </w:r>
      <w:r w:rsidR="0053390E" w:rsidRPr="003620A5">
        <w:rPr>
          <w:rFonts w:ascii="Garamond" w:hAnsi="Garamond"/>
          <w:sz w:val="24"/>
          <w:szCs w:val="24"/>
        </w:rPr>
        <w:t>rb</w:t>
      </w:r>
      <w:r w:rsidR="006B39F3" w:rsidRPr="003620A5">
        <w:rPr>
          <w:rFonts w:ascii="Garamond" w:hAnsi="Garamond"/>
          <w:sz w:val="24"/>
          <w:szCs w:val="24"/>
        </w:rPr>
        <w:t>ë</w:t>
      </w:r>
      <w:r w:rsidR="0053390E" w:rsidRPr="003620A5">
        <w:rPr>
          <w:rFonts w:ascii="Garamond" w:hAnsi="Garamond"/>
          <w:sz w:val="24"/>
          <w:szCs w:val="24"/>
        </w:rPr>
        <w:t>n shkak q</w:t>
      </w:r>
      <w:r w:rsidR="006B39F3" w:rsidRPr="003620A5">
        <w:rPr>
          <w:rFonts w:ascii="Garamond" w:hAnsi="Garamond"/>
          <w:sz w:val="24"/>
          <w:szCs w:val="24"/>
        </w:rPr>
        <w:t>ë</w:t>
      </w:r>
      <w:r w:rsidR="0053390E" w:rsidRPr="003620A5">
        <w:rPr>
          <w:rFonts w:ascii="Garamond" w:hAnsi="Garamond"/>
          <w:sz w:val="24"/>
          <w:szCs w:val="24"/>
        </w:rPr>
        <w:t xml:space="preserve"> </w:t>
      </w:r>
      <w:r w:rsidR="000B0AC0" w:rsidRPr="003620A5">
        <w:rPr>
          <w:rFonts w:ascii="Garamond" w:hAnsi="Garamond"/>
          <w:sz w:val="24"/>
          <w:szCs w:val="24"/>
        </w:rPr>
        <w:t xml:space="preserve">  </w:t>
      </w:r>
      <w:r w:rsidR="0053390E" w:rsidRPr="003620A5">
        <w:rPr>
          <w:rFonts w:ascii="Garamond" w:hAnsi="Garamond"/>
          <w:sz w:val="24"/>
          <w:szCs w:val="24"/>
        </w:rPr>
        <w:t>ASHK</w:t>
      </w:r>
      <w:r w:rsidR="0001039B" w:rsidRPr="003620A5">
        <w:rPr>
          <w:rFonts w:ascii="Garamond" w:hAnsi="Garamond"/>
          <w:sz w:val="24"/>
          <w:szCs w:val="24"/>
        </w:rPr>
        <w:t>-ja</w:t>
      </w:r>
      <w:r w:rsidR="0053390E" w:rsidRPr="003620A5">
        <w:rPr>
          <w:rFonts w:ascii="Garamond" w:hAnsi="Garamond"/>
          <w:sz w:val="24"/>
          <w:szCs w:val="24"/>
        </w:rPr>
        <w:t xml:space="preserve"> t</w:t>
      </w:r>
      <w:r w:rsidR="006B39F3" w:rsidRPr="003620A5">
        <w:rPr>
          <w:rFonts w:ascii="Garamond" w:hAnsi="Garamond"/>
          <w:sz w:val="24"/>
          <w:szCs w:val="24"/>
        </w:rPr>
        <w:t>ë</w:t>
      </w:r>
      <w:r w:rsidR="0053390E" w:rsidRPr="003620A5">
        <w:rPr>
          <w:rFonts w:ascii="Garamond" w:hAnsi="Garamond"/>
          <w:sz w:val="24"/>
          <w:szCs w:val="24"/>
        </w:rPr>
        <w:t xml:space="preserve"> veproj</w:t>
      </w:r>
      <w:r w:rsidR="006B39F3" w:rsidRPr="003620A5">
        <w:rPr>
          <w:rFonts w:ascii="Garamond" w:hAnsi="Garamond"/>
          <w:sz w:val="24"/>
          <w:szCs w:val="24"/>
        </w:rPr>
        <w:t>ë</w:t>
      </w:r>
      <w:r w:rsidR="0053390E" w:rsidRPr="003620A5">
        <w:rPr>
          <w:rFonts w:ascii="Garamond" w:hAnsi="Garamond"/>
          <w:sz w:val="24"/>
          <w:szCs w:val="24"/>
        </w:rPr>
        <w:t xml:space="preserve"> </w:t>
      </w:r>
      <w:r w:rsidR="002806E9" w:rsidRPr="003620A5">
        <w:rPr>
          <w:rFonts w:ascii="Garamond" w:hAnsi="Garamond"/>
          <w:sz w:val="24"/>
          <w:szCs w:val="24"/>
        </w:rPr>
        <w:t xml:space="preserve">respektivisht </w:t>
      </w:r>
      <w:r w:rsidR="0053390E" w:rsidRPr="003620A5">
        <w:rPr>
          <w:rFonts w:ascii="Garamond" w:hAnsi="Garamond"/>
          <w:sz w:val="24"/>
          <w:szCs w:val="24"/>
        </w:rPr>
        <w:t xml:space="preserve">sipas </w:t>
      </w:r>
      <w:r w:rsidR="00A23A1B" w:rsidRPr="003620A5">
        <w:rPr>
          <w:rFonts w:ascii="Garamond" w:hAnsi="Garamond"/>
          <w:sz w:val="24"/>
          <w:szCs w:val="24"/>
        </w:rPr>
        <w:t>pik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A23A1B" w:rsidRPr="003620A5">
        <w:rPr>
          <w:rFonts w:ascii="Garamond" w:hAnsi="Garamond"/>
          <w:sz w:val="24"/>
          <w:szCs w:val="24"/>
        </w:rPr>
        <w:t>s 2,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A23A1B" w:rsidRPr="003620A5">
        <w:rPr>
          <w:rFonts w:ascii="Garamond" w:hAnsi="Garamond"/>
          <w:sz w:val="24"/>
          <w:szCs w:val="24"/>
        </w:rPr>
        <w:t xml:space="preserve"> </w:t>
      </w:r>
      <w:r w:rsidR="0053390E" w:rsidRPr="003620A5">
        <w:rPr>
          <w:rFonts w:ascii="Garamond" w:hAnsi="Garamond"/>
          <w:sz w:val="24"/>
          <w:szCs w:val="24"/>
        </w:rPr>
        <w:t xml:space="preserve">nenit </w:t>
      </w:r>
      <w:r w:rsidR="00A23A1B" w:rsidRPr="003620A5">
        <w:rPr>
          <w:rFonts w:ascii="Garamond" w:hAnsi="Garamond"/>
          <w:sz w:val="24"/>
          <w:szCs w:val="24"/>
        </w:rPr>
        <w:t xml:space="preserve">23, </w:t>
      </w:r>
      <w:r w:rsidR="004B5F1B" w:rsidRPr="003620A5">
        <w:rPr>
          <w:rFonts w:ascii="Garamond" w:hAnsi="Garamond"/>
          <w:sz w:val="24"/>
          <w:szCs w:val="24"/>
        </w:rPr>
        <w:t>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53390E" w:rsidRPr="003620A5">
        <w:rPr>
          <w:rFonts w:ascii="Garamond" w:hAnsi="Garamond"/>
          <w:sz w:val="24"/>
          <w:szCs w:val="24"/>
        </w:rPr>
        <w:t xml:space="preserve"> ligjit </w:t>
      </w:r>
      <w:r w:rsidR="00A23A1B" w:rsidRPr="003620A5">
        <w:rPr>
          <w:rFonts w:ascii="Garamond" w:hAnsi="Garamond"/>
          <w:sz w:val="24"/>
          <w:szCs w:val="24"/>
        </w:rPr>
        <w:t>nr.</w:t>
      </w:r>
      <w:r w:rsidR="0053390E" w:rsidRPr="003620A5">
        <w:rPr>
          <w:rFonts w:ascii="Garamond" w:hAnsi="Garamond"/>
          <w:sz w:val="24"/>
          <w:szCs w:val="24"/>
        </w:rPr>
        <w:t>20/2020</w:t>
      </w:r>
      <w:r w:rsidR="0001039B" w:rsidRPr="003620A5">
        <w:rPr>
          <w:rFonts w:ascii="Garamond" w:hAnsi="Garamond"/>
          <w:sz w:val="24"/>
          <w:szCs w:val="24"/>
        </w:rPr>
        <w:t>,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53390E" w:rsidRPr="003620A5">
        <w:rPr>
          <w:rFonts w:ascii="Garamond" w:hAnsi="Garamond"/>
          <w:sz w:val="24"/>
          <w:szCs w:val="24"/>
        </w:rPr>
        <w:t>“Për përfundimin e proceseve kalimtare të pronësisë në Republikën e Shqipërisë”</w:t>
      </w:r>
      <w:r w:rsidR="002806E9" w:rsidRPr="003620A5">
        <w:rPr>
          <w:rFonts w:ascii="Garamond" w:hAnsi="Garamond"/>
          <w:sz w:val="24"/>
          <w:szCs w:val="24"/>
        </w:rPr>
        <w:t xml:space="preserve">, ose sipas </w:t>
      </w:r>
      <w:r w:rsidR="00A23A1B" w:rsidRPr="003620A5">
        <w:rPr>
          <w:rFonts w:ascii="Garamond" w:hAnsi="Garamond"/>
          <w:sz w:val="24"/>
          <w:szCs w:val="24"/>
        </w:rPr>
        <w:t>vendimi</w:t>
      </w:r>
      <w:r w:rsidR="00FF7C48" w:rsidRPr="003620A5">
        <w:rPr>
          <w:rFonts w:ascii="Garamond" w:hAnsi="Garamond"/>
          <w:sz w:val="24"/>
          <w:szCs w:val="24"/>
        </w:rPr>
        <w:t>t</w:t>
      </w:r>
      <w:r w:rsidR="00A23A1B" w:rsidRPr="003620A5">
        <w:rPr>
          <w:rFonts w:ascii="Garamond" w:hAnsi="Garamond"/>
          <w:sz w:val="24"/>
          <w:szCs w:val="24"/>
        </w:rPr>
        <w:t xml:space="preserve">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A23A1B" w:rsidRPr="003620A5">
        <w:rPr>
          <w:rFonts w:ascii="Garamond" w:hAnsi="Garamond"/>
          <w:sz w:val="24"/>
          <w:szCs w:val="24"/>
        </w:rPr>
        <w:t xml:space="preserve"> K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A23A1B" w:rsidRPr="003620A5">
        <w:rPr>
          <w:rFonts w:ascii="Garamond" w:hAnsi="Garamond"/>
          <w:sz w:val="24"/>
          <w:szCs w:val="24"/>
        </w:rPr>
        <w:t>shillit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A23A1B" w:rsidRPr="003620A5">
        <w:rPr>
          <w:rFonts w:ascii="Garamond" w:hAnsi="Garamond"/>
          <w:sz w:val="24"/>
          <w:szCs w:val="24"/>
        </w:rPr>
        <w:t xml:space="preserve"> Ministrave</w:t>
      </w:r>
      <w:r w:rsidR="00F46221" w:rsidRPr="003620A5">
        <w:rPr>
          <w:rFonts w:ascii="Garamond" w:hAnsi="Garamond"/>
          <w:sz w:val="24"/>
          <w:szCs w:val="24"/>
        </w:rPr>
        <w:t xml:space="preserve"> </w:t>
      </w:r>
      <w:r w:rsidR="002747EC" w:rsidRPr="003620A5">
        <w:rPr>
          <w:rFonts w:ascii="Garamond" w:hAnsi="Garamond"/>
          <w:sz w:val="24"/>
          <w:szCs w:val="24"/>
        </w:rPr>
        <w:t>q</w:t>
      </w:r>
      <w:r w:rsidR="009E787C" w:rsidRPr="003620A5">
        <w:rPr>
          <w:rFonts w:ascii="Garamond" w:hAnsi="Garamond"/>
          <w:sz w:val="24"/>
          <w:szCs w:val="24"/>
        </w:rPr>
        <w:t>ë</w:t>
      </w:r>
      <w:r w:rsidR="002747EC" w:rsidRPr="003620A5">
        <w:rPr>
          <w:rFonts w:ascii="Garamond" w:hAnsi="Garamond"/>
          <w:sz w:val="24"/>
          <w:szCs w:val="24"/>
        </w:rPr>
        <w:t xml:space="preserve"> miratohet n</w:t>
      </w:r>
      <w:r w:rsidR="009E787C" w:rsidRPr="003620A5">
        <w:rPr>
          <w:rFonts w:ascii="Garamond" w:hAnsi="Garamond"/>
          <w:sz w:val="24"/>
          <w:szCs w:val="24"/>
        </w:rPr>
        <w:t>ë</w:t>
      </w:r>
      <w:r w:rsidR="002747EC" w:rsidRPr="003620A5">
        <w:rPr>
          <w:rFonts w:ascii="Garamond" w:hAnsi="Garamond"/>
          <w:sz w:val="24"/>
          <w:szCs w:val="24"/>
        </w:rPr>
        <w:t xml:space="preserve"> baz</w:t>
      </w:r>
      <w:r w:rsidR="009E787C" w:rsidRPr="003620A5">
        <w:rPr>
          <w:rFonts w:ascii="Garamond" w:hAnsi="Garamond"/>
          <w:sz w:val="24"/>
          <w:szCs w:val="24"/>
        </w:rPr>
        <w:t>ë</w:t>
      </w:r>
      <w:r w:rsidR="002747EC" w:rsidRPr="003620A5">
        <w:rPr>
          <w:rFonts w:ascii="Garamond" w:hAnsi="Garamond"/>
          <w:sz w:val="24"/>
          <w:szCs w:val="24"/>
        </w:rPr>
        <w:t xml:space="preserve"> t</w:t>
      </w:r>
      <w:r w:rsidR="009E787C" w:rsidRPr="003620A5">
        <w:rPr>
          <w:rFonts w:ascii="Garamond" w:hAnsi="Garamond"/>
          <w:sz w:val="24"/>
          <w:szCs w:val="24"/>
        </w:rPr>
        <w:t>ë</w:t>
      </w:r>
      <w:r w:rsidR="002747EC" w:rsidRPr="003620A5">
        <w:rPr>
          <w:rFonts w:ascii="Garamond" w:hAnsi="Garamond"/>
          <w:sz w:val="24"/>
          <w:szCs w:val="24"/>
        </w:rPr>
        <w:t xml:space="preserve"> </w:t>
      </w:r>
      <w:r w:rsidR="009E787C" w:rsidRPr="003620A5">
        <w:rPr>
          <w:rFonts w:ascii="Garamond" w:hAnsi="Garamond"/>
          <w:sz w:val="24"/>
          <w:szCs w:val="24"/>
        </w:rPr>
        <w:t>nenit 17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9E787C" w:rsidRPr="003620A5">
        <w:rPr>
          <w:rFonts w:ascii="Garamond" w:hAnsi="Garamond"/>
          <w:sz w:val="24"/>
          <w:szCs w:val="24"/>
        </w:rPr>
        <w:t xml:space="preserve"> të ligjit të sipërpërmendur</w:t>
      </w:r>
      <w:r w:rsidR="0053390E" w:rsidRPr="003620A5">
        <w:rPr>
          <w:rFonts w:ascii="Garamond" w:hAnsi="Garamond"/>
          <w:sz w:val="24"/>
          <w:szCs w:val="24"/>
        </w:rPr>
        <w:t xml:space="preserve">. </w:t>
      </w:r>
    </w:p>
    <w:p w14:paraId="4DA1BB7D" w14:textId="77777777" w:rsidR="00262748" w:rsidRPr="003620A5" w:rsidRDefault="00612239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2</w:t>
      </w:r>
      <w:r w:rsidR="00CA72C3" w:rsidRPr="003620A5">
        <w:rPr>
          <w:rFonts w:ascii="Garamond" w:hAnsi="Garamond"/>
          <w:sz w:val="24"/>
          <w:szCs w:val="24"/>
        </w:rPr>
        <w:t>2</w:t>
      </w:r>
      <w:r w:rsidR="00262748" w:rsidRPr="003620A5">
        <w:rPr>
          <w:rFonts w:ascii="Garamond" w:hAnsi="Garamond"/>
          <w:sz w:val="24"/>
          <w:szCs w:val="24"/>
        </w:rPr>
        <w:t xml:space="preserve">. </w:t>
      </w:r>
      <w:r w:rsidR="00C923E9" w:rsidRPr="003620A5">
        <w:rPr>
          <w:rFonts w:ascii="Garamond" w:hAnsi="Garamond"/>
          <w:sz w:val="24"/>
          <w:szCs w:val="24"/>
        </w:rPr>
        <w:tab/>
      </w:r>
      <w:r w:rsidR="00262748" w:rsidRPr="003620A5">
        <w:rPr>
          <w:rFonts w:ascii="Garamond" w:hAnsi="Garamond"/>
          <w:sz w:val="24"/>
          <w:szCs w:val="24"/>
        </w:rPr>
        <w:t>N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262748" w:rsidRPr="003620A5">
        <w:rPr>
          <w:rFonts w:ascii="Garamond" w:hAnsi="Garamond"/>
          <w:sz w:val="24"/>
          <w:szCs w:val="24"/>
        </w:rPr>
        <w:t xml:space="preserve"> rastet </w:t>
      </w:r>
      <w:r w:rsidR="002A0B86" w:rsidRPr="003620A5">
        <w:rPr>
          <w:rFonts w:ascii="Garamond" w:hAnsi="Garamond"/>
          <w:sz w:val="24"/>
          <w:szCs w:val="24"/>
        </w:rPr>
        <w:t>e procedur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2A0B86" w:rsidRPr="003620A5">
        <w:rPr>
          <w:rFonts w:ascii="Garamond" w:hAnsi="Garamond"/>
          <w:sz w:val="24"/>
          <w:szCs w:val="24"/>
        </w:rPr>
        <w:t>s s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2A0B86" w:rsidRPr="003620A5">
        <w:rPr>
          <w:rFonts w:ascii="Garamond" w:hAnsi="Garamond"/>
          <w:sz w:val="24"/>
          <w:szCs w:val="24"/>
        </w:rPr>
        <w:t xml:space="preserve"> p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2A0B86" w:rsidRPr="003620A5">
        <w:rPr>
          <w:rFonts w:ascii="Garamond" w:hAnsi="Garamond"/>
          <w:sz w:val="24"/>
          <w:szCs w:val="24"/>
        </w:rPr>
        <w:t>rshpejtuar sipas k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2A0B86" w:rsidRPr="003620A5">
        <w:rPr>
          <w:rFonts w:ascii="Garamond" w:hAnsi="Garamond"/>
          <w:sz w:val="24"/>
          <w:szCs w:val="24"/>
        </w:rPr>
        <w:t>rkes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2A0B86" w:rsidRPr="003620A5">
        <w:rPr>
          <w:rFonts w:ascii="Garamond" w:hAnsi="Garamond"/>
          <w:sz w:val="24"/>
          <w:szCs w:val="24"/>
        </w:rPr>
        <w:t>s s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2A0B86" w:rsidRPr="003620A5">
        <w:rPr>
          <w:rFonts w:ascii="Garamond" w:hAnsi="Garamond"/>
          <w:sz w:val="24"/>
          <w:szCs w:val="24"/>
        </w:rPr>
        <w:t xml:space="preserve"> subjektit, </w:t>
      </w:r>
      <w:r w:rsidR="00372965" w:rsidRPr="003620A5">
        <w:rPr>
          <w:rFonts w:ascii="Garamond" w:hAnsi="Garamond"/>
          <w:sz w:val="24"/>
          <w:szCs w:val="24"/>
        </w:rPr>
        <w:t>drejtoria vend</w:t>
      </w:r>
      <w:r w:rsidR="002A0B86" w:rsidRPr="003620A5">
        <w:rPr>
          <w:rFonts w:ascii="Garamond" w:hAnsi="Garamond"/>
          <w:sz w:val="24"/>
          <w:szCs w:val="24"/>
        </w:rPr>
        <w:t>o</w:t>
      </w:r>
      <w:r w:rsidR="00372965" w:rsidRPr="003620A5">
        <w:rPr>
          <w:rFonts w:ascii="Garamond" w:hAnsi="Garamond"/>
          <w:sz w:val="24"/>
          <w:szCs w:val="24"/>
        </w:rPr>
        <w:t xml:space="preserve">re 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372965" w:rsidRPr="003620A5">
        <w:rPr>
          <w:rFonts w:ascii="Garamond" w:hAnsi="Garamond"/>
          <w:sz w:val="24"/>
          <w:szCs w:val="24"/>
        </w:rPr>
        <w:t>sht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372965" w:rsidRPr="003620A5">
        <w:rPr>
          <w:rFonts w:ascii="Garamond" w:hAnsi="Garamond"/>
          <w:sz w:val="24"/>
          <w:szCs w:val="24"/>
        </w:rPr>
        <w:t xml:space="preserve"> e detyruar </w:t>
      </w:r>
      <w:r w:rsidR="00C06D41" w:rsidRPr="003620A5">
        <w:rPr>
          <w:rFonts w:ascii="Garamond" w:hAnsi="Garamond"/>
          <w:sz w:val="24"/>
          <w:szCs w:val="24"/>
        </w:rPr>
        <w:t>t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06D41" w:rsidRPr="003620A5">
        <w:rPr>
          <w:rFonts w:ascii="Garamond" w:hAnsi="Garamond"/>
          <w:sz w:val="24"/>
          <w:szCs w:val="24"/>
        </w:rPr>
        <w:t xml:space="preserve"> p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06D41" w:rsidRPr="003620A5">
        <w:rPr>
          <w:rFonts w:ascii="Garamond" w:hAnsi="Garamond"/>
          <w:sz w:val="24"/>
          <w:szCs w:val="24"/>
        </w:rPr>
        <w:t>rmbyll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06D41" w:rsidRPr="003620A5">
        <w:rPr>
          <w:rFonts w:ascii="Garamond" w:hAnsi="Garamond"/>
          <w:sz w:val="24"/>
          <w:szCs w:val="24"/>
        </w:rPr>
        <w:t xml:space="preserve"> t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06D41" w:rsidRPr="003620A5">
        <w:rPr>
          <w:rFonts w:ascii="Garamond" w:hAnsi="Garamond"/>
          <w:sz w:val="24"/>
          <w:szCs w:val="24"/>
        </w:rPr>
        <w:t xml:space="preserve"> gjith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06D41" w:rsidRPr="003620A5">
        <w:rPr>
          <w:rFonts w:ascii="Garamond" w:hAnsi="Garamond"/>
          <w:sz w:val="24"/>
          <w:szCs w:val="24"/>
        </w:rPr>
        <w:t xml:space="preserve"> procedur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06D41" w:rsidRPr="003620A5">
        <w:rPr>
          <w:rFonts w:ascii="Garamond" w:hAnsi="Garamond"/>
          <w:sz w:val="24"/>
          <w:szCs w:val="24"/>
        </w:rPr>
        <w:t>n administrative, p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06D41" w:rsidRPr="003620A5">
        <w:rPr>
          <w:rFonts w:ascii="Garamond" w:hAnsi="Garamond"/>
          <w:sz w:val="24"/>
          <w:szCs w:val="24"/>
        </w:rPr>
        <w:t>rfshir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06D41" w:rsidRPr="003620A5">
        <w:rPr>
          <w:rFonts w:ascii="Garamond" w:hAnsi="Garamond"/>
          <w:sz w:val="24"/>
          <w:szCs w:val="24"/>
        </w:rPr>
        <w:t xml:space="preserve"> evide</w:t>
      </w:r>
      <w:r w:rsidR="00AD57B5" w:rsidRPr="003620A5">
        <w:rPr>
          <w:rFonts w:ascii="Garamond" w:hAnsi="Garamond"/>
          <w:sz w:val="24"/>
          <w:szCs w:val="24"/>
        </w:rPr>
        <w:t>n</w:t>
      </w:r>
      <w:r w:rsidR="00C06D41" w:rsidRPr="003620A5">
        <w:rPr>
          <w:rFonts w:ascii="Garamond" w:hAnsi="Garamond"/>
          <w:sz w:val="24"/>
          <w:szCs w:val="24"/>
        </w:rPr>
        <w:t xml:space="preserve">timin </w:t>
      </w:r>
      <w:r w:rsidR="00AD57B5" w:rsidRPr="003620A5">
        <w:rPr>
          <w:rFonts w:ascii="Garamond" w:hAnsi="Garamond"/>
          <w:sz w:val="24"/>
          <w:szCs w:val="24"/>
        </w:rPr>
        <w:t>n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AD57B5" w:rsidRPr="003620A5">
        <w:rPr>
          <w:rFonts w:ascii="Garamond" w:hAnsi="Garamond"/>
          <w:sz w:val="24"/>
          <w:szCs w:val="24"/>
        </w:rPr>
        <w:t xml:space="preserve"> terren </w:t>
      </w:r>
      <w:r w:rsidR="00C06D41" w:rsidRPr="003620A5">
        <w:rPr>
          <w:rFonts w:ascii="Garamond" w:hAnsi="Garamond"/>
          <w:sz w:val="24"/>
          <w:szCs w:val="24"/>
        </w:rPr>
        <w:t xml:space="preserve">dhe vendimmarrjen brenda 30 </w:t>
      </w:r>
      <w:r w:rsidR="0001039B" w:rsidRPr="003620A5">
        <w:rPr>
          <w:rFonts w:ascii="Garamond" w:hAnsi="Garamond"/>
          <w:sz w:val="24"/>
          <w:szCs w:val="24"/>
        </w:rPr>
        <w:t xml:space="preserve">(tridhjetë) </w:t>
      </w:r>
      <w:r w:rsidR="00C06D41" w:rsidRPr="003620A5">
        <w:rPr>
          <w:rFonts w:ascii="Garamond" w:hAnsi="Garamond"/>
          <w:sz w:val="24"/>
          <w:szCs w:val="24"/>
        </w:rPr>
        <w:t>di</w:t>
      </w:r>
      <w:r w:rsidR="00F46221" w:rsidRPr="003620A5">
        <w:rPr>
          <w:rFonts w:ascii="Garamond" w:hAnsi="Garamond"/>
          <w:sz w:val="24"/>
          <w:szCs w:val="24"/>
        </w:rPr>
        <w:t>t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06D41" w:rsidRPr="003620A5">
        <w:rPr>
          <w:rFonts w:ascii="Garamond" w:hAnsi="Garamond"/>
          <w:sz w:val="24"/>
          <w:szCs w:val="24"/>
        </w:rPr>
        <w:t xml:space="preserve">ve nga </w:t>
      </w:r>
      <w:r w:rsidR="002A0B86" w:rsidRPr="003620A5">
        <w:rPr>
          <w:rFonts w:ascii="Garamond" w:hAnsi="Garamond"/>
          <w:sz w:val="24"/>
          <w:szCs w:val="24"/>
        </w:rPr>
        <w:t>data e depozitimit t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2A0B86" w:rsidRPr="003620A5">
        <w:rPr>
          <w:rFonts w:ascii="Garamond" w:hAnsi="Garamond"/>
          <w:sz w:val="24"/>
          <w:szCs w:val="24"/>
        </w:rPr>
        <w:t xml:space="preserve"> </w:t>
      </w:r>
      <w:r w:rsidR="00C06D41" w:rsidRPr="003620A5">
        <w:rPr>
          <w:rFonts w:ascii="Garamond" w:hAnsi="Garamond"/>
          <w:sz w:val="24"/>
          <w:szCs w:val="24"/>
        </w:rPr>
        <w:t>k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06D41" w:rsidRPr="003620A5">
        <w:rPr>
          <w:rFonts w:ascii="Garamond" w:hAnsi="Garamond"/>
          <w:sz w:val="24"/>
          <w:szCs w:val="24"/>
        </w:rPr>
        <w:t>rkes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06D41" w:rsidRPr="003620A5">
        <w:rPr>
          <w:rFonts w:ascii="Garamond" w:hAnsi="Garamond"/>
          <w:sz w:val="24"/>
          <w:szCs w:val="24"/>
        </w:rPr>
        <w:t>s</w:t>
      </w:r>
      <w:r w:rsidR="002A0B86" w:rsidRPr="003620A5">
        <w:rPr>
          <w:rFonts w:ascii="Garamond" w:hAnsi="Garamond"/>
          <w:sz w:val="24"/>
          <w:szCs w:val="24"/>
        </w:rPr>
        <w:t xml:space="preserve"> dhe pagesa e tarif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2A0B86" w:rsidRPr="003620A5">
        <w:rPr>
          <w:rFonts w:ascii="Garamond" w:hAnsi="Garamond"/>
          <w:sz w:val="24"/>
          <w:szCs w:val="24"/>
        </w:rPr>
        <w:t>s s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2A0B86" w:rsidRPr="003620A5">
        <w:rPr>
          <w:rFonts w:ascii="Garamond" w:hAnsi="Garamond"/>
          <w:sz w:val="24"/>
          <w:szCs w:val="24"/>
        </w:rPr>
        <w:t xml:space="preserve"> sh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2A0B86" w:rsidRPr="003620A5">
        <w:rPr>
          <w:rFonts w:ascii="Garamond" w:hAnsi="Garamond"/>
          <w:sz w:val="24"/>
          <w:szCs w:val="24"/>
        </w:rPr>
        <w:t>rbimit shtes</w:t>
      </w:r>
      <w:r w:rsidR="00FE73EC" w:rsidRPr="003620A5">
        <w:rPr>
          <w:rFonts w:ascii="Garamond" w:hAnsi="Garamond"/>
          <w:sz w:val="24"/>
          <w:szCs w:val="24"/>
        </w:rPr>
        <w:t>ë</w:t>
      </w:r>
      <w:r w:rsidR="002A0B86" w:rsidRPr="003620A5">
        <w:rPr>
          <w:rFonts w:ascii="Garamond" w:hAnsi="Garamond"/>
          <w:sz w:val="24"/>
          <w:szCs w:val="24"/>
        </w:rPr>
        <w:t xml:space="preserve">. </w:t>
      </w:r>
      <w:r w:rsidR="00AD57B5" w:rsidRPr="003620A5">
        <w:rPr>
          <w:rFonts w:ascii="Garamond" w:hAnsi="Garamond"/>
          <w:sz w:val="24"/>
          <w:szCs w:val="24"/>
        </w:rPr>
        <w:t xml:space="preserve">Drejtoria vendore </w:t>
      </w:r>
      <w:r w:rsidR="00D25B5E" w:rsidRPr="003620A5">
        <w:rPr>
          <w:rFonts w:ascii="Garamond" w:hAnsi="Garamond"/>
          <w:sz w:val="24"/>
          <w:szCs w:val="24"/>
        </w:rPr>
        <w:t>zbaton</w:t>
      </w:r>
      <w:r w:rsidR="00AD57B5" w:rsidRPr="003620A5">
        <w:rPr>
          <w:rFonts w:ascii="Garamond" w:hAnsi="Garamond"/>
          <w:sz w:val="24"/>
          <w:szCs w:val="24"/>
        </w:rPr>
        <w:t xml:space="preserve"> k</w:t>
      </w:r>
      <w:r w:rsidR="008F5F4E" w:rsidRPr="003620A5">
        <w:rPr>
          <w:rFonts w:ascii="Garamond" w:hAnsi="Garamond"/>
          <w:sz w:val="24"/>
          <w:szCs w:val="24"/>
        </w:rPr>
        <w:t>ë</w:t>
      </w:r>
      <w:r w:rsidR="00D25B5E" w:rsidRPr="003620A5">
        <w:rPr>
          <w:rFonts w:ascii="Garamond" w:hAnsi="Garamond"/>
          <w:sz w:val="24"/>
          <w:szCs w:val="24"/>
        </w:rPr>
        <w:t>t</w:t>
      </w:r>
      <w:r w:rsidR="008F5F4E" w:rsidRPr="003620A5">
        <w:rPr>
          <w:rFonts w:ascii="Garamond" w:hAnsi="Garamond"/>
          <w:sz w:val="24"/>
          <w:szCs w:val="24"/>
        </w:rPr>
        <w:t>ë</w:t>
      </w:r>
      <w:r w:rsidR="00AD57B5" w:rsidRPr="003620A5">
        <w:rPr>
          <w:rFonts w:ascii="Garamond" w:hAnsi="Garamond"/>
          <w:sz w:val="24"/>
          <w:szCs w:val="24"/>
        </w:rPr>
        <w:t xml:space="preserve"> afat</w:t>
      </w:r>
      <w:r w:rsidR="00D25B5E" w:rsidRPr="003620A5">
        <w:rPr>
          <w:rFonts w:ascii="Garamond" w:hAnsi="Garamond"/>
          <w:sz w:val="24"/>
          <w:szCs w:val="24"/>
        </w:rPr>
        <w:t>,</w:t>
      </w:r>
      <w:r w:rsidR="00AD57B5" w:rsidRPr="003620A5">
        <w:rPr>
          <w:rFonts w:ascii="Garamond" w:hAnsi="Garamond"/>
          <w:sz w:val="24"/>
          <w:szCs w:val="24"/>
        </w:rPr>
        <w:t xml:space="preserve"> me kusht q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AD57B5" w:rsidRPr="003620A5">
        <w:rPr>
          <w:rFonts w:ascii="Garamond" w:hAnsi="Garamond"/>
          <w:sz w:val="24"/>
          <w:szCs w:val="24"/>
        </w:rPr>
        <w:t xml:space="preserve"> poseduesi bashk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AD57B5" w:rsidRPr="003620A5">
        <w:rPr>
          <w:rFonts w:ascii="Garamond" w:hAnsi="Garamond"/>
          <w:sz w:val="24"/>
          <w:szCs w:val="24"/>
        </w:rPr>
        <w:t xml:space="preserve"> me depozitimin e k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AD57B5" w:rsidRPr="003620A5">
        <w:rPr>
          <w:rFonts w:ascii="Garamond" w:hAnsi="Garamond"/>
          <w:sz w:val="24"/>
          <w:szCs w:val="24"/>
        </w:rPr>
        <w:t>rkes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AD57B5" w:rsidRPr="003620A5">
        <w:rPr>
          <w:rFonts w:ascii="Garamond" w:hAnsi="Garamond"/>
          <w:sz w:val="24"/>
          <w:szCs w:val="24"/>
        </w:rPr>
        <w:t>s</w:t>
      </w:r>
      <w:r w:rsidR="00C176F4" w:rsidRPr="003620A5">
        <w:rPr>
          <w:rFonts w:ascii="Garamond" w:hAnsi="Garamond"/>
          <w:sz w:val="24"/>
          <w:szCs w:val="24"/>
        </w:rPr>
        <w:t xml:space="preserve"> p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>r p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>rshpejtim dhe shlyerjen e tarif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>s s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0B0AC0" w:rsidRPr="003620A5">
        <w:rPr>
          <w:rFonts w:ascii="Garamond" w:hAnsi="Garamond"/>
          <w:sz w:val="24"/>
          <w:szCs w:val="24"/>
        </w:rPr>
        <w:t xml:space="preserve"> diferencuar</w:t>
      </w:r>
      <w:r w:rsidR="00C176F4" w:rsidRPr="003620A5">
        <w:rPr>
          <w:rFonts w:ascii="Garamond" w:hAnsi="Garamond"/>
          <w:sz w:val="24"/>
          <w:szCs w:val="24"/>
        </w:rPr>
        <w:t xml:space="preserve"> t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 xml:space="preserve"> ket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 xml:space="preserve"> dor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>zuar edhe d</w:t>
      </w:r>
      <w:r w:rsidR="007A7DD8" w:rsidRPr="003620A5">
        <w:rPr>
          <w:rFonts w:ascii="Garamond" w:hAnsi="Garamond"/>
          <w:sz w:val="24"/>
          <w:szCs w:val="24"/>
        </w:rPr>
        <w:t>ok</w:t>
      </w:r>
      <w:r w:rsidR="00C176F4" w:rsidRPr="003620A5">
        <w:rPr>
          <w:rFonts w:ascii="Garamond" w:hAnsi="Garamond"/>
          <w:sz w:val="24"/>
          <w:szCs w:val="24"/>
        </w:rPr>
        <w:t>umentacionin e p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>rcaktuar n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 xml:space="preserve"> </w:t>
      </w:r>
      <w:r w:rsidR="007A7DD8" w:rsidRPr="003620A5">
        <w:rPr>
          <w:rFonts w:ascii="Garamond" w:hAnsi="Garamond"/>
          <w:sz w:val="24"/>
          <w:szCs w:val="24"/>
        </w:rPr>
        <w:t>pik</w:t>
      </w:r>
      <w:r w:rsidR="001A64DB" w:rsidRPr="003620A5">
        <w:rPr>
          <w:rFonts w:ascii="Garamond" w:hAnsi="Garamond"/>
          <w:sz w:val="24"/>
          <w:szCs w:val="24"/>
        </w:rPr>
        <w:t>ë</w:t>
      </w:r>
      <w:r w:rsidR="007A7DD8" w:rsidRPr="003620A5">
        <w:rPr>
          <w:rFonts w:ascii="Garamond" w:hAnsi="Garamond"/>
          <w:sz w:val="24"/>
          <w:szCs w:val="24"/>
        </w:rPr>
        <w:t xml:space="preserve">n </w:t>
      </w:r>
      <w:r w:rsidR="008A5056" w:rsidRPr="003620A5">
        <w:rPr>
          <w:rFonts w:ascii="Garamond" w:hAnsi="Garamond"/>
          <w:sz w:val="24"/>
          <w:szCs w:val="24"/>
        </w:rPr>
        <w:t>2</w:t>
      </w:r>
      <w:r w:rsidR="007A7DD8" w:rsidRPr="003620A5">
        <w:rPr>
          <w:rFonts w:ascii="Garamond" w:hAnsi="Garamond"/>
          <w:sz w:val="24"/>
          <w:szCs w:val="24"/>
        </w:rPr>
        <w:t>1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C176F4" w:rsidRPr="003620A5">
        <w:rPr>
          <w:rFonts w:ascii="Garamond" w:hAnsi="Garamond"/>
          <w:sz w:val="24"/>
          <w:szCs w:val="24"/>
        </w:rPr>
        <w:t xml:space="preserve"> t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 xml:space="preserve"> k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>tij vendimi, n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 xml:space="preserve">se ai 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>sh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 xml:space="preserve"> i nevojsh</w:t>
      </w:r>
      <w:r w:rsidR="005E22C6" w:rsidRPr="003620A5">
        <w:rPr>
          <w:rFonts w:ascii="Garamond" w:hAnsi="Garamond"/>
          <w:sz w:val="24"/>
          <w:szCs w:val="24"/>
        </w:rPr>
        <w:t>ë</w:t>
      </w:r>
      <w:r w:rsidR="00C176F4" w:rsidRPr="003620A5">
        <w:rPr>
          <w:rFonts w:ascii="Garamond" w:hAnsi="Garamond"/>
          <w:sz w:val="24"/>
          <w:szCs w:val="24"/>
        </w:rPr>
        <w:t>m.</w:t>
      </w:r>
    </w:p>
    <w:p w14:paraId="4DA1BB7F" w14:textId="77777777" w:rsidR="00BF2AA4" w:rsidRPr="003620A5" w:rsidRDefault="008A505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23</w:t>
      </w:r>
      <w:r w:rsidR="00935CE6" w:rsidRPr="003620A5">
        <w:rPr>
          <w:rFonts w:ascii="Garamond" w:hAnsi="Garamond"/>
          <w:sz w:val="24"/>
          <w:szCs w:val="24"/>
        </w:rPr>
        <w:t xml:space="preserve">. </w:t>
      </w:r>
      <w:r w:rsidR="00C923E9" w:rsidRPr="003620A5">
        <w:rPr>
          <w:rFonts w:ascii="Garamond" w:hAnsi="Garamond"/>
          <w:sz w:val="24"/>
          <w:szCs w:val="24"/>
        </w:rPr>
        <w:tab/>
      </w:r>
      <w:r w:rsidR="00316EAF" w:rsidRPr="003620A5">
        <w:rPr>
          <w:rFonts w:ascii="Garamond" w:hAnsi="Garamond"/>
          <w:sz w:val="24"/>
          <w:szCs w:val="24"/>
        </w:rPr>
        <w:t xml:space="preserve">Procedurat administrative </w:t>
      </w:r>
      <w:r w:rsidR="00FD2FEA" w:rsidRPr="003620A5">
        <w:rPr>
          <w:rFonts w:ascii="Garamond" w:hAnsi="Garamond"/>
          <w:sz w:val="24"/>
          <w:szCs w:val="24"/>
        </w:rPr>
        <w:t>p</w:t>
      </w:r>
      <w:r w:rsidR="008F5F4E" w:rsidRPr="003620A5">
        <w:rPr>
          <w:rFonts w:ascii="Garamond" w:hAnsi="Garamond"/>
          <w:sz w:val="24"/>
          <w:szCs w:val="24"/>
        </w:rPr>
        <w:t>ë</w:t>
      </w:r>
      <w:r w:rsidR="00FD2FEA" w:rsidRPr="003620A5">
        <w:rPr>
          <w:rFonts w:ascii="Garamond" w:hAnsi="Garamond"/>
          <w:sz w:val="24"/>
          <w:szCs w:val="24"/>
        </w:rPr>
        <w:t>r</w:t>
      </w:r>
      <w:r w:rsidR="00CF2F8C" w:rsidRPr="003620A5">
        <w:rPr>
          <w:rFonts w:ascii="Garamond" w:hAnsi="Garamond"/>
          <w:sz w:val="24"/>
          <w:szCs w:val="24"/>
        </w:rPr>
        <w:t xml:space="preserve"> legalizim</w:t>
      </w:r>
      <w:r w:rsidR="00FD2FEA" w:rsidRPr="003620A5">
        <w:rPr>
          <w:rFonts w:ascii="Garamond" w:hAnsi="Garamond"/>
          <w:sz w:val="24"/>
          <w:szCs w:val="24"/>
        </w:rPr>
        <w:t>in e</w:t>
      </w:r>
      <w:r w:rsidR="00CF2F8C" w:rsidRPr="003620A5">
        <w:rPr>
          <w:rFonts w:ascii="Garamond" w:hAnsi="Garamond"/>
          <w:sz w:val="24"/>
          <w:szCs w:val="24"/>
        </w:rPr>
        <w:t xml:space="preserve"> nd</w:t>
      </w:r>
      <w:r w:rsidR="006C0DBC" w:rsidRPr="003620A5">
        <w:rPr>
          <w:rFonts w:ascii="Garamond" w:hAnsi="Garamond"/>
          <w:sz w:val="24"/>
          <w:szCs w:val="24"/>
        </w:rPr>
        <w:t>ë</w:t>
      </w:r>
      <w:r w:rsidR="004876CF" w:rsidRPr="003620A5">
        <w:rPr>
          <w:rFonts w:ascii="Garamond" w:hAnsi="Garamond"/>
          <w:sz w:val="24"/>
          <w:szCs w:val="24"/>
        </w:rPr>
        <w:t>rtimit pa leje</w:t>
      </w:r>
      <w:r w:rsidR="00CF2F8C" w:rsidRPr="003620A5">
        <w:rPr>
          <w:rFonts w:ascii="Garamond" w:hAnsi="Garamond"/>
          <w:sz w:val="24"/>
          <w:szCs w:val="24"/>
        </w:rPr>
        <w:t xml:space="preserve"> nuk pezullohen s</w:t>
      </w:r>
      <w:r w:rsidR="00026BAD" w:rsidRPr="003620A5">
        <w:rPr>
          <w:rFonts w:ascii="Garamond" w:hAnsi="Garamond"/>
          <w:sz w:val="24"/>
          <w:szCs w:val="24"/>
        </w:rPr>
        <w:t xml:space="preserve">ipas neneve </w:t>
      </w:r>
      <w:r w:rsidR="00E50F67" w:rsidRPr="003620A5">
        <w:rPr>
          <w:rFonts w:ascii="Garamond" w:hAnsi="Garamond"/>
          <w:sz w:val="24"/>
          <w:szCs w:val="24"/>
        </w:rPr>
        <w:t>17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E50F67" w:rsidRPr="003620A5">
        <w:rPr>
          <w:rFonts w:ascii="Garamond" w:hAnsi="Garamond"/>
          <w:sz w:val="24"/>
          <w:szCs w:val="24"/>
        </w:rPr>
        <w:t xml:space="preserve"> pika 5, 27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E50F67" w:rsidRPr="003620A5">
        <w:rPr>
          <w:rFonts w:ascii="Garamond" w:hAnsi="Garamond"/>
          <w:sz w:val="24"/>
          <w:szCs w:val="24"/>
        </w:rPr>
        <w:t xml:space="preserve"> pika 2,</w:t>
      </w:r>
      <w:r w:rsidR="00026BAD" w:rsidRPr="003620A5">
        <w:rPr>
          <w:rFonts w:ascii="Garamond" w:hAnsi="Garamond"/>
          <w:sz w:val="24"/>
          <w:szCs w:val="24"/>
        </w:rPr>
        <w:t xml:space="preserve"> 28 </w:t>
      </w:r>
      <w:r w:rsidR="00E50F67" w:rsidRPr="003620A5">
        <w:rPr>
          <w:rFonts w:ascii="Garamond" w:hAnsi="Garamond"/>
          <w:sz w:val="24"/>
          <w:szCs w:val="24"/>
        </w:rPr>
        <w:t>dhe 29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E50F67" w:rsidRPr="003620A5">
        <w:rPr>
          <w:rFonts w:ascii="Garamond" w:hAnsi="Garamond"/>
          <w:sz w:val="24"/>
          <w:szCs w:val="24"/>
        </w:rPr>
        <w:t xml:space="preserve"> </w:t>
      </w:r>
      <w:r w:rsidR="00026BAD" w:rsidRPr="003620A5">
        <w:rPr>
          <w:rFonts w:ascii="Garamond" w:hAnsi="Garamond"/>
          <w:sz w:val="24"/>
          <w:szCs w:val="24"/>
        </w:rPr>
        <w:t>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26BAD" w:rsidRPr="003620A5">
        <w:rPr>
          <w:rFonts w:ascii="Garamond" w:hAnsi="Garamond"/>
          <w:sz w:val="24"/>
          <w:szCs w:val="24"/>
        </w:rPr>
        <w:t xml:space="preserve"> ligjit nr.20/2020, </w:t>
      </w:r>
      <w:bookmarkStart w:id="4" w:name="_Hlk54970747"/>
      <w:r w:rsidR="0064072D" w:rsidRPr="003620A5">
        <w:rPr>
          <w:rFonts w:ascii="Garamond" w:hAnsi="Garamond"/>
          <w:sz w:val="24"/>
          <w:szCs w:val="24"/>
        </w:rPr>
        <w:t>“Për përfundimin e proceseve kalimtare të pronësisë në Republikën e Shqipërisë”</w:t>
      </w:r>
      <w:bookmarkEnd w:id="4"/>
      <w:r w:rsidR="00094C97" w:rsidRPr="003620A5">
        <w:rPr>
          <w:rFonts w:ascii="Garamond" w:hAnsi="Garamond"/>
          <w:sz w:val="24"/>
          <w:szCs w:val="24"/>
        </w:rPr>
        <w:t>, apo sipas dispozitave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94C97" w:rsidRPr="003620A5">
        <w:rPr>
          <w:rFonts w:ascii="Garamond" w:hAnsi="Garamond"/>
          <w:sz w:val="24"/>
          <w:szCs w:val="24"/>
        </w:rPr>
        <w:t xml:space="preserve"> tjera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94C97" w:rsidRPr="003620A5">
        <w:rPr>
          <w:rFonts w:ascii="Garamond" w:hAnsi="Garamond"/>
          <w:sz w:val="24"/>
          <w:szCs w:val="24"/>
        </w:rPr>
        <w:t xml:space="preserve"> k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94C97" w:rsidRPr="003620A5">
        <w:rPr>
          <w:rFonts w:ascii="Garamond" w:hAnsi="Garamond"/>
          <w:sz w:val="24"/>
          <w:szCs w:val="24"/>
        </w:rPr>
        <w:t>tij vendimi,</w:t>
      </w:r>
      <w:r w:rsidR="0064072D" w:rsidRPr="003620A5">
        <w:rPr>
          <w:rFonts w:ascii="Garamond" w:hAnsi="Garamond"/>
          <w:sz w:val="24"/>
          <w:szCs w:val="24"/>
        </w:rPr>
        <w:t xml:space="preserve"> </w:t>
      </w:r>
      <w:r w:rsidR="00316EAF" w:rsidRPr="003620A5">
        <w:rPr>
          <w:rFonts w:ascii="Garamond" w:hAnsi="Garamond"/>
          <w:sz w:val="24"/>
          <w:szCs w:val="24"/>
        </w:rPr>
        <w:t xml:space="preserve">në rast se </w:t>
      </w:r>
      <w:r w:rsidR="0064072D" w:rsidRPr="003620A5">
        <w:rPr>
          <w:rFonts w:ascii="Garamond" w:hAnsi="Garamond"/>
          <w:sz w:val="24"/>
          <w:szCs w:val="24"/>
        </w:rPr>
        <w:t xml:space="preserve">ai </w:t>
      </w:r>
      <w:r w:rsidR="00316EAF" w:rsidRPr="003620A5">
        <w:rPr>
          <w:rFonts w:ascii="Garamond" w:hAnsi="Garamond"/>
          <w:sz w:val="24"/>
          <w:szCs w:val="24"/>
        </w:rPr>
        <w:t xml:space="preserve">preket nga një </w:t>
      </w:r>
      <w:r w:rsidR="004876CF" w:rsidRPr="003620A5">
        <w:rPr>
          <w:rFonts w:ascii="Garamond" w:hAnsi="Garamond"/>
          <w:sz w:val="24"/>
          <w:szCs w:val="24"/>
        </w:rPr>
        <w:t>projekt</w:t>
      </w:r>
      <w:r w:rsidR="00026BAD" w:rsidRPr="003620A5">
        <w:rPr>
          <w:rFonts w:ascii="Garamond" w:hAnsi="Garamond"/>
          <w:sz w:val="24"/>
          <w:szCs w:val="24"/>
        </w:rPr>
        <w:t xml:space="preserve"> ose vep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26BAD" w:rsidRPr="003620A5">
        <w:rPr>
          <w:rFonts w:ascii="Garamond" w:hAnsi="Garamond"/>
          <w:sz w:val="24"/>
          <w:szCs w:val="24"/>
        </w:rPr>
        <w:t xml:space="preserve">r </w:t>
      </w:r>
      <w:r w:rsidR="00FD2FEA" w:rsidRPr="003620A5">
        <w:rPr>
          <w:rFonts w:ascii="Garamond" w:hAnsi="Garamond"/>
          <w:sz w:val="24"/>
          <w:szCs w:val="24"/>
        </w:rPr>
        <w:t>e</w:t>
      </w:r>
      <w:r w:rsidR="00026BAD" w:rsidRPr="003620A5">
        <w:rPr>
          <w:rFonts w:ascii="Garamond" w:hAnsi="Garamond"/>
          <w:sz w:val="24"/>
          <w:szCs w:val="24"/>
        </w:rPr>
        <w:t xml:space="preserve"> infrastrukturës </w:t>
      </w:r>
      <w:r w:rsidR="000B2B71" w:rsidRPr="003620A5">
        <w:rPr>
          <w:rFonts w:ascii="Garamond" w:hAnsi="Garamond"/>
          <w:sz w:val="24"/>
          <w:szCs w:val="24"/>
        </w:rPr>
        <w:t>q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>rb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>n interes publik,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 xml:space="preserve"> kuptim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 xml:space="preserve"> legjislacionit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>r shpron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>simet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4876CF" w:rsidRPr="003620A5">
        <w:rPr>
          <w:rFonts w:ascii="Garamond" w:hAnsi="Garamond"/>
          <w:sz w:val="24"/>
          <w:szCs w:val="24"/>
        </w:rPr>
        <w:t>r interes publik</w:t>
      </w:r>
      <w:r w:rsidR="000B2B71" w:rsidRPr="003620A5">
        <w:rPr>
          <w:rFonts w:ascii="Garamond" w:hAnsi="Garamond"/>
          <w:sz w:val="24"/>
          <w:szCs w:val="24"/>
        </w:rPr>
        <w:t xml:space="preserve"> </w:t>
      </w:r>
      <w:r w:rsidR="00956F46" w:rsidRPr="003620A5">
        <w:rPr>
          <w:rFonts w:ascii="Garamond" w:hAnsi="Garamond"/>
          <w:sz w:val="24"/>
          <w:szCs w:val="24"/>
        </w:rPr>
        <w:t>ose</w:t>
      </w:r>
      <w:r w:rsidR="0064072D" w:rsidRPr="003620A5">
        <w:rPr>
          <w:rFonts w:ascii="Garamond" w:hAnsi="Garamond"/>
          <w:sz w:val="24"/>
          <w:szCs w:val="24"/>
        </w:rPr>
        <w:t xml:space="preserve"> n</w:t>
      </w:r>
      <w:r w:rsidR="006C0DBC" w:rsidRPr="003620A5">
        <w:rPr>
          <w:rFonts w:ascii="Garamond" w:hAnsi="Garamond"/>
          <w:sz w:val="24"/>
          <w:szCs w:val="24"/>
        </w:rPr>
        <w:t>ë</w:t>
      </w:r>
      <w:r w:rsidR="0064072D" w:rsidRPr="003620A5">
        <w:rPr>
          <w:rFonts w:ascii="Garamond" w:hAnsi="Garamond"/>
          <w:sz w:val="24"/>
          <w:szCs w:val="24"/>
        </w:rPr>
        <w:t xml:space="preserve">se </w:t>
      </w:r>
      <w:r w:rsidR="000B2B71" w:rsidRPr="003620A5">
        <w:rPr>
          <w:rFonts w:ascii="Garamond" w:hAnsi="Garamond"/>
          <w:sz w:val="24"/>
          <w:szCs w:val="24"/>
        </w:rPr>
        <w:t>c</w:t>
      </w:r>
      <w:r w:rsidR="00A23A1B" w:rsidRPr="003620A5">
        <w:rPr>
          <w:rFonts w:ascii="Garamond" w:hAnsi="Garamond"/>
          <w:sz w:val="24"/>
          <w:szCs w:val="24"/>
        </w:rPr>
        <w:t>e</w:t>
      </w:r>
      <w:r w:rsidR="000B2B71" w:rsidRPr="003620A5">
        <w:rPr>
          <w:rFonts w:ascii="Garamond" w:hAnsi="Garamond"/>
          <w:sz w:val="24"/>
          <w:szCs w:val="24"/>
        </w:rPr>
        <w:t>non sigurin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 xml:space="preserve"> e jet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 xml:space="preserve">s, </w:t>
      </w:r>
      <w:r w:rsidR="0001039B" w:rsidRPr="003620A5">
        <w:rPr>
          <w:rFonts w:ascii="Garamond" w:hAnsi="Garamond"/>
          <w:sz w:val="24"/>
          <w:szCs w:val="24"/>
        </w:rPr>
        <w:t xml:space="preserve">të </w:t>
      </w:r>
      <w:r w:rsidR="000B2B71" w:rsidRPr="003620A5">
        <w:rPr>
          <w:rFonts w:ascii="Garamond" w:hAnsi="Garamond"/>
          <w:sz w:val="24"/>
          <w:szCs w:val="24"/>
        </w:rPr>
        <w:t>sh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>ndetit,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 xml:space="preserve"> vet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 xml:space="preserve"> poseduesit apo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 xml:space="preserve"> tret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>ve</w:t>
      </w:r>
      <w:r w:rsidR="00956F46" w:rsidRPr="003620A5">
        <w:rPr>
          <w:rFonts w:ascii="Garamond" w:hAnsi="Garamond"/>
          <w:sz w:val="24"/>
          <w:szCs w:val="24"/>
        </w:rPr>
        <w:t>,</w:t>
      </w:r>
      <w:r w:rsidR="000B2B71" w:rsidRPr="003620A5">
        <w:rPr>
          <w:rFonts w:ascii="Garamond" w:hAnsi="Garamond"/>
          <w:sz w:val="24"/>
          <w:szCs w:val="24"/>
        </w:rPr>
        <w:t xml:space="preserve"> </w:t>
      </w:r>
      <w:r w:rsidR="00956F46" w:rsidRPr="003620A5">
        <w:rPr>
          <w:rFonts w:ascii="Garamond" w:hAnsi="Garamond"/>
          <w:sz w:val="24"/>
          <w:szCs w:val="24"/>
        </w:rPr>
        <w:t>apo</w:t>
      </w:r>
      <w:r w:rsidR="000B2B71" w:rsidRPr="003620A5">
        <w:rPr>
          <w:rFonts w:ascii="Garamond" w:hAnsi="Garamond"/>
          <w:sz w:val="24"/>
          <w:szCs w:val="24"/>
        </w:rPr>
        <w:t xml:space="preserve"> pasurin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B2B71" w:rsidRPr="003620A5">
        <w:rPr>
          <w:rFonts w:ascii="Garamond" w:hAnsi="Garamond"/>
          <w:sz w:val="24"/>
          <w:szCs w:val="24"/>
        </w:rPr>
        <w:t xml:space="preserve"> e tyre</w:t>
      </w:r>
      <w:r w:rsidR="00903326" w:rsidRPr="003620A5">
        <w:rPr>
          <w:rFonts w:ascii="Garamond" w:hAnsi="Garamond"/>
          <w:sz w:val="24"/>
          <w:szCs w:val="24"/>
        </w:rPr>
        <w:t>.</w:t>
      </w:r>
      <w:r w:rsidR="00316EAF" w:rsidRPr="003620A5">
        <w:rPr>
          <w:rFonts w:ascii="Garamond" w:hAnsi="Garamond"/>
          <w:sz w:val="24"/>
          <w:szCs w:val="24"/>
        </w:rPr>
        <w:t xml:space="preserve"> </w:t>
      </w:r>
    </w:p>
    <w:p w14:paraId="4DA1BB81" w14:textId="77777777" w:rsidR="00FF0E56" w:rsidRPr="003620A5" w:rsidRDefault="008A505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24</w:t>
      </w:r>
      <w:r w:rsidR="0018487C" w:rsidRPr="003620A5">
        <w:rPr>
          <w:rFonts w:ascii="Garamond" w:hAnsi="Garamond"/>
          <w:sz w:val="24"/>
          <w:szCs w:val="24"/>
        </w:rPr>
        <w:t>.</w:t>
      </w:r>
      <w:r w:rsidR="00F26CF7" w:rsidRPr="003620A5">
        <w:rPr>
          <w:rFonts w:ascii="Garamond" w:hAnsi="Garamond"/>
          <w:sz w:val="24"/>
          <w:szCs w:val="24"/>
        </w:rPr>
        <w:t xml:space="preserve"> P</w:t>
      </w:r>
      <w:r w:rsidR="008F5F4E" w:rsidRPr="003620A5">
        <w:rPr>
          <w:rFonts w:ascii="Garamond" w:hAnsi="Garamond"/>
          <w:sz w:val="24"/>
          <w:szCs w:val="24"/>
        </w:rPr>
        <w:t>ë</w:t>
      </w:r>
      <w:r w:rsidR="00F26CF7" w:rsidRPr="003620A5">
        <w:rPr>
          <w:rFonts w:ascii="Garamond" w:hAnsi="Garamond"/>
          <w:sz w:val="24"/>
          <w:szCs w:val="24"/>
        </w:rPr>
        <w:t xml:space="preserve">r evidentimin </w:t>
      </w:r>
      <w:r w:rsidR="00C70712" w:rsidRPr="003620A5">
        <w:rPr>
          <w:rFonts w:ascii="Garamond" w:hAnsi="Garamond"/>
          <w:sz w:val="24"/>
          <w:szCs w:val="24"/>
        </w:rPr>
        <w:t>e kufirit rrugor dhe trupit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70712" w:rsidRPr="003620A5">
        <w:rPr>
          <w:rFonts w:ascii="Garamond" w:hAnsi="Garamond"/>
          <w:sz w:val="24"/>
          <w:szCs w:val="24"/>
        </w:rPr>
        <w:t xml:space="preserve"> rrug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C70712" w:rsidRPr="003620A5">
        <w:rPr>
          <w:rFonts w:ascii="Garamond" w:hAnsi="Garamond"/>
          <w:sz w:val="24"/>
          <w:szCs w:val="24"/>
        </w:rPr>
        <w:t>s</w:t>
      </w:r>
      <w:r w:rsidR="00FF0E56" w:rsidRPr="003620A5">
        <w:rPr>
          <w:rFonts w:ascii="Garamond" w:hAnsi="Garamond"/>
          <w:sz w:val="24"/>
          <w:szCs w:val="24"/>
        </w:rPr>
        <w:t xml:space="preserve">, </w:t>
      </w:r>
      <w:r w:rsidR="00BF017E" w:rsidRPr="003620A5">
        <w:rPr>
          <w:rFonts w:ascii="Garamond" w:hAnsi="Garamond"/>
          <w:sz w:val="24"/>
          <w:szCs w:val="24"/>
        </w:rPr>
        <w:t>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017E" w:rsidRPr="003620A5">
        <w:rPr>
          <w:rFonts w:ascii="Garamond" w:hAnsi="Garamond"/>
          <w:sz w:val="24"/>
          <w:szCs w:val="24"/>
        </w:rPr>
        <w:t xml:space="preserve"> raport me 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017E" w:rsidRPr="003620A5">
        <w:rPr>
          <w:rFonts w:ascii="Garamond" w:hAnsi="Garamond"/>
          <w:sz w:val="24"/>
          <w:szCs w:val="24"/>
        </w:rPr>
        <w:t>rtimin</w:t>
      </w:r>
      <w:r w:rsidR="00F26CF7" w:rsidRPr="003620A5">
        <w:rPr>
          <w:rFonts w:ascii="Garamond" w:hAnsi="Garamond"/>
          <w:sz w:val="24"/>
          <w:szCs w:val="24"/>
        </w:rPr>
        <w:t xml:space="preserve"> pa leje,</w:t>
      </w:r>
      <w:r w:rsidR="00BF017E" w:rsidRPr="003620A5">
        <w:rPr>
          <w:rFonts w:ascii="Garamond" w:hAnsi="Garamond"/>
          <w:sz w:val="24"/>
          <w:szCs w:val="24"/>
        </w:rPr>
        <w:t xml:space="preserve"> </w:t>
      </w:r>
      <w:r w:rsidR="00FF0E56" w:rsidRPr="003620A5">
        <w:rPr>
          <w:rFonts w:ascii="Garamond" w:hAnsi="Garamond"/>
          <w:sz w:val="24"/>
          <w:szCs w:val="24"/>
        </w:rPr>
        <w:t>drejtorit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F0E56" w:rsidRPr="003620A5">
        <w:rPr>
          <w:rFonts w:ascii="Garamond" w:hAnsi="Garamond"/>
          <w:sz w:val="24"/>
          <w:szCs w:val="24"/>
        </w:rPr>
        <w:t xml:space="preserve"> vendore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F0E56" w:rsidRPr="003620A5">
        <w:rPr>
          <w:rFonts w:ascii="Garamond" w:hAnsi="Garamond"/>
          <w:sz w:val="24"/>
          <w:szCs w:val="24"/>
        </w:rPr>
        <w:t xml:space="preserve"> ASHK</w:t>
      </w:r>
      <w:r w:rsidR="0001039B" w:rsidRPr="003620A5">
        <w:rPr>
          <w:rFonts w:ascii="Garamond" w:hAnsi="Garamond"/>
          <w:sz w:val="24"/>
          <w:szCs w:val="24"/>
        </w:rPr>
        <w:t>-s</w:t>
      </w:r>
      <w:r w:rsidR="00FF7C48" w:rsidRPr="003620A5">
        <w:rPr>
          <w:rFonts w:ascii="Garamond" w:hAnsi="Garamond"/>
          <w:sz w:val="24"/>
          <w:szCs w:val="24"/>
        </w:rPr>
        <w:t>ë</w:t>
      </w:r>
      <w:r w:rsidR="00FF0E56" w:rsidRPr="003620A5">
        <w:rPr>
          <w:rFonts w:ascii="Garamond" w:hAnsi="Garamond"/>
          <w:sz w:val="24"/>
          <w:szCs w:val="24"/>
        </w:rPr>
        <w:t xml:space="preserve"> </w:t>
      </w:r>
      <w:r w:rsidR="0043246A" w:rsidRPr="003620A5">
        <w:rPr>
          <w:rFonts w:ascii="Garamond" w:hAnsi="Garamond"/>
          <w:sz w:val="24"/>
          <w:szCs w:val="24"/>
        </w:rPr>
        <w:t>duhet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43246A" w:rsidRPr="003620A5">
        <w:rPr>
          <w:rFonts w:ascii="Garamond" w:hAnsi="Garamond"/>
          <w:sz w:val="24"/>
          <w:szCs w:val="24"/>
        </w:rPr>
        <w:t xml:space="preserve"> </w:t>
      </w:r>
      <w:r w:rsidR="00FF0E56" w:rsidRPr="003620A5">
        <w:rPr>
          <w:rFonts w:ascii="Garamond" w:hAnsi="Garamond"/>
          <w:sz w:val="24"/>
          <w:szCs w:val="24"/>
        </w:rPr>
        <w:t>mb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F0E56" w:rsidRPr="003620A5">
        <w:rPr>
          <w:rFonts w:ascii="Garamond" w:hAnsi="Garamond"/>
          <w:sz w:val="24"/>
          <w:szCs w:val="24"/>
        </w:rPr>
        <w:t>shteten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F0E56" w:rsidRPr="003620A5">
        <w:rPr>
          <w:rFonts w:ascii="Garamond" w:hAnsi="Garamond"/>
          <w:sz w:val="24"/>
          <w:szCs w:val="24"/>
        </w:rPr>
        <w:t>:</w:t>
      </w:r>
    </w:p>
    <w:p w14:paraId="4DA1BB83" w14:textId="77777777" w:rsidR="004546D3" w:rsidRPr="003620A5" w:rsidRDefault="00FF0E5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a) </w:t>
      </w:r>
      <w:r w:rsidR="005608D4" w:rsidRPr="003620A5">
        <w:rPr>
          <w:rFonts w:ascii="Garamond" w:hAnsi="Garamond"/>
          <w:sz w:val="24"/>
          <w:szCs w:val="24"/>
        </w:rPr>
        <w:tab/>
      </w:r>
      <w:r w:rsidR="0001039B" w:rsidRPr="003620A5">
        <w:rPr>
          <w:rFonts w:ascii="Garamond" w:hAnsi="Garamond"/>
          <w:sz w:val="24"/>
          <w:szCs w:val="24"/>
        </w:rPr>
        <w:t>d</w:t>
      </w:r>
      <w:r w:rsidRPr="003620A5">
        <w:rPr>
          <w:rFonts w:ascii="Garamond" w:hAnsi="Garamond"/>
          <w:sz w:val="24"/>
          <w:szCs w:val="24"/>
        </w:rPr>
        <w:t>okument</w:t>
      </w:r>
      <w:r w:rsidR="00DE7359" w:rsidRPr="003620A5">
        <w:rPr>
          <w:rFonts w:ascii="Garamond" w:hAnsi="Garamond"/>
          <w:sz w:val="24"/>
          <w:szCs w:val="24"/>
        </w:rPr>
        <w:t>acionin hartografik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E7359" w:rsidRPr="003620A5">
        <w:rPr>
          <w:rFonts w:ascii="Garamond" w:hAnsi="Garamond"/>
          <w:sz w:val="24"/>
          <w:szCs w:val="24"/>
        </w:rPr>
        <w:t xml:space="preserve"> </w:t>
      </w:r>
      <w:r w:rsidR="00331D46" w:rsidRPr="003620A5">
        <w:rPr>
          <w:rFonts w:ascii="Garamond" w:hAnsi="Garamond"/>
          <w:sz w:val="24"/>
          <w:szCs w:val="24"/>
        </w:rPr>
        <w:t>certifikat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31D46" w:rsidRPr="003620A5">
        <w:rPr>
          <w:rFonts w:ascii="Garamond" w:hAnsi="Garamond"/>
          <w:sz w:val="24"/>
          <w:szCs w:val="24"/>
        </w:rPr>
        <w:t>s s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31D46" w:rsidRPr="003620A5">
        <w:rPr>
          <w:rFonts w:ascii="Garamond" w:hAnsi="Garamond"/>
          <w:sz w:val="24"/>
          <w:szCs w:val="24"/>
        </w:rPr>
        <w:t xml:space="preserve">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31D46" w:rsidRPr="003620A5">
        <w:rPr>
          <w:rFonts w:ascii="Garamond" w:hAnsi="Garamond"/>
          <w:sz w:val="24"/>
          <w:szCs w:val="24"/>
        </w:rPr>
        <w:t>rdorimit</w:t>
      </w:r>
      <w:r w:rsidR="00DE7359" w:rsidRPr="003620A5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>t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nxjerr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zbatim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legjislacionit </w:t>
      </w:r>
      <w:r w:rsidR="0011180D" w:rsidRPr="003620A5">
        <w:rPr>
          <w:rFonts w:ascii="Garamond" w:hAnsi="Garamond"/>
          <w:sz w:val="24"/>
          <w:szCs w:val="24"/>
        </w:rPr>
        <w:t>p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r </w:t>
      </w:r>
      <w:r w:rsidR="00DE7359" w:rsidRPr="003620A5">
        <w:rPr>
          <w:rFonts w:ascii="Garamond" w:hAnsi="Garamond"/>
          <w:sz w:val="24"/>
          <w:szCs w:val="24"/>
        </w:rPr>
        <w:t>planifikimin dhe zhvillimin e territorit,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E7359" w:rsidRPr="003620A5">
        <w:rPr>
          <w:rFonts w:ascii="Garamond" w:hAnsi="Garamond"/>
          <w:sz w:val="24"/>
          <w:szCs w:val="24"/>
        </w:rPr>
        <w:t xml:space="preserve"> cili</w:t>
      </w:r>
      <w:r w:rsidR="004546D3" w:rsidRPr="003620A5">
        <w:rPr>
          <w:rFonts w:ascii="Garamond" w:hAnsi="Garamond"/>
          <w:sz w:val="24"/>
          <w:szCs w:val="24"/>
        </w:rPr>
        <w:t>n drejtoria vendore ia 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4546D3" w:rsidRPr="003620A5">
        <w:rPr>
          <w:rFonts w:ascii="Garamond" w:hAnsi="Garamond"/>
          <w:sz w:val="24"/>
          <w:szCs w:val="24"/>
        </w:rPr>
        <w:t>rkon ARRSH-s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4546D3" w:rsidRPr="003620A5">
        <w:rPr>
          <w:rFonts w:ascii="Garamond" w:hAnsi="Garamond"/>
          <w:sz w:val="24"/>
          <w:szCs w:val="24"/>
        </w:rPr>
        <w:t xml:space="preserve"> ose </w:t>
      </w:r>
      <w:r w:rsidR="00331D46" w:rsidRPr="003620A5">
        <w:rPr>
          <w:rFonts w:ascii="Garamond" w:hAnsi="Garamond"/>
          <w:sz w:val="24"/>
          <w:szCs w:val="24"/>
        </w:rPr>
        <w:t>autoriteteve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31D46" w:rsidRPr="003620A5">
        <w:rPr>
          <w:rFonts w:ascii="Garamond" w:hAnsi="Garamond"/>
          <w:sz w:val="24"/>
          <w:szCs w:val="24"/>
        </w:rPr>
        <w:t xml:space="preserve"> zhvillimit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31D46" w:rsidRPr="003620A5">
        <w:rPr>
          <w:rFonts w:ascii="Garamond" w:hAnsi="Garamond"/>
          <w:sz w:val="24"/>
          <w:szCs w:val="24"/>
        </w:rPr>
        <w:t xml:space="preserve"> territorit.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31D46" w:rsidRPr="003620A5">
        <w:rPr>
          <w:rFonts w:ascii="Garamond" w:hAnsi="Garamond"/>
          <w:sz w:val="24"/>
          <w:szCs w:val="24"/>
        </w:rPr>
        <w:t xml:space="preserve"> munges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31D46" w:rsidRPr="003620A5">
        <w:rPr>
          <w:rFonts w:ascii="Garamond" w:hAnsi="Garamond"/>
          <w:sz w:val="24"/>
          <w:szCs w:val="24"/>
        </w:rPr>
        <w:t xml:space="preserve">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31D46" w:rsidRPr="003620A5">
        <w:rPr>
          <w:rFonts w:ascii="Garamond" w:hAnsi="Garamond"/>
          <w:sz w:val="24"/>
          <w:szCs w:val="24"/>
        </w:rPr>
        <w:t xml:space="preserve"> certifikat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31D46" w:rsidRPr="003620A5">
        <w:rPr>
          <w:rFonts w:ascii="Garamond" w:hAnsi="Garamond"/>
          <w:sz w:val="24"/>
          <w:szCs w:val="24"/>
        </w:rPr>
        <w:t>s s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31D46" w:rsidRPr="003620A5">
        <w:rPr>
          <w:rFonts w:ascii="Garamond" w:hAnsi="Garamond"/>
          <w:sz w:val="24"/>
          <w:szCs w:val="24"/>
        </w:rPr>
        <w:t xml:space="preserve">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31D46" w:rsidRPr="003620A5">
        <w:rPr>
          <w:rFonts w:ascii="Garamond" w:hAnsi="Garamond"/>
          <w:sz w:val="24"/>
          <w:szCs w:val="24"/>
        </w:rPr>
        <w:t xml:space="preserve">rdorimit, </w:t>
      </w:r>
      <w:r w:rsidR="0016523D" w:rsidRPr="003620A5">
        <w:rPr>
          <w:rFonts w:ascii="Garamond" w:hAnsi="Garamond"/>
          <w:sz w:val="24"/>
          <w:szCs w:val="24"/>
        </w:rPr>
        <w:t>drejto</w:t>
      </w:r>
      <w:r w:rsidR="001530D6" w:rsidRPr="003620A5">
        <w:rPr>
          <w:rFonts w:ascii="Garamond" w:hAnsi="Garamond"/>
          <w:sz w:val="24"/>
          <w:szCs w:val="24"/>
        </w:rPr>
        <w:t>r</w:t>
      </w:r>
      <w:r w:rsidR="0016523D" w:rsidRPr="003620A5">
        <w:rPr>
          <w:rFonts w:ascii="Garamond" w:hAnsi="Garamond"/>
          <w:sz w:val="24"/>
          <w:szCs w:val="24"/>
        </w:rPr>
        <w:t>ia vendore mb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6523D" w:rsidRPr="003620A5">
        <w:rPr>
          <w:rFonts w:ascii="Garamond" w:hAnsi="Garamond"/>
          <w:sz w:val="24"/>
          <w:szCs w:val="24"/>
        </w:rPr>
        <w:t>shtetet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6523D" w:rsidRPr="003620A5">
        <w:rPr>
          <w:rFonts w:ascii="Garamond" w:hAnsi="Garamond"/>
          <w:sz w:val="24"/>
          <w:szCs w:val="24"/>
        </w:rPr>
        <w:t xml:space="preserve"> pla</w:t>
      </w:r>
      <w:r w:rsidR="001530D6" w:rsidRPr="003620A5">
        <w:rPr>
          <w:rFonts w:ascii="Garamond" w:hAnsi="Garamond"/>
          <w:sz w:val="24"/>
          <w:szCs w:val="24"/>
        </w:rPr>
        <w:t>n</w:t>
      </w:r>
      <w:r w:rsidR="0016523D" w:rsidRPr="003620A5">
        <w:rPr>
          <w:rFonts w:ascii="Garamond" w:hAnsi="Garamond"/>
          <w:sz w:val="24"/>
          <w:szCs w:val="24"/>
        </w:rPr>
        <w:t>vendosjen e shpron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6523D" w:rsidRPr="003620A5">
        <w:rPr>
          <w:rFonts w:ascii="Garamond" w:hAnsi="Garamond"/>
          <w:sz w:val="24"/>
          <w:szCs w:val="24"/>
        </w:rPr>
        <w:t>simit,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6523D" w:rsidRPr="003620A5">
        <w:rPr>
          <w:rFonts w:ascii="Garamond" w:hAnsi="Garamond"/>
          <w:sz w:val="24"/>
          <w:szCs w:val="24"/>
        </w:rPr>
        <w:t>se ka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6523D" w:rsidRPr="003620A5">
        <w:rPr>
          <w:rFonts w:ascii="Garamond" w:hAnsi="Garamond"/>
          <w:sz w:val="24"/>
          <w:szCs w:val="24"/>
        </w:rPr>
        <w:t xml:space="preserve"> till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01039B" w:rsidRPr="003620A5">
        <w:rPr>
          <w:rFonts w:ascii="Garamond" w:hAnsi="Garamond"/>
          <w:sz w:val="24"/>
          <w:szCs w:val="24"/>
        </w:rPr>
        <w:t>;</w:t>
      </w:r>
    </w:p>
    <w:p w14:paraId="4DA1BB84" w14:textId="5B8FD871" w:rsidR="0043246A" w:rsidRPr="003620A5" w:rsidRDefault="004546D3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lastRenderedPageBreak/>
        <w:t xml:space="preserve">b) </w:t>
      </w:r>
      <w:r w:rsidR="005608D4" w:rsidRPr="003620A5">
        <w:rPr>
          <w:rFonts w:ascii="Garamond" w:hAnsi="Garamond"/>
          <w:sz w:val="24"/>
          <w:szCs w:val="24"/>
        </w:rPr>
        <w:tab/>
      </w:r>
      <w:r w:rsidR="0001039B" w:rsidRPr="003620A5">
        <w:rPr>
          <w:rFonts w:ascii="Garamond" w:hAnsi="Garamond"/>
          <w:sz w:val="24"/>
          <w:szCs w:val="24"/>
        </w:rPr>
        <w:t>e</w:t>
      </w:r>
      <w:r w:rsidRPr="003620A5">
        <w:rPr>
          <w:rFonts w:ascii="Garamond" w:hAnsi="Garamond"/>
          <w:sz w:val="24"/>
          <w:szCs w:val="24"/>
        </w:rPr>
        <w:t>videntimi</w:t>
      </w:r>
      <w:r w:rsidR="0011180D" w:rsidRPr="003620A5">
        <w:rPr>
          <w:rFonts w:ascii="Garamond" w:hAnsi="Garamond"/>
          <w:sz w:val="24"/>
          <w:szCs w:val="24"/>
        </w:rPr>
        <w:t>n</w:t>
      </w:r>
      <w:r w:rsidRPr="003620A5">
        <w:rPr>
          <w:rFonts w:ascii="Garamond" w:hAnsi="Garamond"/>
          <w:sz w:val="24"/>
          <w:szCs w:val="24"/>
        </w:rPr>
        <w:t xml:space="preserve">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ter</w:t>
      </w:r>
      <w:r w:rsidR="006F462E" w:rsidRPr="003620A5">
        <w:rPr>
          <w:rFonts w:ascii="Garamond" w:hAnsi="Garamond"/>
          <w:sz w:val="24"/>
          <w:szCs w:val="24"/>
        </w:rPr>
        <w:t>ren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F462E" w:rsidRPr="003620A5">
        <w:rPr>
          <w:rFonts w:ascii="Garamond" w:hAnsi="Garamond"/>
          <w:sz w:val="24"/>
          <w:szCs w:val="24"/>
        </w:rPr>
        <w:t xml:space="preserve"> rrug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F462E" w:rsidRPr="003620A5">
        <w:rPr>
          <w:rFonts w:ascii="Garamond" w:hAnsi="Garamond"/>
          <w:sz w:val="24"/>
          <w:szCs w:val="24"/>
        </w:rPr>
        <w:t>s</w:t>
      </w:r>
      <w:r w:rsidR="008A5056" w:rsidRPr="003620A5">
        <w:rPr>
          <w:rFonts w:ascii="Garamond" w:hAnsi="Garamond"/>
          <w:sz w:val="24"/>
          <w:szCs w:val="24"/>
        </w:rPr>
        <w:t>,</w:t>
      </w:r>
      <w:r w:rsidR="006F462E" w:rsidRPr="003620A5">
        <w:rPr>
          <w:rFonts w:ascii="Garamond" w:hAnsi="Garamond"/>
          <w:sz w:val="24"/>
          <w:szCs w:val="24"/>
        </w:rPr>
        <w:t xml:space="preserve"> </w:t>
      </w:r>
      <w:r w:rsidR="0011180D" w:rsidRPr="003620A5">
        <w:rPr>
          <w:rFonts w:ascii="Garamond" w:hAnsi="Garamond"/>
          <w:sz w:val="24"/>
          <w:szCs w:val="24"/>
        </w:rPr>
        <w:t xml:space="preserve">kur mungon dokumentacioni i përcaktuar në </w:t>
      </w:r>
      <w:r w:rsidR="00A23A1B" w:rsidRPr="003620A5">
        <w:rPr>
          <w:rFonts w:ascii="Garamond" w:hAnsi="Garamond"/>
          <w:sz w:val="24"/>
          <w:szCs w:val="24"/>
        </w:rPr>
        <w:t>shkronj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A23A1B" w:rsidRPr="003620A5">
        <w:rPr>
          <w:rFonts w:ascii="Garamond" w:hAnsi="Garamond"/>
          <w:sz w:val="24"/>
          <w:szCs w:val="24"/>
        </w:rPr>
        <w:t xml:space="preserve">n </w:t>
      </w:r>
      <w:r w:rsidR="0011180D" w:rsidRPr="003620A5">
        <w:rPr>
          <w:rFonts w:ascii="Garamond" w:hAnsi="Garamond"/>
          <w:sz w:val="24"/>
          <w:szCs w:val="24"/>
        </w:rPr>
        <w:t>“a”, t</w:t>
      </w:r>
      <w:r w:rsidR="008F5F4E" w:rsidRPr="003620A5">
        <w:rPr>
          <w:rFonts w:ascii="Garamond" w:hAnsi="Garamond"/>
          <w:sz w:val="24"/>
          <w:szCs w:val="24"/>
        </w:rPr>
        <w:t>ë</w:t>
      </w:r>
      <w:r w:rsidR="0011180D" w:rsidRPr="003620A5">
        <w:rPr>
          <w:rFonts w:ascii="Garamond" w:hAnsi="Garamond"/>
          <w:sz w:val="24"/>
          <w:szCs w:val="24"/>
        </w:rPr>
        <w:t xml:space="preserve"> k</w:t>
      </w:r>
      <w:r w:rsidR="008F5F4E" w:rsidRPr="003620A5">
        <w:rPr>
          <w:rFonts w:ascii="Garamond" w:hAnsi="Garamond"/>
          <w:sz w:val="24"/>
          <w:szCs w:val="24"/>
        </w:rPr>
        <w:t>ë</w:t>
      </w:r>
      <w:r w:rsidR="0011180D" w:rsidRPr="003620A5">
        <w:rPr>
          <w:rFonts w:ascii="Garamond" w:hAnsi="Garamond"/>
          <w:sz w:val="24"/>
          <w:szCs w:val="24"/>
        </w:rPr>
        <w:t xml:space="preserve">saj pike. </w:t>
      </w:r>
      <w:r w:rsidR="00304E4D">
        <w:rPr>
          <w:rFonts w:ascii="Garamond" w:hAnsi="Garamond"/>
          <w:sz w:val="24"/>
          <w:szCs w:val="24"/>
        </w:rPr>
        <w:t>Drejtoria vendore e</w:t>
      </w:r>
      <w:r w:rsidR="0001039B" w:rsidRPr="003620A5">
        <w:rPr>
          <w:rFonts w:ascii="Garamond" w:hAnsi="Garamond"/>
          <w:sz w:val="24"/>
          <w:szCs w:val="24"/>
        </w:rPr>
        <w:t xml:space="preserve"> </w:t>
      </w:r>
      <w:r w:rsidR="008A5056" w:rsidRPr="003620A5">
        <w:rPr>
          <w:rFonts w:ascii="Garamond" w:hAnsi="Garamond"/>
          <w:sz w:val="24"/>
          <w:szCs w:val="24"/>
        </w:rPr>
        <w:t>ASHK</w:t>
      </w:r>
      <w:r w:rsidR="00FF7C48" w:rsidRPr="003620A5">
        <w:rPr>
          <w:rFonts w:ascii="Garamond" w:hAnsi="Garamond"/>
          <w:sz w:val="24"/>
          <w:szCs w:val="24"/>
        </w:rPr>
        <w:t>-së</w:t>
      </w:r>
      <w:r w:rsidR="00BF017E" w:rsidRPr="003620A5">
        <w:rPr>
          <w:rFonts w:ascii="Garamond" w:hAnsi="Garamond"/>
          <w:sz w:val="24"/>
          <w:szCs w:val="24"/>
        </w:rPr>
        <w:t xml:space="preserve"> harton procesverbalin e evidentimit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017E" w:rsidRPr="003620A5">
        <w:rPr>
          <w:rFonts w:ascii="Garamond" w:hAnsi="Garamond"/>
          <w:sz w:val="24"/>
          <w:szCs w:val="24"/>
        </w:rPr>
        <w:t xml:space="preserve"> kufirit dhe trupit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017E" w:rsidRPr="003620A5">
        <w:rPr>
          <w:rFonts w:ascii="Garamond" w:hAnsi="Garamond"/>
          <w:sz w:val="24"/>
          <w:szCs w:val="24"/>
        </w:rPr>
        <w:t xml:space="preserve"> rrug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017E" w:rsidRPr="003620A5">
        <w:rPr>
          <w:rFonts w:ascii="Garamond" w:hAnsi="Garamond"/>
          <w:sz w:val="24"/>
          <w:szCs w:val="24"/>
        </w:rPr>
        <w:t>s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017E" w:rsidRPr="003620A5">
        <w:rPr>
          <w:rFonts w:ascii="Garamond" w:hAnsi="Garamond"/>
          <w:sz w:val="24"/>
          <w:szCs w:val="24"/>
        </w:rPr>
        <w:t xml:space="preserve"> raport me 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BF017E" w:rsidRPr="003620A5">
        <w:rPr>
          <w:rFonts w:ascii="Garamond" w:hAnsi="Garamond"/>
          <w:sz w:val="24"/>
          <w:szCs w:val="24"/>
        </w:rPr>
        <w:t xml:space="preserve">rtimin pa leje, i cili miratohet nga </w:t>
      </w:r>
      <w:r w:rsidR="00DF4684" w:rsidRPr="003620A5">
        <w:rPr>
          <w:rFonts w:ascii="Garamond" w:hAnsi="Garamond"/>
          <w:sz w:val="24"/>
          <w:szCs w:val="24"/>
        </w:rPr>
        <w:t>drejtori i drejtoris</w:t>
      </w:r>
      <w:r w:rsidR="00A80418" w:rsidRPr="003620A5">
        <w:rPr>
          <w:rFonts w:ascii="Garamond" w:hAnsi="Garamond"/>
          <w:sz w:val="24"/>
          <w:szCs w:val="24"/>
        </w:rPr>
        <w:t>ë</w:t>
      </w:r>
      <w:r w:rsidR="00BF017E" w:rsidRPr="003620A5">
        <w:rPr>
          <w:rFonts w:ascii="Garamond" w:hAnsi="Garamond"/>
          <w:sz w:val="24"/>
          <w:szCs w:val="24"/>
        </w:rPr>
        <w:t>.</w:t>
      </w:r>
    </w:p>
    <w:p w14:paraId="4DA1BB85" w14:textId="77777777" w:rsidR="00D41525" w:rsidRPr="003620A5" w:rsidRDefault="00D4152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N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rfundim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verif</w:t>
      </w:r>
      <w:r w:rsidR="000856C1" w:rsidRPr="003620A5">
        <w:rPr>
          <w:rFonts w:ascii="Garamond" w:hAnsi="Garamond"/>
          <w:sz w:val="24"/>
          <w:szCs w:val="24"/>
        </w:rPr>
        <w:t>ikimeve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 xml:space="preserve"> m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>sip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>rme,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>se rezulton se trupi i rr</w:t>
      </w:r>
      <w:r w:rsidR="00D950F5" w:rsidRPr="003620A5">
        <w:rPr>
          <w:rFonts w:ascii="Garamond" w:hAnsi="Garamond"/>
          <w:sz w:val="24"/>
          <w:szCs w:val="24"/>
        </w:rPr>
        <w:t>u</w:t>
      </w:r>
      <w:r w:rsidR="000856C1" w:rsidRPr="003620A5">
        <w:rPr>
          <w:rFonts w:ascii="Garamond" w:hAnsi="Garamond"/>
          <w:sz w:val="24"/>
          <w:szCs w:val="24"/>
        </w:rPr>
        <w:t>g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 xml:space="preserve">s nuk 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>sht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 xml:space="preserve"> shkelur,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0856C1" w:rsidRPr="003620A5">
        <w:rPr>
          <w:rFonts w:ascii="Garamond" w:hAnsi="Garamond"/>
          <w:sz w:val="24"/>
          <w:szCs w:val="24"/>
        </w:rPr>
        <w:t>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>rkoh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 xml:space="preserve"> q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 xml:space="preserve">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 xml:space="preserve"> regjistrin e</w:t>
      </w:r>
      <w:r w:rsidR="00947D47" w:rsidRPr="003620A5">
        <w:rPr>
          <w:rFonts w:ascii="Garamond" w:hAnsi="Garamond"/>
          <w:sz w:val="24"/>
          <w:szCs w:val="24"/>
        </w:rPr>
        <w:t xml:space="preserve"> pasurive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D47" w:rsidRPr="003620A5">
        <w:rPr>
          <w:rFonts w:ascii="Garamond" w:hAnsi="Garamond"/>
          <w:sz w:val="24"/>
          <w:szCs w:val="24"/>
        </w:rPr>
        <w:t xml:space="preserve"> paluajtshme pasuria figuron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D47" w:rsidRPr="003620A5">
        <w:rPr>
          <w:rFonts w:ascii="Garamond" w:hAnsi="Garamond"/>
          <w:sz w:val="24"/>
          <w:szCs w:val="24"/>
        </w:rPr>
        <w:t xml:space="preserve"> m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D47" w:rsidRPr="003620A5">
        <w:rPr>
          <w:rFonts w:ascii="Garamond" w:hAnsi="Garamond"/>
          <w:sz w:val="24"/>
          <w:szCs w:val="24"/>
        </w:rPr>
        <w:t>nyr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D47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D47" w:rsidRPr="003620A5">
        <w:rPr>
          <w:rFonts w:ascii="Garamond" w:hAnsi="Garamond"/>
          <w:sz w:val="24"/>
          <w:szCs w:val="24"/>
        </w:rPr>
        <w:t xml:space="preserve"> gabuar si “rrug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D47" w:rsidRPr="003620A5">
        <w:rPr>
          <w:rFonts w:ascii="Garamond" w:hAnsi="Garamond"/>
          <w:sz w:val="24"/>
          <w:szCs w:val="24"/>
        </w:rPr>
        <w:t xml:space="preserve">”, </w:t>
      </w:r>
      <w:r w:rsidRPr="003620A5">
        <w:rPr>
          <w:rFonts w:ascii="Garamond" w:hAnsi="Garamond"/>
          <w:sz w:val="24"/>
          <w:szCs w:val="24"/>
        </w:rPr>
        <w:t>drejto</w:t>
      </w:r>
      <w:r w:rsidR="000856C1" w:rsidRPr="003620A5">
        <w:rPr>
          <w:rFonts w:ascii="Garamond" w:hAnsi="Garamond"/>
          <w:sz w:val="24"/>
          <w:szCs w:val="24"/>
        </w:rPr>
        <w:t>r</w:t>
      </w:r>
      <w:r w:rsidRPr="003620A5">
        <w:rPr>
          <w:rFonts w:ascii="Garamond" w:hAnsi="Garamond"/>
          <w:sz w:val="24"/>
          <w:szCs w:val="24"/>
        </w:rPr>
        <w:t>ia vendore e ASHK</w:t>
      </w:r>
      <w:r w:rsidR="00FF7C48" w:rsidRPr="003620A5">
        <w:rPr>
          <w:rFonts w:ascii="Garamond" w:hAnsi="Garamond"/>
          <w:sz w:val="24"/>
          <w:szCs w:val="24"/>
        </w:rPr>
        <w:t>-së</w:t>
      </w:r>
      <w:r w:rsidRPr="003620A5">
        <w:rPr>
          <w:rFonts w:ascii="Garamond" w:hAnsi="Garamond"/>
          <w:sz w:val="24"/>
          <w:szCs w:val="24"/>
        </w:rPr>
        <w:t xml:space="preserve"> 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>sht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 xml:space="preserve"> e detyruar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 xml:space="preserve"> kryej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4876CF" w:rsidRPr="003620A5">
        <w:rPr>
          <w:rFonts w:ascii="Garamond" w:hAnsi="Garamond"/>
          <w:sz w:val="24"/>
          <w:szCs w:val="24"/>
        </w:rPr>
        <w:t xml:space="preserve"> korrigjimin</w:t>
      </w:r>
      <w:r w:rsidRPr="003620A5">
        <w:rPr>
          <w:rFonts w:ascii="Garamond" w:hAnsi="Garamond"/>
          <w:sz w:val="24"/>
          <w:szCs w:val="24"/>
        </w:rPr>
        <w:t xml:space="preserve"> ose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rmir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simin e hart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s kadastrale dhe kartel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s s</w:t>
      </w:r>
      <w:r w:rsidR="00E964BA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pasuris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0856C1" w:rsidRPr="003620A5">
        <w:rPr>
          <w:rFonts w:ascii="Garamond" w:hAnsi="Garamond"/>
          <w:sz w:val="24"/>
          <w:szCs w:val="24"/>
        </w:rPr>
        <w:t>,</w:t>
      </w:r>
      <w:r w:rsidR="00947D47" w:rsidRPr="003620A5">
        <w:rPr>
          <w:rFonts w:ascii="Garamond" w:hAnsi="Garamond"/>
          <w:sz w:val="24"/>
          <w:szCs w:val="24"/>
        </w:rPr>
        <w:t xml:space="preserve">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D47" w:rsidRPr="003620A5">
        <w:rPr>
          <w:rFonts w:ascii="Garamond" w:hAnsi="Garamond"/>
          <w:sz w:val="24"/>
          <w:szCs w:val="24"/>
        </w:rPr>
        <w:t xml:space="preserve"> baz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D47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D47" w:rsidRPr="003620A5">
        <w:rPr>
          <w:rFonts w:ascii="Garamond" w:hAnsi="Garamond"/>
          <w:sz w:val="24"/>
          <w:szCs w:val="24"/>
        </w:rPr>
        <w:t xml:space="preserve"> dokumentacionit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47D47" w:rsidRPr="003620A5">
        <w:rPr>
          <w:rFonts w:ascii="Garamond" w:hAnsi="Garamond"/>
          <w:sz w:val="24"/>
          <w:szCs w:val="24"/>
        </w:rPr>
        <w:t xml:space="preserve"> administruar sipas </w:t>
      </w:r>
      <w:r w:rsidR="004B5F1B" w:rsidRPr="003620A5">
        <w:rPr>
          <w:rFonts w:ascii="Garamond" w:hAnsi="Garamond"/>
          <w:sz w:val="24"/>
          <w:szCs w:val="24"/>
        </w:rPr>
        <w:t>shkronjave</w:t>
      </w:r>
      <w:r w:rsidR="00D950F5" w:rsidRPr="003620A5">
        <w:rPr>
          <w:rFonts w:ascii="Garamond" w:hAnsi="Garamond"/>
          <w:sz w:val="24"/>
          <w:szCs w:val="24"/>
        </w:rPr>
        <w:t xml:space="preserve"> “a”</w:t>
      </w:r>
      <w:r w:rsidR="00947D47" w:rsidRPr="003620A5">
        <w:rPr>
          <w:rFonts w:ascii="Garamond" w:hAnsi="Garamond"/>
          <w:sz w:val="24"/>
          <w:szCs w:val="24"/>
        </w:rPr>
        <w:t xml:space="preserve"> ose “</w:t>
      </w:r>
      <w:r w:rsidR="00F05D65" w:rsidRPr="003620A5">
        <w:rPr>
          <w:rFonts w:ascii="Garamond" w:hAnsi="Garamond"/>
          <w:sz w:val="24"/>
          <w:szCs w:val="24"/>
        </w:rPr>
        <w:t>b”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F05D65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05D65" w:rsidRPr="003620A5">
        <w:rPr>
          <w:rFonts w:ascii="Garamond" w:hAnsi="Garamond"/>
          <w:sz w:val="24"/>
          <w:szCs w:val="24"/>
        </w:rPr>
        <w:t xml:space="preserve"> 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05D65" w:rsidRPr="003620A5">
        <w:rPr>
          <w:rFonts w:ascii="Garamond" w:hAnsi="Garamond"/>
          <w:sz w:val="24"/>
          <w:szCs w:val="24"/>
        </w:rPr>
        <w:t>saj pike.</w:t>
      </w:r>
      <w:r w:rsidR="00947D47" w:rsidRPr="003620A5">
        <w:rPr>
          <w:rFonts w:ascii="Garamond" w:hAnsi="Garamond"/>
          <w:sz w:val="24"/>
          <w:szCs w:val="24"/>
        </w:rPr>
        <w:t xml:space="preserve"> </w:t>
      </w:r>
    </w:p>
    <w:p w14:paraId="4DA1BB87" w14:textId="77777777" w:rsidR="00D31AC2" w:rsidRPr="003620A5" w:rsidRDefault="00441CCB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25</w:t>
      </w:r>
      <w:r w:rsidR="00D31AC2" w:rsidRPr="003620A5">
        <w:rPr>
          <w:rFonts w:ascii="Garamond" w:hAnsi="Garamond"/>
          <w:sz w:val="24"/>
          <w:szCs w:val="24"/>
        </w:rPr>
        <w:t>. T</w:t>
      </w:r>
      <w:r w:rsidR="00DF4684" w:rsidRPr="003620A5">
        <w:rPr>
          <w:rFonts w:ascii="Garamond" w:hAnsi="Garamond"/>
          <w:sz w:val="24"/>
          <w:szCs w:val="24"/>
        </w:rPr>
        <w:t>ë</w:t>
      </w:r>
      <w:r w:rsidR="00D31AC2" w:rsidRPr="003620A5">
        <w:rPr>
          <w:rFonts w:ascii="Garamond" w:hAnsi="Garamond"/>
          <w:sz w:val="24"/>
          <w:szCs w:val="24"/>
        </w:rPr>
        <w:t xml:space="preserve"> nj</w:t>
      </w:r>
      <w:r w:rsidR="00DF4684" w:rsidRPr="003620A5">
        <w:rPr>
          <w:rFonts w:ascii="Garamond" w:hAnsi="Garamond"/>
          <w:sz w:val="24"/>
          <w:szCs w:val="24"/>
        </w:rPr>
        <w:t>ë</w:t>
      </w:r>
      <w:r w:rsidR="00D31AC2" w:rsidRPr="003620A5">
        <w:rPr>
          <w:rFonts w:ascii="Garamond" w:hAnsi="Garamond"/>
          <w:sz w:val="24"/>
          <w:szCs w:val="24"/>
        </w:rPr>
        <w:t>jtat rregulla si n</w:t>
      </w:r>
      <w:r w:rsidR="00DF4684" w:rsidRPr="003620A5">
        <w:rPr>
          <w:rFonts w:ascii="Garamond" w:hAnsi="Garamond"/>
          <w:sz w:val="24"/>
          <w:szCs w:val="24"/>
        </w:rPr>
        <w:t>ë</w:t>
      </w:r>
      <w:r w:rsidR="00D31AC2" w:rsidRPr="003620A5">
        <w:rPr>
          <w:rFonts w:ascii="Garamond" w:hAnsi="Garamond"/>
          <w:sz w:val="24"/>
          <w:szCs w:val="24"/>
        </w:rPr>
        <w:t xml:space="preserve"> pik</w:t>
      </w:r>
      <w:r w:rsidR="00DF4684" w:rsidRPr="003620A5">
        <w:rPr>
          <w:rFonts w:ascii="Garamond" w:hAnsi="Garamond"/>
          <w:sz w:val="24"/>
          <w:szCs w:val="24"/>
        </w:rPr>
        <w:t>ë</w:t>
      </w:r>
      <w:r w:rsidR="00D31AC2" w:rsidRPr="003620A5">
        <w:rPr>
          <w:rFonts w:ascii="Garamond" w:hAnsi="Garamond"/>
          <w:sz w:val="24"/>
          <w:szCs w:val="24"/>
        </w:rPr>
        <w:t xml:space="preserve">n </w:t>
      </w:r>
      <w:r w:rsidRPr="003620A5">
        <w:rPr>
          <w:rFonts w:ascii="Garamond" w:hAnsi="Garamond"/>
          <w:sz w:val="24"/>
          <w:szCs w:val="24"/>
        </w:rPr>
        <w:t>24</w:t>
      </w:r>
      <w:r w:rsidR="004B5F1B" w:rsidRPr="003620A5">
        <w:rPr>
          <w:rFonts w:ascii="Garamond" w:hAnsi="Garamond"/>
          <w:sz w:val="24"/>
          <w:szCs w:val="24"/>
        </w:rPr>
        <w:t>,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4B5F1B" w:rsidRPr="003620A5">
        <w:rPr>
          <w:rFonts w:ascii="Garamond" w:hAnsi="Garamond"/>
          <w:sz w:val="24"/>
          <w:szCs w:val="24"/>
        </w:rPr>
        <w:t xml:space="preserve"> k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4B5F1B" w:rsidRPr="003620A5">
        <w:rPr>
          <w:rFonts w:ascii="Garamond" w:hAnsi="Garamond"/>
          <w:sz w:val="24"/>
          <w:szCs w:val="24"/>
        </w:rPr>
        <w:t>tij vendimi,</w:t>
      </w:r>
      <w:r w:rsidR="00D31AC2" w:rsidRPr="003620A5">
        <w:rPr>
          <w:rFonts w:ascii="Garamond" w:hAnsi="Garamond"/>
          <w:sz w:val="24"/>
          <w:szCs w:val="24"/>
        </w:rPr>
        <w:t xml:space="preserve"> zbatohen edhe p</w:t>
      </w:r>
      <w:r w:rsidR="00DF4684" w:rsidRPr="003620A5">
        <w:rPr>
          <w:rFonts w:ascii="Garamond" w:hAnsi="Garamond"/>
          <w:sz w:val="24"/>
          <w:szCs w:val="24"/>
        </w:rPr>
        <w:t>ë</w:t>
      </w:r>
      <w:r w:rsidR="00D31AC2" w:rsidRPr="003620A5">
        <w:rPr>
          <w:rFonts w:ascii="Garamond" w:hAnsi="Garamond"/>
          <w:sz w:val="24"/>
          <w:szCs w:val="24"/>
        </w:rPr>
        <w:t>r evidentimin e veprave t</w:t>
      </w:r>
      <w:r w:rsidR="00DF4684" w:rsidRPr="003620A5">
        <w:rPr>
          <w:rFonts w:ascii="Garamond" w:hAnsi="Garamond"/>
          <w:sz w:val="24"/>
          <w:szCs w:val="24"/>
        </w:rPr>
        <w:t>ë</w:t>
      </w:r>
      <w:r w:rsidR="00D31AC2" w:rsidRPr="003620A5">
        <w:rPr>
          <w:rFonts w:ascii="Garamond" w:hAnsi="Garamond"/>
          <w:sz w:val="24"/>
          <w:szCs w:val="24"/>
        </w:rPr>
        <w:t xml:space="preserve"> tjera ekzistuese </w:t>
      </w:r>
      <w:r w:rsidR="00DF4684" w:rsidRPr="003620A5">
        <w:rPr>
          <w:rFonts w:ascii="Garamond" w:hAnsi="Garamond"/>
          <w:sz w:val="24"/>
          <w:szCs w:val="24"/>
        </w:rPr>
        <w:t xml:space="preserve">të infrastrukturës </w:t>
      </w:r>
      <w:r w:rsidR="00D31AC2" w:rsidRPr="003620A5">
        <w:rPr>
          <w:rFonts w:ascii="Garamond" w:hAnsi="Garamond"/>
          <w:sz w:val="24"/>
          <w:szCs w:val="24"/>
        </w:rPr>
        <w:t>publike, q</w:t>
      </w:r>
      <w:r w:rsidR="00DF4684" w:rsidRPr="003620A5">
        <w:rPr>
          <w:rFonts w:ascii="Garamond" w:hAnsi="Garamond"/>
          <w:sz w:val="24"/>
          <w:szCs w:val="24"/>
        </w:rPr>
        <w:t>ë</w:t>
      </w:r>
      <w:r w:rsidR="00D31AC2" w:rsidRPr="003620A5">
        <w:rPr>
          <w:rFonts w:ascii="Garamond" w:hAnsi="Garamond"/>
          <w:sz w:val="24"/>
          <w:szCs w:val="24"/>
        </w:rPr>
        <w:t xml:space="preserve"> jan</w:t>
      </w:r>
      <w:r w:rsidR="00DF4684" w:rsidRPr="003620A5">
        <w:rPr>
          <w:rFonts w:ascii="Garamond" w:hAnsi="Garamond"/>
          <w:sz w:val="24"/>
          <w:szCs w:val="24"/>
        </w:rPr>
        <w:t>ë</w:t>
      </w:r>
      <w:r w:rsidR="00D31AC2" w:rsidRPr="003620A5">
        <w:rPr>
          <w:rFonts w:ascii="Garamond" w:hAnsi="Garamond"/>
          <w:sz w:val="24"/>
          <w:szCs w:val="24"/>
        </w:rPr>
        <w:t xml:space="preserve"> t</w:t>
      </w:r>
      <w:r w:rsidR="00DF4684" w:rsidRPr="003620A5">
        <w:rPr>
          <w:rFonts w:ascii="Garamond" w:hAnsi="Garamond"/>
          <w:sz w:val="24"/>
          <w:szCs w:val="24"/>
        </w:rPr>
        <w:t>ë</w:t>
      </w:r>
      <w:r w:rsidR="00D31AC2" w:rsidRPr="003620A5">
        <w:rPr>
          <w:rFonts w:ascii="Garamond" w:hAnsi="Garamond"/>
          <w:sz w:val="24"/>
          <w:szCs w:val="24"/>
        </w:rPr>
        <w:t xml:space="preserve"> parashikuara si kritere n</w:t>
      </w:r>
      <w:r w:rsidR="00DF4684" w:rsidRPr="003620A5">
        <w:rPr>
          <w:rFonts w:ascii="Garamond" w:hAnsi="Garamond"/>
          <w:sz w:val="24"/>
          <w:szCs w:val="24"/>
        </w:rPr>
        <w:t>ë</w:t>
      </w:r>
      <w:r w:rsidR="00D31AC2" w:rsidRPr="003620A5">
        <w:rPr>
          <w:rFonts w:ascii="Garamond" w:hAnsi="Garamond"/>
          <w:sz w:val="24"/>
          <w:szCs w:val="24"/>
        </w:rPr>
        <w:t xml:space="preserve"> </w:t>
      </w:r>
      <w:r w:rsidR="00DF4684" w:rsidRPr="003620A5">
        <w:rPr>
          <w:rFonts w:ascii="Garamond" w:hAnsi="Garamond"/>
          <w:sz w:val="24"/>
          <w:szCs w:val="24"/>
        </w:rPr>
        <w:t>dispozitat e këtij vendimi. Nëse është rasti, drejtoria vendore është e detyruar të kryejë korrigjimin ose përmirësimin e hartës kadastrale dhe kartelës së pasurisë.</w:t>
      </w:r>
    </w:p>
    <w:p w14:paraId="4DA1BB89" w14:textId="77777777" w:rsidR="007768AE" w:rsidRPr="003620A5" w:rsidRDefault="0035191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26</w:t>
      </w:r>
      <w:r w:rsidR="003257CB" w:rsidRPr="003620A5">
        <w:rPr>
          <w:rFonts w:ascii="Garamond" w:hAnsi="Garamond"/>
          <w:sz w:val="24"/>
          <w:szCs w:val="24"/>
        </w:rPr>
        <w:t xml:space="preserve">. </w:t>
      </w:r>
      <w:r w:rsidR="005608D4" w:rsidRPr="003620A5">
        <w:rPr>
          <w:rFonts w:ascii="Garamond" w:hAnsi="Garamond"/>
          <w:sz w:val="24"/>
          <w:szCs w:val="24"/>
        </w:rPr>
        <w:tab/>
      </w:r>
      <w:r w:rsidR="00B845F4" w:rsidRPr="003620A5">
        <w:rPr>
          <w:rFonts w:ascii="Garamond" w:hAnsi="Garamond"/>
          <w:sz w:val="24"/>
          <w:szCs w:val="24"/>
        </w:rPr>
        <w:t xml:space="preserve">Kur 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845F4" w:rsidRPr="003620A5">
        <w:rPr>
          <w:rFonts w:ascii="Garamond" w:hAnsi="Garamond"/>
          <w:sz w:val="24"/>
          <w:szCs w:val="24"/>
        </w:rPr>
        <w:t>sht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845F4" w:rsidRPr="003620A5">
        <w:rPr>
          <w:rFonts w:ascii="Garamond" w:hAnsi="Garamond"/>
          <w:sz w:val="24"/>
          <w:szCs w:val="24"/>
        </w:rPr>
        <w:t xml:space="preserve"> e paqart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845F4" w:rsidRPr="003620A5">
        <w:rPr>
          <w:rFonts w:ascii="Garamond" w:hAnsi="Garamond"/>
          <w:sz w:val="24"/>
          <w:szCs w:val="24"/>
        </w:rPr>
        <w:t xml:space="preserve">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845F4" w:rsidRPr="003620A5">
        <w:rPr>
          <w:rFonts w:ascii="Garamond" w:hAnsi="Garamond"/>
          <w:sz w:val="24"/>
          <w:szCs w:val="24"/>
        </w:rPr>
        <w:t>se nd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845F4" w:rsidRPr="003620A5">
        <w:rPr>
          <w:rFonts w:ascii="Garamond" w:hAnsi="Garamond"/>
          <w:sz w:val="24"/>
          <w:szCs w:val="24"/>
        </w:rPr>
        <w:t xml:space="preserve">rtimi pa leje gjendet ose jo </w:t>
      </w:r>
      <w:r w:rsidR="00671E81" w:rsidRPr="003620A5">
        <w:rPr>
          <w:rFonts w:ascii="Garamond" w:hAnsi="Garamond"/>
          <w:sz w:val="24"/>
          <w:szCs w:val="24"/>
        </w:rPr>
        <w:t>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71E81" w:rsidRPr="003620A5">
        <w:rPr>
          <w:rFonts w:ascii="Garamond" w:hAnsi="Garamond"/>
          <w:sz w:val="24"/>
          <w:szCs w:val="24"/>
        </w:rPr>
        <w:t xml:space="preserve"> kushtet e </w:t>
      </w:r>
      <w:r w:rsidR="004B5F1B" w:rsidRPr="003620A5">
        <w:rPr>
          <w:rFonts w:ascii="Garamond" w:hAnsi="Garamond"/>
          <w:sz w:val="24"/>
          <w:szCs w:val="24"/>
        </w:rPr>
        <w:t>shkronj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4B5F1B" w:rsidRPr="003620A5">
        <w:rPr>
          <w:rFonts w:ascii="Garamond" w:hAnsi="Garamond"/>
          <w:sz w:val="24"/>
          <w:szCs w:val="24"/>
        </w:rPr>
        <w:t xml:space="preserve">s </w:t>
      </w:r>
      <w:r w:rsidR="00B845F4" w:rsidRPr="003620A5">
        <w:rPr>
          <w:rFonts w:ascii="Garamond" w:hAnsi="Garamond"/>
          <w:sz w:val="24"/>
          <w:szCs w:val="24"/>
        </w:rPr>
        <w:t>“c”</w:t>
      </w:r>
      <w:r w:rsidR="004B5F1B" w:rsidRPr="003620A5">
        <w:rPr>
          <w:rFonts w:ascii="Garamond" w:hAnsi="Garamond"/>
          <w:sz w:val="24"/>
          <w:szCs w:val="24"/>
        </w:rPr>
        <w:t>,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B845F4" w:rsidRPr="003620A5">
        <w:rPr>
          <w:rFonts w:ascii="Garamond" w:hAnsi="Garamond"/>
          <w:sz w:val="24"/>
          <w:szCs w:val="24"/>
        </w:rPr>
        <w:t xml:space="preserve"> pik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845F4" w:rsidRPr="003620A5">
        <w:rPr>
          <w:rFonts w:ascii="Garamond" w:hAnsi="Garamond"/>
          <w:sz w:val="24"/>
          <w:szCs w:val="24"/>
        </w:rPr>
        <w:t>s 1</w:t>
      </w:r>
      <w:r w:rsidRPr="003620A5">
        <w:rPr>
          <w:rFonts w:ascii="Garamond" w:hAnsi="Garamond"/>
          <w:sz w:val="24"/>
          <w:szCs w:val="24"/>
        </w:rPr>
        <w:t>5</w:t>
      </w:r>
      <w:r w:rsidR="00B845F4" w:rsidRPr="003620A5">
        <w:rPr>
          <w:rFonts w:ascii="Garamond" w:hAnsi="Garamond"/>
          <w:sz w:val="24"/>
          <w:szCs w:val="24"/>
        </w:rPr>
        <w:t>,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845F4" w:rsidRPr="003620A5">
        <w:rPr>
          <w:rFonts w:ascii="Garamond" w:hAnsi="Garamond"/>
          <w:sz w:val="24"/>
          <w:szCs w:val="24"/>
        </w:rPr>
        <w:t xml:space="preserve"> k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845F4" w:rsidRPr="003620A5">
        <w:rPr>
          <w:rFonts w:ascii="Garamond" w:hAnsi="Garamond"/>
          <w:sz w:val="24"/>
          <w:szCs w:val="24"/>
        </w:rPr>
        <w:t>tij vendimi</w:t>
      </w:r>
      <w:r w:rsidR="00E341BA" w:rsidRPr="003620A5">
        <w:rPr>
          <w:rFonts w:ascii="Garamond" w:hAnsi="Garamond"/>
          <w:sz w:val="24"/>
          <w:szCs w:val="24"/>
        </w:rPr>
        <w:t>, at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341BA" w:rsidRPr="003620A5">
        <w:rPr>
          <w:rFonts w:ascii="Garamond" w:hAnsi="Garamond"/>
          <w:sz w:val="24"/>
          <w:szCs w:val="24"/>
        </w:rPr>
        <w:t>her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341BA" w:rsidRPr="003620A5">
        <w:rPr>
          <w:rFonts w:ascii="Garamond" w:hAnsi="Garamond"/>
          <w:sz w:val="24"/>
          <w:szCs w:val="24"/>
        </w:rPr>
        <w:t xml:space="preserve"> drejtoria vendore e ASHK</w:t>
      </w:r>
      <w:r w:rsidR="00FF7C48" w:rsidRPr="003620A5">
        <w:rPr>
          <w:rFonts w:ascii="Garamond" w:hAnsi="Garamond"/>
          <w:sz w:val="24"/>
          <w:szCs w:val="24"/>
        </w:rPr>
        <w:t>-së</w:t>
      </w:r>
      <w:r w:rsidR="00E341BA" w:rsidRPr="003620A5">
        <w:rPr>
          <w:rFonts w:ascii="Garamond" w:hAnsi="Garamond"/>
          <w:sz w:val="24"/>
          <w:szCs w:val="24"/>
        </w:rPr>
        <w:t>,</w:t>
      </w:r>
      <w:r w:rsidR="00B845F4" w:rsidRPr="003620A5">
        <w:rPr>
          <w:rFonts w:ascii="Garamond" w:hAnsi="Garamond"/>
          <w:sz w:val="24"/>
          <w:szCs w:val="24"/>
        </w:rPr>
        <w:t xml:space="preserve"> </w:t>
      </w:r>
      <w:r w:rsidR="00E341BA" w:rsidRPr="003620A5">
        <w:rPr>
          <w:rFonts w:ascii="Garamond" w:hAnsi="Garamond"/>
          <w:sz w:val="24"/>
          <w:szCs w:val="24"/>
        </w:rPr>
        <w:t>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7D08B7" w:rsidRPr="003620A5">
        <w:rPr>
          <w:rFonts w:ascii="Garamond" w:hAnsi="Garamond"/>
          <w:sz w:val="24"/>
          <w:szCs w:val="24"/>
        </w:rPr>
        <w:t>r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7D08B7" w:rsidRPr="003620A5">
        <w:rPr>
          <w:rFonts w:ascii="Garamond" w:hAnsi="Garamond"/>
          <w:sz w:val="24"/>
          <w:szCs w:val="24"/>
        </w:rPr>
        <w:t xml:space="preserve"> </w:t>
      </w:r>
      <w:r w:rsidR="00581E45" w:rsidRPr="003620A5">
        <w:rPr>
          <w:rFonts w:ascii="Garamond" w:hAnsi="Garamond"/>
          <w:sz w:val="24"/>
          <w:szCs w:val="24"/>
        </w:rPr>
        <w:t>identifikuar</w:t>
      </w:r>
      <w:r w:rsidR="007D08B7" w:rsidRPr="003620A5">
        <w:rPr>
          <w:rFonts w:ascii="Garamond" w:hAnsi="Garamond"/>
          <w:sz w:val="24"/>
          <w:szCs w:val="24"/>
        </w:rPr>
        <w:t xml:space="preserve"> </w:t>
      </w:r>
      <w:r w:rsidR="0075639E" w:rsidRPr="003620A5">
        <w:rPr>
          <w:rFonts w:ascii="Garamond" w:hAnsi="Garamond"/>
          <w:sz w:val="24"/>
          <w:szCs w:val="24"/>
        </w:rPr>
        <w:t>“territorin e nd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75639E" w:rsidRPr="003620A5">
        <w:rPr>
          <w:rFonts w:ascii="Garamond" w:hAnsi="Garamond"/>
          <w:sz w:val="24"/>
          <w:szCs w:val="24"/>
        </w:rPr>
        <w:t>rtes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75639E" w:rsidRPr="003620A5">
        <w:rPr>
          <w:rFonts w:ascii="Garamond" w:hAnsi="Garamond"/>
          <w:sz w:val="24"/>
          <w:szCs w:val="24"/>
        </w:rPr>
        <w:t xml:space="preserve">s publike”, </w:t>
      </w:r>
      <w:r w:rsidR="00E341BA" w:rsidRPr="003620A5">
        <w:rPr>
          <w:rFonts w:ascii="Garamond" w:hAnsi="Garamond"/>
          <w:sz w:val="24"/>
          <w:szCs w:val="24"/>
        </w:rPr>
        <w:t>m</w:t>
      </w:r>
      <w:r w:rsidR="00145BE8" w:rsidRPr="003620A5">
        <w:rPr>
          <w:rFonts w:ascii="Garamond" w:hAnsi="Garamond"/>
          <w:sz w:val="24"/>
          <w:szCs w:val="24"/>
        </w:rPr>
        <w:t>b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45BE8" w:rsidRPr="003620A5">
        <w:rPr>
          <w:rFonts w:ascii="Garamond" w:hAnsi="Garamond"/>
          <w:sz w:val="24"/>
          <w:szCs w:val="24"/>
        </w:rPr>
        <w:t>shtete</w:t>
      </w:r>
      <w:r w:rsidR="00E341BA" w:rsidRPr="003620A5">
        <w:rPr>
          <w:rFonts w:ascii="Garamond" w:hAnsi="Garamond"/>
          <w:sz w:val="24"/>
          <w:szCs w:val="24"/>
        </w:rPr>
        <w:t>t</w:t>
      </w:r>
      <w:r w:rsidR="00145BE8" w:rsidRPr="003620A5">
        <w:rPr>
          <w:rFonts w:ascii="Garamond" w:hAnsi="Garamond"/>
          <w:sz w:val="24"/>
          <w:szCs w:val="24"/>
        </w:rPr>
        <w:t xml:space="preserve"> </w:t>
      </w:r>
      <w:r w:rsidR="00E341BA" w:rsidRPr="003620A5">
        <w:rPr>
          <w:rFonts w:ascii="Garamond" w:hAnsi="Garamond"/>
          <w:sz w:val="24"/>
          <w:szCs w:val="24"/>
        </w:rPr>
        <w:t>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341BA" w:rsidRPr="003620A5">
        <w:rPr>
          <w:rFonts w:ascii="Garamond" w:hAnsi="Garamond"/>
          <w:sz w:val="24"/>
          <w:szCs w:val="24"/>
        </w:rPr>
        <w:t xml:space="preserve"> </w:t>
      </w:r>
      <w:r w:rsidR="00145BE8" w:rsidRPr="003620A5">
        <w:rPr>
          <w:rFonts w:ascii="Garamond" w:hAnsi="Garamond"/>
          <w:sz w:val="24"/>
          <w:szCs w:val="24"/>
        </w:rPr>
        <w:t>inventarin e pronave shtet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4876CF" w:rsidRPr="003620A5">
        <w:rPr>
          <w:rFonts w:ascii="Garamond" w:hAnsi="Garamond"/>
          <w:sz w:val="24"/>
          <w:szCs w:val="24"/>
        </w:rPr>
        <w:t>rore</w:t>
      </w:r>
      <w:r w:rsidR="00145BE8" w:rsidRPr="003620A5">
        <w:rPr>
          <w:rFonts w:ascii="Garamond" w:hAnsi="Garamond"/>
          <w:sz w:val="24"/>
          <w:szCs w:val="24"/>
        </w:rPr>
        <w:t xml:space="preserve"> ose</w:t>
      </w:r>
      <w:r w:rsidR="004876CF" w:rsidRPr="003620A5">
        <w:rPr>
          <w:rFonts w:ascii="Garamond" w:hAnsi="Garamond"/>
          <w:sz w:val="24"/>
          <w:szCs w:val="24"/>
        </w:rPr>
        <w:t>,</w:t>
      </w:r>
      <w:r w:rsidR="00145BE8" w:rsidRPr="003620A5">
        <w:rPr>
          <w:rFonts w:ascii="Garamond" w:hAnsi="Garamond"/>
          <w:sz w:val="24"/>
          <w:szCs w:val="24"/>
        </w:rPr>
        <w:t xml:space="preserve"> sipas rastit</w:t>
      </w:r>
      <w:r w:rsidR="004876CF" w:rsidRPr="003620A5">
        <w:rPr>
          <w:rFonts w:ascii="Garamond" w:hAnsi="Garamond"/>
          <w:sz w:val="24"/>
          <w:szCs w:val="24"/>
        </w:rPr>
        <w:t>,</w:t>
      </w:r>
      <w:r w:rsidR="00145BE8" w:rsidRPr="003620A5">
        <w:rPr>
          <w:rFonts w:ascii="Garamond" w:hAnsi="Garamond"/>
          <w:sz w:val="24"/>
          <w:szCs w:val="24"/>
        </w:rPr>
        <w:t xml:space="preserve">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45BE8" w:rsidRPr="003620A5">
        <w:rPr>
          <w:rFonts w:ascii="Garamond" w:hAnsi="Garamond"/>
          <w:sz w:val="24"/>
          <w:szCs w:val="24"/>
        </w:rPr>
        <w:t xml:space="preserve"> list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45BE8" w:rsidRPr="003620A5">
        <w:rPr>
          <w:rFonts w:ascii="Garamond" w:hAnsi="Garamond"/>
          <w:sz w:val="24"/>
          <w:szCs w:val="24"/>
        </w:rPr>
        <w:t>n e pron</w:t>
      </w:r>
      <w:r w:rsidR="00BB5BAD" w:rsidRPr="003620A5">
        <w:rPr>
          <w:rFonts w:ascii="Garamond" w:hAnsi="Garamond"/>
          <w:sz w:val="24"/>
          <w:szCs w:val="24"/>
        </w:rPr>
        <w:t>ave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01039B" w:rsidRPr="003620A5">
        <w:rPr>
          <w:rFonts w:ascii="Garamond" w:hAnsi="Garamond"/>
          <w:sz w:val="24"/>
          <w:szCs w:val="24"/>
        </w:rPr>
        <w:t xml:space="preserve"> transferuara te</w:t>
      </w:r>
      <w:r w:rsidR="00BB5BAD" w:rsidRPr="003620A5">
        <w:rPr>
          <w:rFonts w:ascii="Garamond" w:hAnsi="Garamond"/>
          <w:sz w:val="24"/>
          <w:szCs w:val="24"/>
        </w:rPr>
        <w:t xml:space="preserve"> </w:t>
      </w:r>
      <w:r w:rsidR="004B5F1B" w:rsidRPr="003620A5">
        <w:rPr>
          <w:rFonts w:ascii="Garamond" w:hAnsi="Garamond"/>
          <w:sz w:val="24"/>
          <w:szCs w:val="24"/>
        </w:rPr>
        <w:t>nj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4B5F1B" w:rsidRPr="003620A5">
        <w:rPr>
          <w:rFonts w:ascii="Garamond" w:hAnsi="Garamond"/>
          <w:sz w:val="24"/>
          <w:szCs w:val="24"/>
        </w:rPr>
        <w:t>sit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4B5F1B" w:rsidRPr="003620A5">
        <w:rPr>
          <w:rFonts w:ascii="Garamond" w:hAnsi="Garamond"/>
          <w:sz w:val="24"/>
          <w:szCs w:val="24"/>
        </w:rPr>
        <w:t xml:space="preserve"> e vet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4B5F1B" w:rsidRPr="003620A5">
        <w:rPr>
          <w:rFonts w:ascii="Garamond" w:hAnsi="Garamond"/>
          <w:sz w:val="24"/>
          <w:szCs w:val="24"/>
        </w:rPr>
        <w:t>qeverisjes vendore</w:t>
      </w:r>
      <w:r w:rsidR="00BB5BAD" w:rsidRPr="003620A5">
        <w:rPr>
          <w:rFonts w:ascii="Garamond" w:hAnsi="Garamond"/>
          <w:sz w:val="24"/>
          <w:szCs w:val="24"/>
        </w:rPr>
        <w:t>, ku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B5BAD" w:rsidRPr="003620A5">
        <w:rPr>
          <w:rFonts w:ascii="Garamond" w:hAnsi="Garamond"/>
          <w:sz w:val="24"/>
          <w:szCs w:val="24"/>
        </w:rPr>
        <w:t>rfshihet nd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B5BAD" w:rsidRPr="003620A5">
        <w:rPr>
          <w:rFonts w:ascii="Garamond" w:hAnsi="Garamond"/>
          <w:sz w:val="24"/>
          <w:szCs w:val="24"/>
        </w:rPr>
        <w:t>rtesa publike.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B5BAD" w:rsidRPr="003620A5">
        <w:rPr>
          <w:rFonts w:ascii="Garamond" w:hAnsi="Garamond"/>
          <w:sz w:val="24"/>
          <w:szCs w:val="24"/>
        </w:rPr>
        <w:t>se</w:t>
      </w:r>
      <w:r w:rsidR="00B90027" w:rsidRPr="003620A5">
        <w:rPr>
          <w:rFonts w:ascii="Garamond" w:hAnsi="Garamond"/>
          <w:sz w:val="24"/>
          <w:szCs w:val="24"/>
        </w:rPr>
        <w:t xml:space="preserve"> </w:t>
      </w:r>
      <w:r w:rsidR="00E2106F" w:rsidRPr="003620A5">
        <w:rPr>
          <w:rFonts w:ascii="Garamond" w:hAnsi="Garamond"/>
          <w:sz w:val="24"/>
          <w:szCs w:val="24"/>
        </w:rPr>
        <w:t xml:space="preserve">prona nuk 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2106F" w:rsidRPr="003620A5">
        <w:rPr>
          <w:rFonts w:ascii="Garamond" w:hAnsi="Garamond"/>
          <w:sz w:val="24"/>
          <w:szCs w:val="24"/>
        </w:rPr>
        <w:t>sht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2106F" w:rsidRPr="003620A5">
        <w:rPr>
          <w:rFonts w:ascii="Garamond" w:hAnsi="Garamond"/>
          <w:sz w:val="24"/>
          <w:szCs w:val="24"/>
        </w:rPr>
        <w:t xml:space="preserve"> e </w:t>
      </w:r>
      <w:r w:rsidR="00671E81" w:rsidRPr="003620A5">
        <w:rPr>
          <w:rFonts w:ascii="Garamond" w:hAnsi="Garamond"/>
          <w:sz w:val="24"/>
          <w:szCs w:val="24"/>
        </w:rPr>
        <w:t>i</w:t>
      </w:r>
      <w:r w:rsidR="004876CF" w:rsidRPr="003620A5">
        <w:rPr>
          <w:rFonts w:ascii="Garamond" w:hAnsi="Garamond"/>
          <w:sz w:val="24"/>
          <w:szCs w:val="24"/>
        </w:rPr>
        <w:t>nventarizuar</w:t>
      </w:r>
      <w:r w:rsidR="00E2106F" w:rsidRPr="003620A5">
        <w:rPr>
          <w:rFonts w:ascii="Garamond" w:hAnsi="Garamond"/>
          <w:sz w:val="24"/>
          <w:szCs w:val="24"/>
        </w:rPr>
        <w:t xml:space="preserve"> ose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2106F" w:rsidRPr="003620A5">
        <w:rPr>
          <w:rFonts w:ascii="Garamond" w:hAnsi="Garamond"/>
          <w:sz w:val="24"/>
          <w:szCs w:val="24"/>
        </w:rPr>
        <w:t xml:space="preserve">se </w:t>
      </w:r>
      <w:r w:rsidR="00B90027" w:rsidRPr="003620A5">
        <w:rPr>
          <w:rFonts w:ascii="Garamond" w:hAnsi="Garamond"/>
          <w:sz w:val="24"/>
          <w:szCs w:val="24"/>
        </w:rPr>
        <w:t>k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4876CF" w:rsidRPr="003620A5">
        <w:rPr>
          <w:rFonts w:ascii="Garamond" w:hAnsi="Garamond"/>
          <w:sz w:val="24"/>
          <w:szCs w:val="24"/>
        </w:rPr>
        <w:t>ta</w:t>
      </w:r>
      <w:r w:rsidR="00B90027" w:rsidRPr="003620A5">
        <w:rPr>
          <w:rFonts w:ascii="Garamond" w:hAnsi="Garamond"/>
          <w:sz w:val="24"/>
          <w:szCs w:val="24"/>
        </w:rPr>
        <w:t xml:space="preserve"> inventar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4876CF" w:rsidRPr="003620A5">
        <w:rPr>
          <w:rFonts w:ascii="Garamond" w:hAnsi="Garamond"/>
          <w:sz w:val="24"/>
          <w:szCs w:val="24"/>
        </w:rPr>
        <w:t xml:space="preserve"> apo lista</w:t>
      </w:r>
      <w:r w:rsidR="00B90027" w:rsidRPr="003620A5">
        <w:rPr>
          <w:rFonts w:ascii="Garamond" w:hAnsi="Garamond"/>
          <w:sz w:val="24"/>
          <w:szCs w:val="24"/>
        </w:rPr>
        <w:t xml:space="preserve"> nuk jan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90027" w:rsidRPr="003620A5">
        <w:rPr>
          <w:rFonts w:ascii="Garamond" w:hAnsi="Garamond"/>
          <w:sz w:val="24"/>
          <w:szCs w:val="24"/>
        </w:rPr>
        <w:t xml:space="preserve">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90027" w:rsidRPr="003620A5">
        <w:rPr>
          <w:rFonts w:ascii="Garamond" w:hAnsi="Garamond"/>
          <w:sz w:val="24"/>
          <w:szCs w:val="24"/>
        </w:rPr>
        <w:t xml:space="preserve"> shoq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90027" w:rsidRPr="003620A5">
        <w:rPr>
          <w:rFonts w:ascii="Garamond" w:hAnsi="Garamond"/>
          <w:sz w:val="24"/>
          <w:szCs w:val="24"/>
        </w:rPr>
        <w:t xml:space="preserve">ruara me dokumentacion hartografik, </w:t>
      </w:r>
      <w:r w:rsidR="003E4744" w:rsidRPr="003620A5">
        <w:rPr>
          <w:rFonts w:ascii="Garamond" w:hAnsi="Garamond"/>
          <w:sz w:val="24"/>
          <w:szCs w:val="24"/>
        </w:rPr>
        <w:t>drejtoria vendore mb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E4744" w:rsidRPr="003620A5">
        <w:rPr>
          <w:rFonts w:ascii="Garamond" w:hAnsi="Garamond"/>
          <w:sz w:val="24"/>
          <w:szCs w:val="24"/>
        </w:rPr>
        <w:t>shtetet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E4744" w:rsidRPr="003620A5">
        <w:rPr>
          <w:rFonts w:ascii="Garamond" w:hAnsi="Garamond"/>
          <w:sz w:val="24"/>
          <w:szCs w:val="24"/>
        </w:rPr>
        <w:t xml:space="preserve"> dokumentacionin hartografik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E4744" w:rsidRPr="003620A5">
        <w:rPr>
          <w:rFonts w:ascii="Garamond" w:hAnsi="Garamond"/>
          <w:sz w:val="24"/>
          <w:szCs w:val="24"/>
        </w:rPr>
        <w:t xml:space="preserve"> disponuar nga AQTN</w:t>
      </w:r>
      <w:r w:rsidR="004876CF" w:rsidRPr="003620A5">
        <w:rPr>
          <w:rFonts w:ascii="Garamond" w:hAnsi="Garamond"/>
          <w:sz w:val="24"/>
          <w:szCs w:val="24"/>
        </w:rPr>
        <w:t>-ja</w:t>
      </w:r>
      <w:r w:rsidR="003E4744" w:rsidRPr="003620A5">
        <w:rPr>
          <w:rFonts w:ascii="Garamond" w:hAnsi="Garamond"/>
          <w:sz w:val="24"/>
          <w:szCs w:val="24"/>
        </w:rPr>
        <w:t xml:space="preserve"> ose nga organet e </w:t>
      </w:r>
      <w:r w:rsidR="004B5F1B" w:rsidRPr="003620A5">
        <w:rPr>
          <w:rFonts w:ascii="Garamond" w:hAnsi="Garamond"/>
          <w:sz w:val="24"/>
          <w:szCs w:val="24"/>
        </w:rPr>
        <w:t>nj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4B5F1B" w:rsidRPr="003620A5">
        <w:rPr>
          <w:rFonts w:ascii="Garamond" w:hAnsi="Garamond"/>
          <w:sz w:val="24"/>
          <w:szCs w:val="24"/>
        </w:rPr>
        <w:t>sive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4B5F1B" w:rsidRPr="003620A5">
        <w:rPr>
          <w:rFonts w:ascii="Garamond" w:hAnsi="Garamond"/>
          <w:sz w:val="24"/>
          <w:szCs w:val="24"/>
        </w:rPr>
        <w:t xml:space="preserve"> vet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4B5F1B" w:rsidRPr="003620A5">
        <w:rPr>
          <w:rFonts w:ascii="Garamond" w:hAnsi="Garamond"/>
          <w:sz w:val="24"/>
          <w:szCs w:val="24"/>
        </w:rPr>
        <w:t>qeverisjes vendore.</w:t>
      </w:r>
      <w:r w:rsidR="00581E45" w:rsidRPr="003620A5">
        <w:rPr>
          <w:rFonts w:ascii="Garamond" w:hAnsi="Garamond"/>
          <w:sz w:val="24"/>
          <w:szCs w:val="24"/>
        </w:rPr>
        <w:t xml:space="preserve">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581E45" w:rsidRPr="003620A5">
        <w:rPr>
          <w:rFonts w:ascii="Garamond" w:hAnsi="Garamond"/>
          <w:sz w:val="24"/>
          <w:szCs w:val="24"/>
        </w:rPr>
        <w:t xml:space="preserve"> munges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581E45" w:rsidRPr="003620A5">
        <w:rPr>
          <w:rFonts w:ascii="Garamond" w:hAnsi="Garamond"/>
          <w:sz w:val="24"/>
          <w:szCs w:val="24"/>
        </w:rPr>
        <w:t xml:space="preserve"> edhe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581E45" w:rsidRPr="003620A5">
        <w:rPr>
          <w:rFonts w:ascii="Garamond" w:hAnsi="Garamond"/>
          <w:sz w:val="24"/>
          <w:szCs w:val="24"/>
        </w:rPr>
        <w:t xml:space="preserve"> k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581E45" w:rsidRPr="003620A5">
        <w:rPr>
          <w:rFonts w:ascii="Garamond" w:hAnsi="Garamond"/>
          <w:sz w:val="24"/>
          <w:szCs w:val="24"/>
        </w:rPr>
        <w:t>tyre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581E45" w:rsidRPr="003620A5">
        <w:rPr>
          <w:rFonts w:ascii="Garamond" w:hAnsi="Garamond"/>
          <w:sz w:val="24"/>
          <w:szCs w:val="24"/>
        </w:rPr>
        <w:t xml:space="preserve"> fundit, </w:t>
      </w:r>
      <w:r w:rsidR="00C239B3" w:rsidRPr="003620A5">
        <w:rPr>
          <w:rFonts w:ascii="Garamond" w:hAnsi="Garamond"/>
          <w:sz w:val="24"/>
          <w:szCs w:val="24"/>
        </w:rPr>
        <w:t>identifikimi kryhet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239B3" w:rsidRPr="003620A5">
        <w:rPr>
          <w:rFonts w:ascii="Garamond" w:hAnsi="Garamond"/>
          <w:sz w:val="24"/>
          <w:szCs w:val="24"/>
        </w:rPr>
        <w:t xml:space="preserve"> baz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239B3" w:rsidRPr="003620A5">
        <w:rPr>
          <w:rFonts w:ascii="Garamond" w:hAnsi="Garamond"/>
          <w:sz w:val="24"/>
          <w:szCs w:val="24"/>
        </w:rPr>
        <w:t xml:space="preserve">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239B3" w:rsidRPr="003620A5">
        <w:rPr>
          <w:rFonts w:ascii="Garamond" w:hAnsi="Garamond"/>
          <w:sz w:val="24"/>
          <w:szCs w:val="24"/>
        </w:rPr>
        <w:t xml:space="preserve"> evidentimit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239B3" w:rsidRPr="003620A5">
        <w:rPr>
          <w:rFonts w:ascii="Garamond" w:hAnsi="Garamond"/>
          <w:sz w:val="24"/>
          <w:szCs w:val="24"/>
        </w:rPr>
        <w:t xml:space="preserve"> terren. </w:t>
      </w:r>
    </w:p>
    <w:p w14:paraId="4DA1BB8A" w14:textId="77777777" w:rsidR="003257CB" w:rsidRPr="003620A5" w:rsidRDefault="007768AE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K</w:t>
      </w:r>
      <w:r w:rsidR="00E2106F" w:rsidRPr="003620A5">
        <w:rPr>
          <w:rFonts w:ascii="Garamond" w:hAnsi="Garamond"/>
          <w:sz w:val="24"/>
          <w:szCs w:val="24"/>
        </w:rPr>
        <w:t xml:space="preserve">ur </w:t>
      </w:r>
      <w:r w:rsidR="00117438" w:rsidRPr="003620A5">
        <w:rPr>
          <w:rFonts w:ascii="Garamond" w:hAnsi="Garamond"/>
          <w:sz w:val="24"/>
          <w:szCs w:val="24"/>
        </w:rPr>
        <w:t>sip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17438" w:rsidRPr="003620A5">
        <w:rPr>
          <w:rFonts w:ascii="Garamond" w:hAnsi="Garamond"/>
          <w:sz w:val="24"/>
          <w:szCs w:val="24"/>
        </w:rPr>
        <w:t>rfaqja e territorit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17438" w:rsidRPr="003620A5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>nd</w:t>
      </w:r>
      <w:r w:rsidR="00A449A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rtes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17438" w:rsidRPr="003620A5">
        <w:rPr>
          <w:rFonts w:ascii="Garamond" w:hAnsi="Garamond"/>
          <w:sz w:val="24"/>
          <w:szCs w:val="24"/>
        </w:rPr>
        <w:t>s</w:t>
      </w:r>
      <w:r w:rsidRPr="003620A5">
        <w:rPr>
          <w:rFonts w:ascii="Garamond" w:hAnsi="Garamond"/>
          <w:sz w:val="24"/>
          <w:szCs w:val="24"/>
        </w:rPr>
        <w:t xml:space="preserve"> publike</w:t>
      </w:r>
      <w:r w:rsidR="00E2106F" w:rsidRPr="003620A5">
        <w:rPr>
          <w:rFonts w:ascii="Garamond" w:hAnsi="Garamond"/>
          <w:sz w:val="24"/>
          <w:szCs w:val="24"/>
        </w:rPr>
        <w:t xml:space="preserve"> </w:t>
      </w:r>
      <w:r w:rsidR="00117438" w:rsidRPr="003620A5">
        <w:rPr>
          <w:rFonts w:ascii="Garamond" w:hAnsi="Garamond"/>
          <w:sz w:val="24"/>
          <w:szCs w:val="24"/>
        </w:rPr>
        <w:t>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2106F" w:rsidRPr="003620A5">
        <w:rPr>
          <w:rFonts w:ascii="Garamond" w:hAnsi="Garamond"/>
          <w:sz w:val="24"/>
          <w:szCs w:val="24"/>
        </w:rPr>
        <w:t xml:space="preserve"> inventarizuar</w:t>
      </w:r>
      <w:r w:rsidR="00117438" w:rsidRPr="003620A5">
        <w:rPr>
          <w:rFonts w:ascii="Garamond" w:hAnsi="Garamond"/>
          <w:sz w:val="24"/>
          <w:szCs w:val="24"/>
        </w:rPr>
        <w:t xml:space="preserve"> rezulton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17438" w:rsidRPr="003620A5">
        <w:rPr>
          <w:rFonts w:ascii="Garamond" w:hAnsi="Garamond"/>
          <w:sz w:val="24"/>
          <w:szCs w:val="24"/>
        </w:rPr>
        <w:t xml:space="preserve"> jet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7C70F1" w:rsidRPr="003620A5">
        <w:rPr>
          <w:rFonts w:ascii="Garamond" w:hAnsi="Garamond"/>
          <w:sz w:val="24"/>
          <w:szCs w:val="24"/>
        </w:rPr>
        <w:t xml:space="preserve"> m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7C70F1" w:rsidRPr="003620A5">
        <w:rPr>
          <w:rFonts w:ascii="Garamond" w:hAnsi="Garamond"/>
          <w:sz w:val="24"/>
          <w:szCs w:val="24"/>
        </w:rPr>
        <w:t xml:space="preserve"> e vog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7C70F1" w:rsidRPr="003620A5">
        <w:rPr>
          <w:rFonts w:ascii="Garamond" w:hAnsi="Garamond"/>
          <w:sz w:val="24"/>
          <w:szCs w:val="24"/>
        </w:rPr>
        <w:t xml:space="preserve">l </w:t>
      </w:r>
      <w:r w:rsidR="00095037" w:rsidRPr="003620A5">
        <w:rPr>
          <w:rFonts w:ascii="Garamond" w:hAnsi="Garamond"/>
          <w:sz w:val="24"/>
          <w:szCs w:val="24"/>
        </w:rPr>
        <w:t>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095037" w:rsidRPr="003620A5">
        <w:rPr>
          <w:rFonts w:ascii="Garamond" w:hAnsi="Garamond"/>
          <w:sz w:val="24"/>
          <w:szCs w:val="24"/>
        </w:rPr>
        <w:t xml:space="preserve"> terren </w:t>
      </w:r>
      <w:r w:rsidR="00B178C4" w:rsidRPr="003620A5">
        <w:rPr>
          <w:rFonts w:ascii="Garamond" w:hAnsi="Garamond"/>
          <w:sz w:val="24"/>
          <w:szCs w:val="24"/>
        </w:rPr>
        <w:t>sesa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B178C4" w:rsidRPr="003620A5">
        <w:rPr>
          <w:rFonts w:ascii="Garamond" w:hAnsi="Garamond"/>
          <w:sz w:val="24"/>
          <w:szCs w:val="24"/>
        </w:rPr>
        <w:t xml:space="preserve"> inventar/list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17438" w:rsidRPr="003620A5">
        <w:rPr>
          <w:rFonts w:ascii="Garamond" w:hAnsi="Garamond"/>
          <w:sz w:val="24"/>
          <w:szCs w:val="24"/>
        </w:rPr>
        <w:t xml:space="preserve"> dhe nj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17438" w:rsidRPr="003620A5">
        <w:rPr>
          <w:rFonts w:ascii="Garamond" w:hAnsi="Garamond"/>
          <w:sz w:val="24"/>
          <w:szCs w:val="24"/>
        </w:rPr>
        <w:t>koh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17438" w:rsidRPr="003620A5">
        <w:rPr>
          <w:rFonts w:ascii="Garamond" w:hAnsi="Garamond"/>
          <w:sz w:val="24"/>
          <w:szCs w:val="24"/>
        </w:rPr>
        <w:t>sisht poseduesi i nd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17438" w:rsidRPr="003620A5">
        <w:rPr>
          <w:rFonts w:ascii="Garamond" w:hAnsi="Garamond"/>
          <w:sz w:val="24"/>
          <w:szCs w:val="24"/>
        </w:rPr>
        <w:t xml:space="preserve">rtimit pa leje </w:t>
      </w:r>
      <w:r w:rsidR="00A02B20" w:rsidRPr="003620A5">
        <w:rPr>
          <w:rFonts w:ascii="Garamond" w:hAnsi="Garamond"/>
          <w:sz w:val="24"/>
          <w:szCs w:val="24"/>
        </w:rPr>
        <w:t>nuk ka titull pron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02B20" w:rsidRPr="003620A5">
        <w:rPr>
          <w:rFonts w:ascii="Garamond" w:hAnsi="Garamond"/>
          <w:sz w:val="24"/>
          <w:szCs w:val="24"/>
        </w:rPr>
        <w:t>sie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02B20" w:rsidRPr="003620A5">
        <w:rPr>
          <w:rFonts w:ascii="Garamond" w:hAnsi="Garamond"/>
          <w:sz w:val="24"/>
          <w:szCs w:val="24"/>
        </w:rPr>
        <w:t>r truallin e parcel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02B20" w:rsidRPr="003620A5">
        <w:rPr>
          <w:rFonts w:ascii="Garamond" w:hAnsi="Garamond"/>
          <w:sz w:val="24"/>
          <w:szCs w:val="24"/>
        </w:rPr>
        <w:t>s nd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A02B20" w:rsidRPr="003620A5">
        <w:rPr>
          <w:rFonts w:ascii="Garamond" w:hAnsi="Garamond"/>
          <w:sz w:val="24"/>
          <w:szCs w:val="24"/>
        </w:rPr>
        <w:t xml:space="preserve">rtimore, </w:t>
      </w:r>
      <w:r w:rsidR="00095037" w:rsidRPr="003620A5">
        <w:rPr>
          <w:rFonts w:ascii="Garamond" w:hAnsi="Garamond"/>
          <w:sz w:val="24"/>
          <w:szCs w:val="24"/>
        </w:rPr>
        <w:t>at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095037" w:rsidRPr="003620A5">
        <w:rPr>
          <w:rFonts w:ascii="Garamond" w:hAnsi="Garamond"/>
          <w:sz w:val="24"/>
          <w:szCs w:val="24"/>
        </w:rPr>
        <w:t>her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095037" w:rsidRPr="003620A5">
        <w:rPr>
          <w:rFonts w:ascii="Garamond" w:hAnsi="Garamond"/>
          <w:sz w:val="24"/>
          <w:szCs w:val="24"/>
        </w:rPr>
        <w:t xml:space="preserve"> </w:t>
      </w:r>
      <w:r w:rsidR="00C239B3" w:rsidRPr="003620A5">
        <w:rPr>
          <w:rFonts w:ascii="Garamond" w:hAnsi="Garamond"/>
          <w:sz w:val="24"/>
          <w:szCs w:val="24"/>
        </w:rPr>
        <w:t xml:space="preserve">drejtoria vendore </w:t>
      </w:r>
      <w:r w:rsidR="00E2106F" w:rsidRPr="003620A5">
        <w:rPr>
          <w:rFonts w:ascii="Garamond" w:hAnsi="Garamond"/>
          <w:sz w:val="24"/>
          <w:szCs w:val="24"/>
        </w:rPr>
        <w:t>mban</w:t>
      </w:r>
      <w:r w:rsidR="00C239B3" w:rsidRPr="003620A5">
        <w:rPr>
          <w:rFonts w:ascii="Garamond" w:hAnsi="Garamond"/>
          <w:sz w:val="24"/>
          <w:szCs w:val="24"/>
        </w:rPr>
        <w:t xml:space="preserve"> </w:t>
      </w:r>
      <w:r w:rsidR="00E2106F" w:rsidRPr="003620A5">
        <w:rPr>
          <w:rFonts w:ascii="Garamond" w:hAnsi="Garamond"/>
          <w:sz w:val="24"/>
          <w:szCs w:val="24"/>
        </w:rPr>
        <w:t xml:space="preserve">parasysh </w:t>
      </w:r>
      <w:r w:rsidR="00C239B3" w:rsidRPr="003620A5">
        <w:rPr>
          <w:rFonts w:ascii="Garamond" w:hAnsi="Garamond"/>
          <w:sz w:val="24"/>
          <w:szCs w:val="24"/>
        </w:rPr>
        <w:t>vler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239B3" w:rsidRPr="003620A5">
        <w:rPr>
          <w:rFonts w:ascii="Garamond" w:hAnsi="Garamond"/>
          <w:sz w:val="24"/>
          <w:szCs w:val="24"/>
        </w:rPr>
        <w:t>n e sip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239B3" w:rsidRPr="003620A5">
        <w:rPr>
          <w:rFonts w:ascii="Garamond" w:hAnsi="Garamond"/>
          <w:sz w:val="24"/>
          <w:szCs w:val="24"/>
        </w:rPr>
        <w:t>rfaqes</w:t>
      </w:r>
      <w:r w:rsidR="00E2106F" w:rsidRPr="003620A5">
        <w:rPr>
          <w:rFonts w:ascii="Garamond" w:hAnsi="Garamond"/>
          <w:sz w:val="24"/>
          <w:szCs w:val="24"/>
        </w:rPr>
        <w:t xml:space="preserve"> s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2106F" w:rsidRPr="003620A5">
        <w:rPr>
          <w:rFonts w:ascii="Garamond" w:hAnsi="Garamond"/>
          <w:sz w:val="24"/>
          <w:szCs w:val="24"/>
        </w:rPr>
        <w:t xml:space="preserve">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2106F" w:rsidRPr="003620A5">
        <w:rPr>
          <w:rFonts w:ascii="Garamond" w:hAnsi="Garamond"/>
          <w:sz w:val="24"/>
          <w:szCs w:val="24"/>
        </w:rPr>
        <w:t>rcaktuar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E2106F" w:rsidRPr="003620A5">
        <w:rPr>
          <w:rFonts w:ascii="Garamond" w:hAnsi="Garamond"/>
          <w:sz w:val="24"/>
          <w:szCs w:val="24"/>
        </w:rPr>
        <w:t xml:space="preserve"> </w:t>
      </w:r>
      <w:r w:rsidR="004876CF" w:rsidRPr="003620A5">
        <w:rPr>
          <w:rFonts w:ascii="Garamond" w:hAnsi="Garamond"/>
          <w:sz w:val="24"/>
          <w:szCs w:val="24"/>
        </w:rPr>
        <w:t>inventarin</w:t>
      </w:r>
      <w:r w:rsidR="006A4241" w:rsidRPr="003620A5">
        <w:rPr>
          <w:rFonts w:ascii="Garamond" w:hAnsi="Garamond"/>
          <w:sz w:val="24"/>
          <w:szCs w:val="24"/>
        </w:rPr>
        <w:t xml:space="preserve"> ose list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A4241" w:rsidRPr="003620A5">
        <w:rPr>
          <w:rFonts w:ascii="Garamond" w:hAnsi="Garamond"/>
          <w:sz w:val="24"/>
          <w:szCs w:val="24"/>
        </w:rPr>
        <w:t>n e pronave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A4241" w:rsidRPr="003620A5">
        <w:rPr>
          <w:rFonts w:ascii="Garamond" w:hAnsi="Garamond"/>
          <w:sz w:val="24"/>
          <w:szCs w:val="24"/>
        </w:rPr>
        <w:t xml:space="preserve"> transferuara</w:t>
      </w:r>
      <w:r w:rsidR="00262401" w:rsidRPr="003620A5">
        <w:rPr>
          <w:rFonts w:ascii="Garamond" w:hAnsi="Garamond"/>
          <w:sz w:val="24"/>
          <w:szCs w:val="24"/>
        </w:rPr>
        <w:t>, edhe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262401" w:rsidRPr="003620A5">
        <w:rPr>
          <w:rFonts w:ascii="Garamond" w:hAnsi="Garamond"/>
          <w:sz w:val="24"/>
          <w:szCs w:val="24"/>
        </w:rPr>
        <w:t>se ato nuk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262401" w:rsidRPr="003620A5">
        <w:rPr>
          <w:rFonts w:ascii="Garamond" w:hAnsi="Garamond"/>
          <w:sz w:val="24"/>
          <w:szCs w:val="24"/>
        </w:rPr>
        <w:t>rmbajn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262401" w:rsidRPr="003620A5">
        <w:rPr>
          <w:rFonts w:ascii="Garamond" w:hAnsi="Garamond"/>
          <w:sz w:val="24"/>
          <w:szCs w:val="24"/>
        </w:rPr>
        <w:t xml:space="preserve"> dokumentacion hartografik</w:t>
      </w:r>
      <w:r w:rsidR="006A4241" w:rsidRPr="003620A5">
        <w:rPr>
          <w:rFonts w:ascii="Garamond" w:hAnsi="Garamond"/>
          <w:sz w:val="24"/>
          <w:szCs w:val="24"/>
        </w:rPr>
        <w:t>.</w:t>
      </w:r>
    </w:p>
    <w:p w14:paraId="4DA1BB8B" w14:textId="77777777" w:rsidR="0073206E" w:rsidRPr="003620A5" w:rsidRDefault="007D722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Në përfundim të verifikimeve të mësipërme, nëse rezulton se </w:t>
      </w:r>
      <w:r w:rsidR="000909D2" w:rsidRPr="003620A5">
        <w:rPr>
          <w:rFonts w:ascii="Garamond" w:hAnsi="Garamond"/>
          <w:sz w:val="24"/>
          <w:szCs w:val="24"/>
        </w:rPr>
        <w:t xml:space="preserve">territori i </w:t>
      </w:r>
      <w:r w:rsidR="00161376" w:rsidRPr="003620A5">
        <w:rPr>
          <w:rFonts w:ascii="Garamond" w:hAnsi="Garamond"/>
          <w:sz w:val="24"/>
          <w:szCs w:val="24"/>
        </w:rPr>
        <w:t>nd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61376" w:rsidRPr="003620A5">
        <w:rPr>
          <w:rFonts w:ascii="Garamond" w:hAnsi="Garamond"/>
          <w:sz w:val="24"/>
          <w:szCs w:val="24"/>
        </w:rPr>
        <w:t>rtes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61376" w:rsidRPr="003620A5">
        <w:rPr>
          <w:rFonts w:ascii="Garamond" w:hAnsi="Garamond"/>
          <w:sz w:val="24"/>
          <w:szCs w:val="24"/>
        </w:rPr>
        <w:t>s publike</w:t>
      </w:r>
      <w:r w:rsidR="000909D2" w:rsidRPr="003620A5">
        <w:rPr>
          <w:rFonts w:ascii="Garamond" w:hAnsi="Garamond"/>
          <w:sz w:val="24"/>
          <w:szCs w:val="24"/>
        </w:rPr>
        <w:t xml:space="preserve"> </w:t>
      </w:r>
      <w:r w:rsidR="00161376" w:rsidRPr="003620A5">
        <w:rPr>
          <w:rFonts w:ascii="Garamond" w:hAnsi="Garamond"/>
          <w:sz w:val="24"/>
          <w:szCs w:val="24"/>
        </w:rPr>
        <w:t xml:space="preserve">nuk 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61376" w:rsidRPr="003620A5">
        <w:rPr>
          <w:rFonts w:ascii="Garamond" w:hAnsi="Garamond"/>
          <w:sz w:val="24"/>
          <w:szCs w:val="24"/>
        </w:rPr>
        <w:t>sht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61376" w:rsidRPr="003620A5">
        <w:rPr>
          <w:rFonts w:ascii="Garamond" w:hAnsi="Garamond"/>
          <w:sz w:val="24"/>
          <w:szCs w:val="24"/>
        </w:rPr>
        <w:t xml:space="preserve"> shkelur</w:t>
      </w:r>
      <w:r w:rsidRPr="003620A5">
        <w:rPr>
          <w:rFonts w:ascii="Garamond" w:hAnsi="Garamond"/>
          <w:sz w:val="24"/>
          <w:szCs w:val="24"/>
        </w:rPr>
        <w:t>, ndërkohë që në regjistrin e pasurive të paluajtshme pasuria figuron në mënyrë të gabuar si nd</w:t>
      </w:r>
      <w:r w:rsidR="00A449A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>rtes</w:t>
      </w:r>
      <w:r w:rsidR="00A449A4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 publike dhe/ose territor i saj, drejtoria vendore e ASHK</w:t>
      </w:r>
      <w:r w:rsidR="00FF7C48" w:rsidRPr="003620A5">
        <w:rPr>
          <w:rFonts w:ascii="Garamond" w:hAnsi="Garamond"/>
          <w:sz w:val="24"/>
          <w:szCs w:val="24"/>
        </w:rPr>
        <w:t>-së</w:t>
      </w:r>
      <w:r w:rsidRPr="003620A5">
        <w:rPr>
          <w:rFonts w:ascii="Garamond" w:hAnsi="Garamond"/>
          <w:sz w:val="24"/>
          <w:szCs w:val="24"/>
        </w:rPr>
        <w:t xml:space="preserve"> është e detyruar të kryejë korrigjimin ose përmirësimin e hartës kadastrale dhe kartelës së pasurisë</w:t>
      </w:r>
      <w:r w:rsidR="006A0D39" w:rsidRPr="003620A5">
        <w:rPr>
          <w:rFonts w:ascii="Garamond" w:hAnsi="Garamond"/>
          <w:sz w:val="24"/>
          <w:szCs w:val="24"/>
        </w:rPr>
        <w:t>.</w:t>
      </w:r>
    </w:p>
    <w:p w14:paraId="4DA1BB8D" w14:textId="386F53FF" w:rsidR="006E0E99" w:rsidRPr="003620A5" w:rsidRDefault="0069046E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27</w:t>
      </w:r>
      <w:r w:rsidR="006E0E99" w:rsidRPr="003620A5">
        <w:rPr>
          <w:rFonts w:ascii="Garamond" w:hAnsi="Garamond"/>
          <w:sz w:val="24"/>
          <w:szCs w:val="24"/>
        </w:rPr>
        <w:t xml:space="preserve">. </w:t>
      </w:r>
      <w:r w:rsidR="0001039B" w:rsidRPr="003620A5">
        <w:rPr>
          <w:rFonts w:ascii="Garamond" w:hAnsi="Garamond"/>
          <w:sz w:val="24"/>
          <w:szCs w:val="24"/>
        </w:rPr>
        <w:tab/>
      </w:r>
      <w:r w:rsidR="006E0E99" w:rsidRPr="003620A5">
        <w:rPr>
          <w:rFonts w:ascii="Garamond" w:hAnsi="Garamond"/>
          <w:sz w:val="24"/>
          <w:szCs w:val="24"/>
        </w:rPr>
        <w:t>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E0E99" w:rsidRPr="003620A5">
        <w:rPr>
          <w:rFonts w:ascii="Garamond" w:hAnsi="Garamond"/>
          <w:sz w:val="24"/>
          <w:szCs w:val="24"/>
        </w:rPr>
        <w:t xml:space="preserve"> rastet kur, sipas 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E0E99" w:rsidRPr="003620A5">
        <w:rPr>
          <w:rFonts w:ascii="Garamond" w:hAnsi="Garamond"/>
          <w:sz w:val="24"/>
          <w:szCs w:val="24"/>
        </w:rPr>
        <w:t xml:space="preserve">tij vendimi, lejohet legalizimi </w:t>
      </w:r>
      <w:r w:rsidR="00ED1EAD" w:rsidRPr="003620A5">
        <w:rPr>
          <w:rFonts w:ascii="Garamond" w:hAnsi="Garamond"/>
          <w:sz w:val="24"/>
          <w:szCs w:val="24"/>
        </w:rPr>
        <w:t>i</w:t>
      </w:r>
      <w:r w:rsidR="006E0E99" w:rsidRPr="003620A5">
        <w:rPr>
          <w:rFonts w:ascii="Garamond" w:hAnsi="Garamond"/>
          <w:sz w:val="24"/>
          <w:szCs w:val="24"/>
        </w:rPr>
        <w:t xml:space="preserve"> 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E0E99" w:rsidRPr="003620A5">
        <w:rPr>
          <w:rFonts w:ascii="Garamond" w:hAnsi="Garamond"/>
          <w:sz w:val="24"/>
          <w:szCs w:val="24"/>
        </w:rPr>
        <w:t>rtimeve pa leje mbi trotuar, si pjes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E0E99" w:rsidRPr="003620A5">
        <w:rPr>
          <w:rFonts w:ascii="Garamond" w:hAnsi="Garamond"/>
          <w:sz w:val="24"/>
          <w:szCs w:val="24"/>
        </w:rPr>
        <w:t xml:space="preserve"> e trupit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E0E99" w:rsidRPr="003620A5">
        <w:rPr>
          <w:rFonts w:ascii="Garamond" w:hAnsi="Garamond"/>
          <w:sz w:val="24"/>
          <w:szCs w:val="24"/>
        </w:rPr>
        <w:t xml:space="preserve"> rrug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E0E99" w:rsidRPr="003620A5">
        <w:rPr>
          <w:rFonts w:ascii="Garamond" w:hAnsi="Garamond"/>
          <w:sz w:val="24"/>
          <w:szCs w:val="24"/>
        </w:rPr>
        <w:t>s, at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E0E99" w:rsidRPr="003620A5">
        <w:rPr>
          <w:rFonts w:ascii="Garamond" w:hAnsi="Garamond"/>
          <w:sz w:val="24"/>
          <w:szCs w:val="24"/>
        </w:rPr>
        <w:t>her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 xml:space="preserve"> drejtoria vendore e ASHK</w:t>
      </w:r>
      <w:r w:rsidR="00FF7C48" w:rsidRPr="003620A5">
        <w:rPr>
          <w:rFonts w:ascii="Garamond" w:hAnsi="Garamond"/>
          <w:sz w:val="24"/>
          <w:szCs w:val="24"/>
        </w:rPr>
        <w:t>-së</w:t>
      </w:r>
      <w:r w:rsidR="0039209E" w:rsidRPr="003620A5">
        <w:rPr>
          <w:rFonts w:ascii="Garamond" w:hAnsi="Garamond"/>
          <w:sz w:val="24"/>
          <w:szCs w:val="24"/>
        </w:rPr>
        <w:t>, pasi vendimi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>r legalizim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 xml:space="preserve"> jet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 xml:space="preserve"> b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>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 xml:space="preserve"> i ekzekutuesh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 xml:space="preserve">m, 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>sht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 xml:space="preserve"> e detyruar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 xml:space="preserve"> pasqyroj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 xml:space="preserve"> ndryshimin e llojit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 xml:space="preserve"> pasuris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 xml:space="preserve">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 xml:space="preserve"> regjistrin e pasurive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9209E" w:rsidRPr="003620A5">
        <w:rPr>
          <w:rFonts w:ascii="Garamond" w:hAnsi="Garamond"/>
          <w:sz w:val="24"/>
          <w:szCs w:val="24"/>
        </w:rPr>
        <w:t xml:space="preserve"> paluajtshme</w:t>
      </w:r>
      <w:r w:rsidR="00ED1EAD" w:rsidRPr="003620A5">
        <w:rPr>
          <w:rFonts w:ascii="Garamond" w:hAnsi="Garamond"/>
          <w:sz w:val="24"/>
          <w:szCs w:val="24"/>
        </w:rPr>
        <w:t xml:space="preserve"> nga “rrug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ED1EAD" w:rsidRPr="003620A5">
        <w:rPr>
          <w:rFonts w:ascii="Garamond" w:hAnsi="Garamond"/>
          <w:sz w:val="24"/>
          <w:szCs w:val="24"/>
        </w:rPr>
        <w:t>”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ED1EAD" w:rsidRPr="003620A5">
        <w:rPr>
          <w:rFonts w:ascii="Garamond" w:hAnsi="Garamond"/>
          <w:sz w:val="24"/>
          <w:szCs w:val="24"/>
        </w:rPr>
        <w:t xml:space="preserve"> “truall”,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ED1EAD" w:rsidRPr="003620A5">
        <w:rPr>
          <w:rFonts w:ascii="Garamond" w:hAnsi="Garamond"/>
          <w:sz w:val="24"/>
          <w:szCs w:val="24"/>
        </w:rPr>
        <w:t xml:space="preserve"> baz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ED1EAD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ED1EAD" w:rsidRPr="003620A5">
        <w:rPr>
          <w:rFonts w:ascii="Garamond" w:hAnsi="Garamond"/>
          <w:sz w:val="24"/>
          <w:szCs w:val="24"/>
        </w:rPr>
        <w:t xml:space="preserve"> nenit 32</w:t>
      </w:r>
      <w:r w:rsidR="00FF7C48" w:rsidRPr="003620A5">
        <w:rPr>
          <w:rFonts w:ascii="Garamond" w:hAnsi="Garamond"/>
          <w:sz w:val="24"/>
          <w:szCs w:val="24"/>
        </w:rPr>
        <w:t>,</w:t>
      </w:r>
      <w:r w:rsidR="00ED1EAD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ED1EAD" w:rsidRPr="003620A5">
        <w:rPr>
          <w:rFonts w:ascii="Garamond" w:hAnsi="Garamond"/>
          <w:sz w:val="24"/>
          <w:szCs w:val="24"/>
        </w:rPr>
        <w:t xml:space="preserve"> ligjit nr.20/2020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0417F7" w:rsidRPr="003620A5">
        <w:rPr>
          <w:rFonts w:ascii="Garamond" w:hAnsi="Garamond"/>
          <w:sz w:val="24"/>
          <w:szCs w:val="24"/>
        </w:rPr>
        <w:t xml:space="preserve"> “Për përfundimin e proceseve kalimtare të pronësisë në Republikën e Shqipërisë”</w:t>
      </w:r>
      <w:r w:rsidR="00ED1EAD" w:rsidRPr="003620A5">
        <w:rPr>
          <w:rFonts w:ascii="Garamond" w:hAnsi="Garamond"/>
          <w:sz w:val="24"/>
          <w:szCs w:val="24"/>
        </w:rPr>
        <w:t>. I nj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ED1EAD" w:rsidRPr="003620A5">
        <w:rPr>
          <w:rFonts w:ascii="Garamond" w:hAnsi="Garamond"/>
          <w:sz w:val="24"/>
          <w:szCs w:val="24"/>
        </w:rPr>
        <w:t>jti detyrim vlen edhe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ED1EAD" w:rsidRPr="003620A5">
        <w:rPr>
          <w:rFonts w:ascii="Garamond" w:hAnsi="Garamond"/>
          <w:sz w:val="24"/>
          <w:szCs w:val="24"/>
        </w:rPr>
        <w:t xml:space="preserve">r </w:t>
      </w:r>
      <w:r w:rsidR="00806700" w:rsidRPr="003620A5">
        <w:rPr>
          <w:rFonts w:ascii="Garamond" w:hAnsi="Garamond"/>
          <w:sz w:val="24"/>
          <w:szCs w:val="24"/>
        </w:rPr>
        <w:t>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 xml:space="preserve"> gjitha </w:t>
      </w:r>
      <w:r w:rsidR="00ED1EAD" w:rsidRPr="003620A5">
        <w:rPr>
          <w:rFonts w:ascii="Garamond" w:hAnsi="Garamond"/>
          <w:sz w:val="24"/>
          <w:szCs w:val="24"/>
        </w:rPr>
        <w:t>llojet e tjera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ED1EAD" w:rsidRPr="003620A5">
        <w:rPr>
          <w:rFonts w:ascii="Garamond" w:hAnsi="Garamond"/>
          <w:sz w:val="24"/>
          <w:szCs w:val="24"/>
        </w:rPr>
        <w:t xml:space="preserve"> pasurive</w:t>
      </w:r>
      <w:r w:rsidR="00806700" w:rsidRPr="003620A5">
        <w:rPr>
          <w:rFonts w:ascii="Garamond" w:hAnsi="Garamond"/>
          <w:sz w:val="24"/>
          <w:szCs w:val="24"/>
        </w:rPr>
        <w:t>,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 xml:space="preserve"> cilat nuk pengojn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 xml:space="preserve"> legalizimin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 xml:space="preserve"> baz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 xml:space="preserve"> kritereve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>rcaktuara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 xml:space="preserve"> 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>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 xml:space="preserve"> vendim, duke pasqyruar ndryshimin e tyre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 xml:space="preserve"> regjist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06700" w:rsidRPr="003620A5">
        <w:rPr>
          <w:rFonts w:ascii="Garamond" w:hAnsi="Garamond"/>
          <w:sz w:val="24"/>
          <w:szCs w:val="24"/>
        </w:rPr>
        <w:t xml:space="preserve">r, nga </w:t>
      </w:r>
      <w:r w:rsidR="006C7199" w:rsidRPr="003620A5">
        <w:rPr>
          <w:rFonts w:ascii="Garamond" w:hAnsi="Garamond"/>
          <w:sz w:val="24"/>
          <w:szCs w:val="24"/>
        </w:rPr>
        <w:t>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C7199" w:rsidRPr="003620A5">
        <w:rPr>
          <w:rFonts w:ascii="Garamond" w:hAnsi="Garamond"/>
          <w:sz w:val="24"/>
          <w:szCs w:val="24"/>
        </w:rPr>
        <w:t>rcaktimi i m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C7199" w:rsidRPr="003620A5">
        <w:rPr>
          <w:rFonts w:ascii="Garamond" w:hAnsi="Garamond"/>
          <w:sz w:val="24"/>
          <w:szCs w:val="24"/>
        </w:rPr>
        <w:t>parsh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C7199" w:rsidRPr="003620A5">
        <w:rPr>
          <w:rFonts w:ascii="Garamond" w:hAnsi="Garamond"/>
          <w:sz w:val="24"/>
          <w:szCs w:val="24"/>
        </w:rPr>
        <w:t>m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C7199" w:rsidRPr="003620A5">
        <w:rPr>
          <w:rFonts w:ascii="Garamond" w:hAnsi="Garamond"/>
          <w:sz w:val="24"/>
          <w:szCs w:val="24"/>
        </w:rPr>
        <w:t xml:space="preserve"> “truall”.</w:t>
      </w:r>
    </w:p>
    <w:p w14:paraId="4DA1BB8F" w14:textId="7E564E01" w:rsidR="0018487C" w:rsidRPr="003620A5" w:rsidRDefault="00CF177A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2</w:t>
      </w:r>
      <w:r w:rsidR="0069046E" w:rsidRPr="003620A5">
        <w:rPr>
          <w:rFonts w:ascii="Garamond" w:hAnsi="Garamond"/>
          <w:sz w:val="24"/>
          <w:szCs w:val="24"/>
        </w:rPr>
        <w:t>8</w:t>
      </w:r>
      <w:r w:rsidR="0018487C" w:rsidRPr="003620A5">
        <w:rPr>
          <w:rFonts w:ascii="Garamond" w:hAnsi="Garamond"/>
          <w:sz w:val="24"/>
          <w:szCs w:val="24"/>
        </w:rPr>
        <w:t>.</w:t>
      </w:r>
      <w:r w:rsidR="005608D4" w:rsidRPr="003620A5">
        <w:rPr>
          <w:rFonts w:ascii="Garamond" w:hAnsi="Garamond"/>
          <w:sz w:val="24"/>
          <w:szCs w:val="24"/>
        </w:rPr>
        <w:tab/>
      </w:r>
      <w:r w:rsidR="00940D78" w:rsidRPr="003620A5">
        <w:rPr>
          <w:rFonts w:ascii="Garamond" w:hAnsi="Garamond"/>
          <w:sz w:val="24"/>
          <w:szCs w:val="24"/>
        </w:rPr>
        <w:t>Për zbatimin e dispozitave të këtij vendimi</w:t>
      </w:r>
      <w:r w:rsidR="004876CF" w:rsidRPr="003620A5">
        <w:rPr>
          <w:rFonts w:ascii="Garamond" w:hAnsi="Garamond"/>
          <w:sz w:val="24"/>
          <w:szCs w:val="24"/>
        </w:rPr>
        <w:t>,</w:t>
      </w:r>
      <w:r w:rsidR="00940D78" w:rsidRPr="003620A5">
        <w:rPr>
          <w:rFonts w:ascii="Garamond" w:hAnsi="Garamond"/>
          <w:sz w:val="24"/>
          <w:szCs w:val="24"/>
        </w:rPr>
        <w:t xml:space="preserve"> që kërkojnë shprehjen e autoriteteve të trashëgimisë kulturore, drejtoria vendore e ASHK-së vendos në dispozicion të këtyre autoriteteve dokumentacionin e praktikës së leg</w:t>
      </w:r>
      <w:r w:rsidR="0001039B" w:rsidRPr="003620A5">
        <w:rPr>
          <w:rFonts w:ascii="Garamond" w:hAnsi="Garamond"/>
          <w:sz w:val="24"/>
          <w:szCs w:val="24"/>
        </w:rPr>
        <w:t>alizimit: genplan, planimetritë</w:t>
      </w:r>
      <w:r w:rsidR="00940D78" w:rsidRPr="003620A5">
        <w:rPr>
          <w:rFonts w:ascii="Garamond" w:hAnsi="Garamond"/>
          <w:sz w:val="24"/>
          <w:szCs w:val="24"/>
        </w:rPr>
        <w:t xml:space="preserve"> si dhe dokumentacionin q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940D78" w:rsidRPr="003620A5">
        <w:rPr>
          <w:rFonts w:ascii="Garamond" w:hAnsi="Garamond"/>
          <w:sz w:val="24"/>
          <w:szCs w:val="24"/>
        </w:rPr>
        <w:t xml:space="preserve"> duhet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940D78" w:rsidRPr="003620A5">
        <w:rPr>
          <w:rFonts w:ascii="Garamond" w:hAnsi="Garamond"/>
          <w:sz w:val="24"/>
          <w:szCs w:val="24"/>
        </w:rPr>
        <w:t xml:space="preserve"> sigurohet nga vet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940D78" w:rsidRPr="003620A5">
        <w:rPr>
          <w:rFonts w:ascii="Garamond" w:hAnsi="Garamond"/>
          <w:sz w:val="24"/>
          <w:szCs w:val="24"/>
        </w:rPr>
        <w:t xml:space="preserve"> poseduesi i nd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940D78" w:rsidRPr="003620A5">
        <w:rPr>
          <w:rFonts w:ascii="Garamond" w:hAnsi="Garamond"/>
          <w:sz w:val="24"/>
          <w:szCs w:val="24"/>
        </w:rPr>
        <w:t>rtimit</w:t>
      </w:r>
      <w:r w:rsidR="00C21DF9" w:rsidRPr="003620A5">
        <w:rPr>
          <w:rFonts w:ascii="Garamond" w:hAnsi="Garamond"/>
          <w:sz w:val="24"/>
          <w:szCs w:val="24"/>
        </w:rPr>
        <w:t xml:space="preserve"> kur ai 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21DF9" w:rsidRPr="003620A5">
        <w:rPr>
          <w:rFonts w:ascii="Garamond" w:hAnsi="Garamond"/>
          <w:sz w:val="24"/>
          <w:szCs w:val="24"/>
        </w:rPr>
        <w:t>sht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21DF9" w:rsidRPr="003620A5">
        <w:rPr>
          <w:rFonts w:ascii="Garamond" w:hAnsi="Garamond"/>
          <w:sz w:val="24"/>
          <w:szCs w:val="24"/>
        </w:rPr>
        <w:t xml:space="preserve"> i nevojsh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21DF9" w:rsidRPr="003620A5">
        <w:rPr>
          <w:rFonts w:ascii="Garamond" w:hAnsi="Garamond"/>
          <w:sz w:val="24"/>
          <w:szCs w:val="24"/>
        </w:rPr>
        <w:t>m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FD3D78" w:rsidRPr="003620A5">
        <w:rPr>
          <w:rFonts w:ascii="Garamond" w:hAnsi="Garamond"/>
          <w:sz w:val="24"/>
          <w:szCs w:val="24"/>
        </w:rPr>
        <w:t xml:space="preserve"> sipas rastit</w:t>
      </w:r>
      <w:r w:rsidR="00C21DF9" w:rsidRPr="003620A5">
        <w:rPr>
          <w:rFonts w:ascii="Garamond" w:hAnsi="Garamond"/>
          <w:sz w:val="24"/>
          <w:szCs w:val="24"/>
        </w:rPr>
        <w:t xml:space="preserve">: </w:t>
      </w:r>
      <w:r w:rsidR="00940D78" w:rsidRPr="003620A5">
        <w:rPr>
          <w:rFonts w:ascii="Garamond" w:hAnsi="Garamond"/>
          <w:sz w:val="24"/>
          <w:szCs w:val="24"/>
        </w:rPr>
        <w:t xml:space="preserve">fotografi të ndërtimit, prerje teknike të objektit për legalizim, fasadat teknike dhe relacionin teknik. Të gjitha këto materiale dorëzohen pranë </w:t>
      </w:r>
      <w:r w:rsidR="0001039B" w:rsidRPr="003620A5">
        <w:rPr>
          <w:rFonts w:ascii="Garamond" w:hAnsi="Garamond"/>
          <w:sz w:val="24"/>
          <w:szCs w:val="24"/>
        </w:rPr>
        <w:t>s</w:t>
      </w:r>
      <w:r w:rsidR="00940D78" w:rsidRPr="003620A5">
        <w:rPr>
          <w:rFonts w:ascii="Garamond" w:hAnsi="Garamond"/>
          <w:sz w:val="24"/>
          <w:szCs w:val="24"/>
        </w:rPr>
        <w:t xml:space="preserve">ekretarisë </w:t>
      </w:r>
      <w:r w:rsidR="0001039B" w:rsidRPr="003620A5">
        <w:rPr>
          <w:rFonts w:ascii="Garamond" w:hAnsi="Garamond"/>
          <w:sz w:val="24"/>
          <w:szCs w:val="24"/>
        </w:rPr>
        <w:t>t</w:t>
      </w:r>
      <w:r w:rsidR="00940D78" w:rsidRPr="003620A5">
        <w:rPr>
          <w:rFonts w:ascii="Garamond" w:hAnsi="Garamond"/>
          <w:sz w:val="24"/>
          <w:szCs w:val="24"/>
        </w:rPr>
        <w:t>eknike të KKTKM-së me CD, shoqëruar me prezantim në format Po</w:t>
      </w:r>
      <w:r w:rsidR="00304E4D">
        <w:rPr>
          <w:rFonts w:ascii="Garamond" w:hAnsi="Garamond"/>
          <w:sz w:val="24"/>
          <w:szCs w:val="24"/>
        </w:rPr>
        <w:t>w</w:t>
      </w:r>
      <w:r w:rsidR="00940D78" w:rsidRPr="003620A5">
        <w:rPr>
          <w:rFonts w:ascii="Garamond" w:hAnsi="Garamond"/>
          <w:sz w:val="24"/>
          <w:szCs w:val="24"/>
        </w:rPr>
        <w:t>erpoint.</w:t>
      </w:r>
    </w:p>
    <w:p w14:paraId="4DA1BB91" w14:textId="77777777" w:rsidR="008F0592" w:rsidRPr="003620A5" w:rsidRDefault="008F0592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2</w:t>
      </w:r>
      <w:r w:rsidR="0069046E" w:rsidRPr="003620A5">
        <w:rPr>
          <w:rFonts w:ascii="Garamond" w:hAnsi="Garamond"/>
          <w:sz w:val="24"/>
          <w:szCs w:val="24"/>
        </w:rPr>
        <w:t>9</w:t>
      </w:r>
      <w:r w:rsidRPr="003620A5">
        <w:rPr>
          <w:rFonts w:ascii="Garamond" w:hAnsi="Garamond"/>
          <w:sz w:val="24"/>
          <w:szCs w:val="24"/>
        </w:rPr>
        <w:t xml:space="preserve">. </w:t>
      </w:r>
      <w:r w:rsidR="005608D4" w:rsidRPr="003620A5">
        <w:rPr>
          <w:rFonts w:ascii="Garamond" w:hAnsi="Garamond"/>
          <w:sz w:val="24"/>
          <w:szCs w:val="24"/>
        </w:rPr>
        <w:tab/>
      </w:r>
      <w:r w:rsidRPr="003620A5">
        <w:rPr>
          <w:rFonts w:ascii="Garamond" w:hAnsi="Garamond"/>
          <w:sz w:val="24"/>
          <w:szCs w:val="24"/>
        </w:rPr>
        <w:t xml:space="preserve">Për </w:t>
      </w:r>
      <w:r w:rsidR="008B4298" w:rsidRPr="003620A5">
        <w:rPr>
          <w:rFonts w:ascii="Garamond" w:hAnsi="Garamond"/>
          <w:sz w:val="24"/>
          <w:szCs w:val="24"/>
        </w:rPr>
        <w:t>nd</w:t>
      </w:r>
      <w:r w:rsidR="008837E2" w:rsidRPr="003620A5">
        <w:rPr>
          <w:rFonts w:ascii="Garamond" w:hAnsi="Garamond"/>
          <w:sz w:val="24"/>
          <w:szCs w:val="24"/>
        </w:rPr>
        <w:t>ë</w:t>
      </w:r>
      <w:r w:rsidR="008B4298" w:rsidRPr="003620A5">
        <w:rPr>
          <w:rFonts w:ascii="Garamond" w:hAnsi="Garamond"/>
          <w:sz w:val="24"/>
          <w:szCs w:val="24"/>
        </w:rPr>
        <w:t>rtimet</w:t>
      </w:r>
      <w:r w:rsidRPr="003620A5">
        <w:rPr>
          <w:rFonts w:ascii="Garamond" w:hAnsi="Garamond"/>
          <w:sz w:val="24"/>
          <w:szCs w:val="24"/>
        </w:rPr>
        <w:t xml:space="preserve"> pa leje që nuk legalizohen sipas përcaktimeve të nenit 29, </w:t>
      </w:r>
      <w:bookmarkStart w:id="5" w:name="_Hlk54974213"/>
      <w:r w:rsidRPr="003620A5">
        <w:rPr>
          <w:rFonts w:ascii="Garamond" w:hAnsi="Garamond"/>
          <w:sz w:val="24"/>
          <w:szCs w:val="24"/>
        </w:rPr>
        <w:t>të ligjit nr.20/2020, “Për përfundimin e proceseve kalimtare të pronësisë në Republikën e Shqipërisë”</w:t>
      </w:r>
      <w:bookmarkEnd w:id="5"/>
      <w:r w:rsidR="004876CF" w:rsidRPr="003620A5">
        <w:rPr>
          <w:rFonts w:ascii="Garamond" w:hAnsi="Garamond"/>
          <w:sz w:val="24"/>
          <w:szCs w:val="24"/>
        </w:rPr>
        <w:t>,</w:t>
      </w:r>
      <w:r w:rsidRPr="003620A5">
        <w:rPr>
          <w:rFonts w:ascii="Garamond" w:hAnsi="Garamond"/>
          <w:sz w:val="24"/>
          <w:szCs w:val="24"/>
        </w:rPr>
        <w:t xml:space="preserve"> dhe të </w:t>
      </w:r>
      <w:r w:rsidR="002E028C" w:rsidRPr="003620A5">
        <w:rPr>
          <w:rFonts w:ascii="Garamond" w:hAnsi="Garamond"/>
          <w:sz w:val="24"/>
          <w:szCs w:val="24"/>
        </w:rPr>
        <w:t>shkronj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2E028C" w:rsidRPr="003620A5">
        <w:rPr>
          <w:rFonts w:ascii="Garamond" w:hAnsi="Garamond"/>
          <w:sz w:val="24"/>
          <w:szCs w:val="24"/>
        </w:rPr>
        <w:t>s |b”, t</w:t>
      </w:r>
      <w:r w:rsidR="00166A3B" w:rsidRPr="003620A5">
        <w:rPr>
          <w:rFonts w:ascii="Garamond" w:hAnsi="Garamond"/>
          <w:sz w:val="24"/>
          <w:szCs w:val="24"/>
        </w:rPr>
        <w:t>ë</w:t>
      </w:r>
      <w:r w:rsidR="002E028C" w:rsidRPr="003620A5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 xml:space="preserve">pikës </w:t>
      </w:r>
      <w:r w:rsidR="0002673A" w:rsidRPr="003620A5">
        <w:rPr>
          <w:rFonts w:ascii="Garamond" w:hAnsi="Garamond"/>
          <w:sz w:val="24"/>
          <w:szCs w:val="24"/>
        </w:rPr>
        <w:t>2</w:t>
      </w:r>
      <w:r w:rsidRPr="003620A5">
        <w:rPr>
          <w:rFonts w:ascii="Garamond" w:hAnsi="Garamond"/>
          <w:sz w:val="24"/>
          <w:szCs w:val="24"/>
        </w:rPr>
        <w:t>, të këtij vendimi, drejtoritë vendore të ASHK</w:t>
      </w:r>
      <w:r w:rsidR="00FF7C48" w:rsidRPr="003620A5">
        <w:rPr>
          <w:rFonts w:ascii="Garamond" w:hAnsi="Garamond"/>
          <w:sz w:val="24"/>
          <w:szCs w:val="24"/>
        </w:rPr>
        <w:t>-s</w:t>
      </w:r>
      <w:r w:rsidR="006D7C63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, në varësi të funksionit të </w:t>
      </w:r>
      <w:r w:rsidR="008B4298" w:rsidRPr="003620A5">
        <w:rPr>
          <w:rFonts w:ascii="Garamond" w:hAnsi="Garamond"/>
          <w:sz w:val="24"/>
          <w:szCs w:val="24"/>
        </w:rPr>
        <w:t>nd</w:t>
      </w:r>
      <w:r w:rsidR="008837E2" w:rsidRPr="003620A5">
        <w:rPr>
          <w:rFonts w:ascii="Garamond" w:hAnsi="Garamond"/>
          <w:sz w:val="24"/>
          <w:szCs w:val="24"/>
        </w:rPr>
        <w:t>ë</w:t>
      </w:r>
      <w:r w:rsidR="008B4298" w:rsidRPr="003620A5">
        <w:rPr>
          <w:rFonts w:ascii="Garamond" w:hAnsi="Garamond"/>
          <w:sz w:val="24"/>
          <w:szCs w:val="24"/>
        </w:rPr>
        <w:t xml:space="preserve">rtimit </w:t>
      </w:r>
      <w:r w:rsidRPr="003620A5">
        <w:rPr>
          <w:rFonts w:ascii="Garamond" w:hAnsi="Garamond"/>
          <w:sz w:val="24"/>
          <w:szCs w:val="24"/>
        </w:rPr>
        <w:t>procedojnë</w:t>
      </w:r>
      <w:r w:rsidR="0001039B" w:rsidRPr="003620A5">
        <w:rPr>
          <w:rFonts w:ascii="Garamond" w:hAnsi="Garamond"/>
          <w:sz w:val="24"/>
          <w:szCs w:val="24"/>
        </w:rPr>
        <w:t>,</w:t>
      </w:r>
      <w:r w:rsidRPr="003620A5">
        <w:rPr>
          <w:rFonts w:ascii="Garamond" w:hAnsi="Garamond"/>
          <w:sz w:val="24"/>
          <w:szCs w:val="24"/>
        </w:rPr>
        <w:t xml:space="preserve"> si </w:t>
      </w:r>
      <w:r w:rsidR="0001039B" w:rsidRPr="003620A5">
        <w:rPr>
          <w:rFonts w:ascii="Garamond" w:hAnsi="Garamond"/>
          <w:sz w:val="24"/>
          <w:szCs w:val="24"/>
        </w:rPr>
        <w:t xml:space="preserve">më poshtë </w:t>
      </w:r>
      <w:r w:rsidRPr="003620A5">
        <w:rPr>
          <w:rFonts w:ascii="Garamond" w:hAnsi="Garamond"/>
          <w:sz w:val="24"/>
          <w:szCs w:val="24"/>
        </w:rPr>
        <w:t>vijon:</w:t>
      </w:r>
    </w:p>
    <w:p w14:paraId="4DA1BB92" w14:textId="77777777" w:rsidR="005608D4" w:rsidRPr="003620A5" w:rsidRDefault="005608D4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4DA1BB93" w14:textId="77777777" w:rsidR="008F0592" w:rsidRPr="003620A5" w:rsidRDefault="008F0592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lastRenderedPageBreak/>
        <w:t xml:space="preserve">a) </w:t>
      </w:r>
      <w:r w:rsidR="005608D4" w:rsidRPr="003620A5">
        <w:rPr>
          <w:rFonts w:ascii="Garamond" w:hAnsi="Garamond"/>
          <w:sz w:val="24"/>
          <w:szCs w:val="24"/>
        </w:rPr>
        <w:tab/>
      </w:r>
      <w:r w:rsidR="001E7753" w:rsidRPr="003620A5">
        <w:rPr>
          <w:rFonts w:ascii="Garamond" w:hAnsi="Garamond"/>
          <w:sz w:val="24"/>
          <w:szCs w:val="24"/>
        </w:rPr>
        <w:t>Pezullojn</w:t>
      </w:r>
      <w:r w:rsidR="001426B8" w:rsidRPr="003620A5">
        <w:rPr>
          <w:rFonts w:ascii="Garamond" w:hAnsi="Garamond"/>
          <w:sz w:val="24"/>
          <w:szCs w:val="24"/>
        </w:rPr>
        <w:t>ë</w:t>
      </w:r>
      <w:r w:rsidR="001E7753" w:rsidRPr="003620A5">
        <w:rPr>
          <w:rFonts w:ascii="Garamond" w:hAnsi="Garamond"/>
          <w:sz w:val="24"/>
          <w:szCs w:val="24"/>
        </w:rPr>
        <w:t xml:space="preserve"> procedur</w:t>
      </w:r>
      <w:r w:rsidR="001426B8" w:rsidRPr="003620A5">
        <w:rPr>
          <w:rFonts w:ascii="Garamond" w:hAnsi="Garamond"/>
          <w:sz w:val="24"/>
          <w:szCs w:val="24"/>
        </w:rPr>
        <w:t>ë</w:t>
      </w:r>
      <w:r w:rsidR="001E7753" w:rsidRPr="003620A5">
        <w:rPr>
          <w:rFonts w:ascii="Garamond" w:hAnsi="Garamond"/>
          <w:sz w:val="24"/>
          <w:szCs w:val="24"/>
        </w:rPr>
        <w:t xml:space="preserve">n administrative </w:t>
      </w:r>
      <w:r w:rsidRPr="003620A5">
        <w:rPr>
          <w:rFonts w:ascii="Garamond" w:hAnsi="Garamond"/>
          <w:sz w:val="24"/>
          <w:szCs w:val="24"/>
        </w:rPr>
        <w:t>për objekt</w:t>
      </w:r>
      <w:r w:rsidR="00AF0E55" w:rsidRPr="003620A5">
        <w:rPr>
          <w:rFonts w:ascii="Garamond" w:hAnsi="Garamond"/>
          <w:sz w:val="24"/>
          <w:szCs w:val="24"/>
        </w:rPr>
        <w:t>in</w:t>
      </w:r>
      <w:r w:rsidRPr="003620A5">
        <w:rPr>
          <w:rFonts w:ascii="Garamond" w:hAnsi="Garamond"/>
          <w:sz w:val="24"/>
          <w:szCs w:val="24"/>
        </w:rPr>
        <w:t xml:space="preserve"> me funksion banimi </w:t>
      </w:r>
      <w:r w:rsidR="001E7753" w:rsidRPr="003620A5">
        <w:rPr>
          <w:rFonts w:ascii="Garamond" w:hAnsi="Garamond"/>
          <w:sz w:val="24"/>
          <w:szCs w:val="24"/>
        </w:rPr>
        <w:t>d</w:t>
      </w:r>
      <w:r w:rsidRPr="003620A5">
        <w:rPr>
          <w:rFonts w:ascii="Garamond" w:hAnsi="Garamond"/>
          <w:sz w:val="24"/>
          <w:szCs w:val="24"/>
        </w:rPr>
        <w:t xml:space="preserve">he </w:t>
      </w:r>
      <w:r w:rsidR="00397BBA" w:rsidRPr="003620A5">
        <w:rPr>
          <w:rFonts w:ascii="Garamond" w:hAnsi="Garamond"/>
          <w:sz w:val="24"/>
          <w:szCs w:val="24"/>
        </w:rPr>
        <w:t xml:space="preserve">vendosin moslegalizimin </w:t>
      </w:r>
      <w:r w:rsidRPr="003620A5">
        <w:rPr>
          <w:rFonts w:ascii="Garamond" w:hAnsi="Garamond"/>
          <w:sz w:val="24"/>
          <w:szCs w:val="24"/>
        </w:rPr>
        <w:t>vetëm pas plotësimit të kushteve të parashikuara në pikën 3 të të njëjtit nen; ose</w:t>
      </w:r>
    </w:p>
    <w:p w14:paraId="4DA1BB94" w14:textId="77777777" w:rsidR="001426B8" w:rsidRPr="003620A5" w:rsidRDefault="008F0592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b) </w:t>
      </w:r>
      <w:r w:rsidR="005608D4" w:rsidRPr="003620A5">
        <w:rPr>
          <w:rFonts w:ascii="Garamond" w:hAnsi="Garamond"/>
          <w:sz w:val="24"/>
          <w:szCs w:val="24"/>
        </w:rPr>
        <w:tab/>
      </w:r>
      <w:r w:rsidR="001E7753" w:rsidRPr="003620A5">
        <w:rPr>
          <w:rFonts w:ascii="Garamond" w:hAnsi="Garamond"/>
          <w:sz w:val="24"/>
          <w:szCs w:val="24"/>
        </w:rPr>
        <w:t>Miratojn</w:t>
      </w:r>
      <w:r w:rsidR="001426B8" w:rsidRPr="003620A5">
        <w:rPr>
          <w:rFonts w:ascii="Garamond" w:hAnsi="Garamond"/>
          <w:sz w:val="24"/>
          <w:szCs w:val="24"/>
        </w:rPr>
        <w:t>ë</w:t>
      </w:r>
      <w:r w:rsidR="001E7753" w:rsidRPr="003620A5">
        <w:rPr>
          <w:rFonts w:ascii="Garamond" w:hAnsi="Garamond"/>
          <w:sz w:val="24"/>
          <w:szCs w:val="24"/>
        </w:rPr>
        <w:t xml:space="preserve"> vendimin </w:t>
      </w:r>
      <w:r w:rsidR="00AF0E55" w:rsidRPr="003620A5">
        <w:rPr>
          <w:rFonts w:ascii="Garamond" w:hAnsi="Garamond"/>
          <w:sz w:val="24"/>
          <w:szCs w:val="24"/>
        </w:rPr>
        <w:t>p</w:t>
      </w:r>
      <w:r w:rsidR="001426B8" w:rsidRPr="003620A5">
        <w:rPr>
          <w:rFonts w:ascii="Garamond" w:hAnsi="Garamond"/>
          <w:sz w:val="24"/>
          <w:szCs w:val="24"/>
        </w:rPr>
        <w:t>ë</w:t>
      </w:r>
      <w:r w:rsidR="00AF0E55" w:rsidRPr="003620A5">
        <w:rPr>
          <w:rFonts w:ascii="Garamond" w:hAnsi="Garamond"/>
          <w:sz w:val="24"/>
          <w:szCs w:val="24"/>
        </w:rPr>
        <w:t>r moslegalizim, sipas afatit t</w:t>
      </w:r>
      <w:r w:rsidR="001426B8" w:rsidRPr="003620A5">
        <w:rPr>
          <w:rFonts w:ascii="Garamond" w:hAnsi="Garamond"/>
          <w:sz w:val="24"/>
          <w:szCs w:val="24"/>
        </w:rPr>
        <w:t>ë</w:t>
      </w:r>
      <w:r w:rsidR="00AF0E55" w:rsidRPr="003620A5">
        <w:rPr>
          <w:rFonts w:ascii="Garamond" w:hAnsi="Garamond"/>
          <w:sz w:val="24"/>
          <w:szCs w:val="24"/>
        </w:rPr>
        <w:t xml:space="preserve"> pik</w:t>
      </w:r>
      <w:r w:rsidR="001426B8" w:rsidRPr="003620A5">
        <w:rPr>
          <w:rFonts w:ascii="Garamond" w:hAnsi="Garamond"/>
          <w:sz w:val="24"/>
          <w:szCs w:val="24"/>
        </w:rPr>
        <w:t>ë</w:t>
      </w:r>
      <w:r w:rsidR="00AF0E55" w:rsidRPr="003620A5">
        <w:rPr>
          <w:rFonts w:ascii="Garamond" w:hAnsi="Garamond"/>
          <w:sz w:val="24"/>
          <w:szCs w:val="24"/>
        </w:rPr>
        <w:t xml:space="preserve">s </w:t>
      </w:r>
      <w:r w:rsidR="00791B7D" w:rsidRPr="003620A5">
        <w:rPr>
          <w:rFonts w:ascii="Garamond" w:hAnsi="Garamond"/>
          <w:sz w:val="24"/>
          <w:szCs w:val="24"/>
        </w:rPr>
        <w:t>20</w:t>
      </w:r>
      <w:r w:rsidR="0001039B" w:rsidRPr="003620A5">
        <w:rPr>
          <w:rFonts w:ascii="Garamond" w:hAnsi="Garamond"/>
          <w:sz w:val="24"/>
          <w:szCs w:val="24"/>
        </w:rPr>
        <w:t>,</w:t>
      </w:r>
      <w:r w:rsidR="00263AD2" w:rsidRPr="003620A5">
        <w:rPr>
          <w:rFonts w:ascii="Garamond" w:hAnsi="Garamond"/>
          <w:sz w:val="24"/>
          <w:szCs w:val="24"/>
        </w:rPr>
        <w:t xml:space="preserve"> </w:t>
      </w:r>
      <w:r w:rsidR="00AF0E55" w:rsidRPr="003620A5">
        <w:rPr>
          <w:rFonts w:ascii="Garamond" w:hAnsi="Garamond"/>
          <w:sz w:val="24"/>
          <w:szCs w:val="24"/>
        </w:rPr>
        <w:t>t</w:t>
      </w:r>
      <w:r w:rsidR="001426B8" w:rsidRPr="003620A5">
        <w:rPr>
          <w:rFonts w:ascii="Garamond" w:hAnsi="Garamond"/>
          <w:sz w:val="24"/>
          <w:szCs w:val="24"/>
        </w:rPr>
        <w:t>ë</w:t>
      </w:r>
      <w:r w:rsidR="00AF0E55" w:rsidRPr="003620A5">
        <w:rPr>
          <w:rFonts w:ascii="Garamond" w:hAnsi="Garamond"/>
          <w:sz w:val="24"/>
          <w:szCs w:val="24"/>
        </w:rPr>
        <w:t xml:space="preserve"> k</w:t>
      </w:r>
      <w:r w:rsidR="001426B8" w:rsidRPr="003620A5">
        <w:rPr>
          <w:rFonts w:ascii="Garamond" w:hAnsi="Garamond"/>
          <w:sz w:val="24"/>
          <w:szCs w:val="24"/>
        </w:rPr>
        <w:t>ë</w:t>
      </w:r>
      <w:r w:rsidR="00AF0E55" w:rsidRPr="003620A5">
        <w:rPr>
          <w:rFonts w:ascii="Garamond" w:hAnsi="Garamond"/>
          <w:sz w:val="24"/>
          <w:szCs w:val="24"/>
        </w:rPr>
        <w:t xml:space="preserve">tij vendimi, </w:t>
      </w:r>
      <w:r w:rsidRPr="003620A5">
        <w:rPr>
          <w:rFonts w:ascii="Garamond" w:hAnsi="Garamond"/>
          <w:sz w:val="24"/>
          <w:szCs w:val="24"/>
        </w:rPr>
        <w:t>për objekt</w:t>
      </w:r>
      <w:r w:rsidR="00397BBA" w:rsidRPr="003620A5">
        <w:rPr>
          <w:rFonts w:ascii="Garamond" w:hAnsi="Garamond"/>
          <w:sz w:val="24"/>
          <w:szCs w:val="24"/>
        </w:rPr>
        <w:t>in</w:t>
      </w:r>
      <w:r w:rsidRPr="003620A5">
        <w:rPr>
          <w:rFonts w:ascii="Garamond" w:hAnsi="Garamond"/>
          <w:sz w:val="24"/>
          <w:szCs w:val="24"/>
        </w:rPr>
        <w:t xml:space="preserve"> me funksion social-ekonomik</w:t>
      </w:r>
      <w:r w:rsidR="00397BBA" w:rsidRPr="003620A5">
        <w:rPr>
          <w:rFonts w:ascii="Garamond" w:hAnsi="Garamond"/>
          <w:sz w:val="24"/>
          <w:szCs w:val="24"/>
        </w:rPr>
        <w:t xml:space="preserve">. </w:t>
      </w:r>
      <w:r w:rsidRPr="003620A5">
        <w:rPr>
          <w:rFonts w:ascii="Garamond" w:hAnsi="Garamond"/>
          <w:sz w:val="24"/>
          <w:szCs w:val="24"/>
        </w:rPr>
        <w:t xml:space="preserve">I njëjti rregull zbatohet edhe për objektet me funksion të papërcaktueshëm nga evidentimi në terren. </w:t>
      </w:r>
    </w:p>
    <w:p w14:paraId="4DA1BB96" w14:textId="4FFB83C2" w:rsidR="001900B9" w:rsidRPr="003620A5" w:rsidRDefault="0069046E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30</w:t>
      </w:r>
      <w:r w:rsidR="001900B9" w:rsidRPr="003620A5">
        <w:rPr>
          <w:rFonts w:ascii="Garamond" w:hAnsi="Garamond"/>
          <w:sz w:val="24"/>
          <w:szCs w:val="24"/>
        </w:rPr>
        <w:t>.</w:t>
      </w:r>
      <w:r w:rsidR="005608D4" w:rsidRPr="003620A5">
        <w:rPr>
          <w:rFonts w:ascii="Garamond" w:hAnsi="Garamond"/>
          <w:sz w:val="24"/>
          <w:szCs w:val="24"/>
        </w:rPr>
        <w:tab/>
      </w:r>
      <w:r w:rsidR="00304E4D">
        <w:rPr>
          <w:rFonts w:ascii="Garamond" w:hAnsi="Garamond"/>
          <w:sz w:val="24"/>
          <w:szCs w:val="24"/>
        </w:rPr>
        <w:t xml:space="preserve"> </w:t>
      </w:r>
      <w:r w:rsidR="00125404" w:rsidRPr="003620A5">
        <w:rPr>
          <w:rFonts w:ascii="Garamond" w:hAnsi="Garamond"/>
          <w:sz w:val="24"/>
          <w:szCs w:val="24"/>
        </w:rPr>
        <w:t>Vendimi i legalizimit/</w:t>
      </w:r>
      <w:r w:rsidR="00B907D5" w:rsidRPr="003620A5">
        <w:rPr>
          <w:rFonts w:ascii="Garamond" w:hAnsi="Garamond"/>
          <w:sz w:val="24"/>
          <w:szCs w:val="24"/>
        </w:rPr>
        <w:t>mos</w:t>
      </w:r>
      <w:r w:rsidR="00125404" w:rsidRPr="003620A5">
        <w:rPr>
          <w:rFonts w:ascii="Garamond" w:hAnsi="Garamond"/>
          <w:sz w:val="24"/>
          <w:szCs w:val="24"/>
        </w:rPr>
        <w:t>legalizimit t</w:t>
      </w:r>
      <w:r w:rsidR="00684899" w:rsidRPr="003620A5">
        <w:rPr>
          <w:rFonts w:ascii="Garamond" w:hAnsi="Garamond"/>
          <w:sz w:val="24"/>
          <w:szCs w:val="24"/>
        </w:rPr>
        <w:t>ë</w:t>
      </w:r>
      <w:r w:rsidR="00125404" w:rsidRPr="003620A5">
        <w:rPr>
          <w:rFonts w:ascii="Garamond" w:hAnsi="Garamond"/>
          <w:sz w:val="24"/>
          <w:szCs w:val="24"/>
        </w:rPr>
        <w:t xml:space="preserve"> nd</w:t>
      </w:r>
      <w:r w:rsidR="00684899" w:rsidRPr="003620A5">
        <w:rPr>
          <w:rFonts w:ascii="Garamond" w:hAnsi="Garamond"/>
          <w:sz w:val="24"/>
          <w:szCs w:val="24"/>
        </w:rPr>
        <w:t>ë</w:t>
      </w:r>
      <w:r w:rsidR="00125404" w:rsidRPr="003620A5">
        <w:rPr>
          <w:rFonts w:ascii="Garamond" w:hAnsi="Garamond"/>
          <w:sz w:val="24"/>
          <w:szCs w:val="24"/>
        </w:rPr>
        <w:t>rtimit, shoq</w:t>
      </w:r>
      <w:r w:rsidR="00684899" w:rsidRPr="003620A5">
        <w:rPr>
          <w:rFonts w:ascii="Garamond" w:hAnsi="Garamond"/>
          <w:sz w:val="24"/>
          <w:szCs w:val="24"/>
        </w:rPr>
        <w:t>ë</w:t>
      </w:r>
      <w:r w:rsidR="00125404" w:rsidRPr="003620A5">
        <w:rPr>
          <w:rFonts w:ascii="Garamond" w:hAnsi="Garamond"/>
          <w:sz w:val="24"/>
          <w:szCs w:val="24"/>
        </w:rPr>
        <w:t>ruar me dokumentacionin teknik, i njoftohet subjektit p</w:t>
      </w:r>
      <w:r w:rsidR="00684899" w:rsidRPr="003620A5">
        <w:rPr>
          <w:rFonts w:ascii="Garamond" w:hAnsi="Garamond"/>
          <w:sz w:val="24"/>
          <w:szCs w:val="24"/>
        </w:rPr>
        <w:t>ë</w:t>
      </w:r>
      <w:r w:rsidR="00125404" w:rsidRPr="003620A5">
        <w:rPr>
          <w:rFonts w:ascii="Garamond" w:hAnsi="Garamond"/>
          <w:sz w:val="24"/>
          <w:szCs w:val="24"/>
        </w:rPr>
        <w:t>rfitues b</w:t>
      </w:r>
      <w:r w:rsidR="001900B9" w:rsidRPr="003620A5">
        <w:rPr>
          <w:rFonts w:ascii="Garamond" w:hAnsi="Garamond"/>
          <w:sz w:val="24"/>
          <w:szCs w:val="24"/>
        </w:rPr>
        <w:t>renda 10</w:t>
      </w:r>
      <w:r w:rsidR="00CB6167" w:rsidRPr="003620A5">
        <w:rPr>
          <w:rFonts w:ascii="Garamond" w:hAnsi="Garamond"/>
          <w:sz w:val="24"/>
          <w:szCs w:val="24"/>
        </w:rPr>
        <w:t xml:space="preserve"> </w:t>
      </w:r>
      <w:r w:rsidR="001900B9" w:rsidRPr="003620A5">
        <w:rPr>
          <w:rFonts w:ascii="Garamond" w:hAnsi="Garamond"/>
          <w:sz w:val="24"/>
          <w:szCs w:val="24"/>
        </w:rPr>
        <w:t>(dhjetë) ditëve nga data e miratimit</w:t>
      </w:r>
      <w:r w:rsidR="00125404" w:rsidRPr="003620A5">
        <w:rPr>
          <w:rFonts w:ascii="Garamond" w:hAnsi="Garamond"/>
          <w:sz w:val="24"/>
          <w:szCs w:val="24"/>
        </w:rPr>
        <w:t xml:space="preserve"> t</w:t>
      </w:r>
      <w:r w:rsidR="00684899" w:rsidRPr="003620A5">
        <w:rPr>
          <w:rFonts w:ascii="Garamond" w:hAnsi="Garamond"/>
          <w:sz w:val="24"/>
          <w:szCs w:val="24"/>
        </w:rPr>
        <w:t>ë</w:t>
      </w:r>
      <w:r w:rsidR="00125404" w:rsidRPr="003620A5">
        <w:rPr>
          <w:rFonts w:ascii="Garamond" w:hAnsi="Garamond"/>
          <w:sz w:val="24"/>
          <w:szCs w:val="24"/>
        </w:rPr>
        <w:t xml:space="preserve"> aktit. N</w:t>
      </w:r>
      <w:r w:rsidR="00684899" w:rsidRPr="003620A5">
        <w:rPr>
          <w:rFonts w:ascii="Garamond" w:hAnsi="Garamond"/>
          <w:sz w:val="24"/>
          <w:szCs w:val="24"/>
        </w:rPr>
        <w:t>ë</w:t>
      </w:r>
      <w:r w:rsidR="00125404" w:rsidRPr="003620A5">
        <w:rPr>
          <w:rFonts w:ascii="Garamond" w:hAnsi="Garamond"/>
          <w:sz w:val="24"/>
          <w:szCs w:val="24"/>
        </w:rPr>
        <w:t xml:space="preserve"> p</w:t>
      </w:r>
      <w:r w:rsidR="00684899" w:rsidRPr="003620A5">
        <w:rPr>
          <w:rFonts w:ascii="Garamond" w:hAnsi="Garamond"/>
          <w:sz w:val="24"/>
          <w:szCs w:val="24"/>
        </w:rPr>
        <w:t>ë</w:t>
      </w:r>
      <w:r w:rsidR="00125404" w:rsidRPr="003620A5">
        <w:rPr>
          <w:rFonts w:ascii="Garamond" w:hAnsi="Garamond"/>
          <w:sz w:val="24"/>
          <w:szCs w:val="24"/>
        </w:rPr>
        <w:t>rputhje me nenin</w:t>
      </w:r>
      <w:r w:rsidR="00D7754E" w:rsidRPr="003620A5">
        <w:rPr>
          <w:rFonts w:ascii="Garamond" w:hAnsi="Garamond"/>
          <w:sz w:val="24"/>
          <w:szCs w:val="24"/>
        </w:rPr>
        <w:t xml:space="preserve"> 22</w:t>
      </w:r>
      <w:r w:rsidR="00FF7C48" w:rsidRPr="003620A5">
        <w:rPr>
          <w:rFonts w:ascii="Garamond" w:hAnsi="Garamond"/>
          <w:sz w:val="24"/>
          <w:szCs w:val="24"/>
        </w:rPr>
        <w:t>,</w:t>
      </w:r>
      <w:r w:rsidR="00125404" w:rsidRPr="003620A5">
        <w:rPr>
          <w:rFonts w:ascii="Garamond" w:hAnsi="Garamond"/>
          <w:sz w:val="24"/>
          <w:szCs w:val="24"/>
        </w:rPr>
        <w:t xml:space="preserve"> të ligjit nr.20/2020, </w:t>
      </w:r>
      <w:bookmarkStart w:id="6" w:name="_Hlk54975587"/>
      <w:r w:rsidR="00125404" w:rsidRPr="003620A5">
        <w:rPr>
          <w:rFonts w:ascii="Garamond" w:hAnsi="Garamond"/>
          <w:sz w:val="24"/>
          <w:szCs w:val="24"/>
        </w:rPr>
        <w:t>“Për përfundimin e proceseve kalimtare të pronësisë në Republikën e Shqipërisë”</w:t>
      </w:r>
      <w:bookmarkEnd w:id="6"/>
      <w:r w:rsidR="00125404" w:rsidRPr="003620A5">
        <w:rPr>
          <w:rFonts w:ascii="Garamond" w:hAnsi="Garamond"/>
          <w:sz w:val="24"/>
          <w:szCs w:val="24"/>
        </w:rPr>
        <w:t xml:space="preserve">, vendimi i legalizimit </w:t>
      </w:r>
      <w:r w:rsidR="00684899" w:rsidRPr="003620A5">
        <w:rPr>
          <w:rFonts w:ascii="Garamond" w:hAnsi="Garamond"/>
          <w:sz w:val="24"/>
          <w:szCs w:val="24"/>
        </w:rPr>
        <w:t>ë</w:t>
      </w:r>
      <w:r w:rsidR="00125404" w:rsidRPr="003620A5">
        <w:rPr>
          <w:rFonts w:ascii="Garamond" w:hAnsi="Garamond"/>
          <w:sz w:val="24"/>
          <w:szCs w:val="24"/>
        </w:rPr>
        <w:t>sht</w:t>
      </w:r>
      <w:r w:rsidR="00684899" w:rsidRPr="003620A5">
        <w:rPr>
          <w:rFonts w:ascii="Garamond" w:hAnsi="Garamond"/>
          <w:sz w:val="24"/>
          <w:szCs w:val="24"/>
        </w:rPr>
        <w:t>ë</w:t>
      </w:r>
      <w:r w:rsidR="00125404" w:rsidRPr="003620A5">
        <w:rPr>
          <w:rFonts w:ascii="Garamond" w:hAnsi="Garamond"/>
          <w:sz w:val="24"/>
          <w:szCs w:val="24"/>
        </w:rPr>
        <w:t xml:space="preserve"> edhe </w:t>
      </w:r>
      <w:r w:rsidR="001900B9" w:rsidRPr="003620A5">
        <w:rPr>
          <w:rFonts w:ascii="Garamond" w:hAnsi="Garamond"/>
          <w:sz w:val="24"/>
          <w:szCs w:val="24"/>
        </w:rPr>
        <w:t>akt</w:t>
      </w:r>
      <w:r w:rsidR="00125404" w:rsidRPr="003620A5">
        <w:rPr>
          <w:rFonts w:ascii="Garamond" w:hAnsi="Garamond"/>
          <w:sz w:val="24"/>
          <w:szCs w:val="24"/>
        </w:rPr>
        <w:t xml:space="preserve">i </w:t>
      </w:r>
      <w:r w:rsidR="00A65179" w:rsidRPr="003620A5">
        <w:rPr>
          <w:rFonts w:ascii="Garamond" w:hAnsi="Garamond"/>
          <w:sz w:val="24"/>
          <w:szCs w:val="24"/>
        </w:rPr>
        <w:t>administrativ</w:t>
      </w:r>
      <w:r w:rsidR="00125404" w:rsidRPr="003620A5">
        <w:rPr>
          <w:rFonts w:ascii="Garamond" w:hAnsi="Garamond"/>
          <w:sz w:val="24"/>
          <w:szCs w:val="24"/>
        </w:rPr>
        <w:t xml:space="preserve"> p</w:t>
      </w:r>
      <w:r w:rsidR="00684899" w:rsidRPr="003620A5">
        <w:rPr>
          <w:rFonts w:ascii="Garamond" w:hAnsi="Garamond"/>
          <w:sz w:val="24"/>
          <w:szCs w:val="24"/>
        </w:rPr>
        <w:t>ë</w:t>
      </w:r>
      <w:r w:rsidR="00125404" w:rsidRPr="003620A5">
        <w:rPr>
          <w:rFonts w:ascii="Garamond" w:hAnsi="Garamond"/>
          <w:sz w:val="24"/>
          <w:szCs w:val="24"/>
        </w:rPr>
        <w:t xml:space="preserve">r kalimin e </w:t>
      </w:r>
      <w:r w:rsidR="001900B9" w:rsidRPr="003620A5">
        <w:rPr>
          <w:rFonts w:ascii="Garamond" w:hAnsi="Garamond"/>
          <w:sz w:val="24"/>
          <w:szCs w:val="24"/>
        </w:rPr>
        <w:t xml:space="preserve">pronësisë mbi </w:t>
      </w:r>
      <w:r w:rsidR="00125404" w:rsidRPr="003620A5">
        <w:rPr>
          <w:rFonts w:ascii="Garamond" w:hAnsi="Garamond"/>
          <w:sz w:val="24"/>
          <w:szCs w:val="24"/>
        </w:rPr>
        <w:t>parcel</w:t>
      </w:r>
      <w:r w:rsidR="00684899" w:rsidRPr="003620A5">
        <w:rPr>
          <w:rFonts w:ascii="Garamond" w:hAnsi="Garamond"/>
          <w:sz w:val="24"/>
          <w:szCs w:val="24"/>
        </w:rPr>
        <w:t>ë</w:t>
      </w:r>
      <w:r w:rsidR="00125404" w:rsidRPr="003620A5">
        <w:rPr>
          <w:rFonts w:ascii="Garamond" w:hAnsi="Garamond"/>
          <w:sz w:val="24"/>
          <w:szCs w:val="24"/>
        </w:rPr>
        <w:t>n nd</w:t>
      </w:r>
      <w:r w:rsidR="00684899" w:rsidRPr="003620A5">
        <w:rPr>
          <w:rFonts w:ascii="Garamond" w:hAnsi="Garamond"/>
          <w:sz w:val="24"/>
          <w:szCs w:val="24"/>
        </w:rPr>
        <w:t>ë</w:t>
      </w:r>
      <w:r w:rsidR="00125404" w:rsidRPr="003620A5">
        <w:rPr>
          <w:rFonts w:ascii="Garamond" w:hAnsi="Garamond"/>
          <w:sz w:val="24"/>
          <w:szCs w:val="24"/>
        </w:rPr>
        <w:t>rtimore.</w:t>
      </w:r>
    </w:p>
    <w:p w14:paraId="4DA1BB98" w14:textId="77777777" w:rsidR="001900B9" w:rsidRPr="003620A5" w:rsidRDefault="00035D2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31</w:t>
      </w:r>
      <w:r w:rsidR="001900B9" w:rsidRPr="003620A5">
        <w:rPr>
          <w:rFonts w:ascii="Garamond" w:hAnsi="Garamond"/>
          <w:sz w:val="24"/>
          <w:szCs w:val="24"/>
        </w:rPr>
        <w:t xml:space="preserve">. Lista e subjekteve përfituese të </w:t>
      </w:r>
      <w:r w:rsidR="00684899" w:rsidRPr="003620A5">
        <w:rPr>
          <w:rFonts w:ascii="Garamond" w:hAnsi="Garamond"/>
          <w:sz w:val="24"/>
          <w:szCs w:val="24"/>
        </w:rPr>
        <w:t>nd</w:t>
      </w:r>
      <w:r w:rsidR="00303FAD" w:rsidRPr="003620A5">
        <w:rPr>
          <w:rFonts w:ascii="Garamond" w:hAnsi="Garamond"/>
          <w:sz w:val="24"/>
          <w:szCs w:val="24"/>
        </w:rPr>
        <w:t>ë</w:t>
      </w:r>
      <w:r w:rsidR="00684899" w:rsidRPr="003620A5">
        <w:rPr>
          <w:rFonts w:ascii="Garamond" w:hAnsi="Garamond"/>
          <w:sz w:val="24"/>
          <w:szCs w:val="24"/>
        </w:rPr>
        <w:t>rtimeve t</w:t>
      </w:r>
      <w:r w:rsidR="00303FAD" w:rsidRPr="003620A5">
        <w:rPr>
          <w:rFonts w:ascii="Garamond" w:hAnsi="Garamond"/>
          <w:sz w:val="24"/>
          <w:szCs w:val="24"/>
        </w:rPr>
        <w:t>ë</w:t>
      </w:r>
      <w:r w:rsidR="00684899" w:rsidRPr="003620A5">
        <w:rPr>
          <w:rFonts w:ascii="Garamond" w:hAnsi="Garamond"/>
          <w:sz w:val="24"/>
          <w:szCs w:val="24"/>
        </w:rPr>
        <w:t xml:space="preserve"> legalizuara</w:t>
      </w:r>
      <w:r w:rsidR="001900B9" w:rsidRPr="003620A5">
        <w:rPr>
          <w:rFonts w:ascii="Garamond" w:hAnsi="Garamond"/>
          <w:sz w:val="24"/>
          <w:szCs w:val="24"/>
        </w:rPr>
        <w:t>, shoqëruar me të dhënat e pasurive</w:t>
      </w:r>
      <w:r w:rsidR="004876CF" w:rsidRPr="003620A5">
        <w:rPr>
          <w:rFonts w:ascii="Garamond" w:hAnsi="Garamond"/>
          <w:sz w:val="24"/>
          <w:szCs w:val="24"/>
        </w:rPr>
        <w:t>,</w:t>
      </w:r>
      <w:r w:rsidR="001900B9" w:rsidRPr="003620A5">
        <w:rPr>
          <w:rFonts w:ascii="Garamond" w:hAnsi="Garamond"/>
          <w:sz w:val="24"/>
          <w:szCs w:val="24"/>
        </w:rPr>
        <w:t xml:space="preserve"> </w:t>
      </w:r>
      <w:r w:rsidR="00791B7D" w:rsidRPr="003620A5">
        <w:rPr>
          <w:rFonts w:ascii="Garamond" w:hAnsi="Garamond"/>
          <w:sz w:val="24"/>
          <w:szCs w:val="24"/>
        </w:rPr>
        <w:t xml:space="preserve">si </w:t>
      </w:r>
      <w:r w:rsidR="001900B9" w:rsidRPr="003620A5">
        <w:rPr>
          <w:rFonts w:ascii="Garamond" w:hAnsi="Garamond"/>
          <w:sz w:val="24"/>
          <w:szCs w:val="24"/>
        </w:rPr>
        <w:t xml:space="preserve">adresa, zona kadastrale, numri i pasurisë, </w:t>
      </w:r>
      <w:r w:rsidR="00684899" w:rsidRPr="003620A5">
        <w:rPr>
          <w:rFonts w:ascii="Garamond" w:hAnsi="Garamond"/>
          <w:sz w:val="24"/>
          <w:szCs w:val="24"/>
        </w:rPr>
        <w:t xml:space="preserve">publikohet </w:t>
      </w:r>
      <w:r w:rsidR="001900B9" w:rsidRPr="003620A5">
        <w:rPr>
          <w:rFonts w:ascii="Garamond" w:hAnsi="Garamond"/>
          <w:sz w:val="24"/>
          <w:szCs w:val="24"/>
        </w:rPr>
        <w:t>në ambientet e ASHK-së</w:t>
      </w:r>
      <w:r w:rsidR="00684899" w:rsidRPr="003620A5">
        <w:rPr>
          <w:rFonts w:ascii="Garamond" w:hAnsi="Garamond"/>
          <w:sz w:val="24"/>
          <w:szCs w:val="24"/>
        </w:rPr>
        <w:t xml:space="preserve">, </w:t>
      </w:r>
      <w:r w:rsidR="001900B9" w:rsidRPr="003620A5">
        <w:rPr>
          <w:rFonts w:ascii="Garamond" w:hAnsi="Garamond"/>
          <w:sz w:val="24"/>
          <w:szCs w:val="24"/>
        </w:rPr>
        <w:t xml:space="preserve">pranë njësisë së </w:t>
      </w:r>
      <w:r w:rsidR="00FF7C48" w:rsidRPr="003620A5">
        <w:rPr>
          <w:rFonts w:ascii="Garamond" w:hAnsi="Garamond"/>
          <w:sz w:val="24"/>
          <w:szCs w:val="24"/>
        </w:rPr>
        <w:t>vetë</w:t>
      </w:r>
      <w:r w:rsidR="001900B9" w:rsidRPr="003620A5">
        <w:rPr>
          <w:rFonts w:ascii="Garamond" w:hAnsi="Garamond"/>
          <w:sz w:val="24"/>
          <w:szCs w:val="24"/>
        </w:rPr>
        <w:t>qeverisjes vendore, si dhe në faqen zyrtare të internetit të ASHK-së.</w:t>
      </w:r>
    </w:p>
    <w:p w14:paraId="4DA1BB9A" w14:textId="77777777" w:rsidR="001900B9" w:rsidRPr="003620A5" w:rsidRDefault="00035D2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32</w:t>
      </w:r>
      <w:r w:rsidR="001900B9" w:rsidRPr="003620A5">
        <w:rPr>
          <w:rFonts w:ascii="Garamond" w:hAnsi="Garamond"/>
          <w:sz w:val="24"/>
          <w:szCs w:val="24"/>
        </w:rPr>
        <w:t xml:space="preserve">. Subjektet e interesuara, në përputhje me afatet e përcaktuara në dispozitat e Kodit të Procedurave Administrative, kanë të drejtë të paraqesin ankim administrativ për </w:t>
      </w:r>
      <w:r w:rsidR="006A1A11" w:rsidRPr="003620A5">
        <w:rPr>
          <w:rFonts w:ascii="Garamond" w:hAnsi="Garamond"/>
          <w:sz w:val="24"/>
          <w:szCs w:val="24"/>
        </w:rPr>
        <w:t>vendimin</w:t>
      </w:r>
      <w:r w:rsidR="001900B9" w:rsidRPr="003620A5">
        <w:rPr>
          <w:rFonts w:ascii="Garamond" w:hAnsi="Garamond"/>
          <w:sz w:val="24"/>
          <w:szCs w:val="24"/>
        </w:rPr>
        <w:t xml:space="preserve"> e legalizimit, pranë strukturës së posaçme të ankimeve në Drejtorinë e Përgjithshme të ASHK-së.</w:t>
      </w:r>
    </w:p>
    <w:p w14:paraId="4DA1BB9C" w14:textId="77777777" w:rsidR="0018487C" w:rsidRPr="003620A5" w:rsidRDefault="00035D2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33</w:t>
      </w:r>
      <w:r w:rsidR="0018487C" w:rsidRPr="003620A5">
        <w:rPr>
          <w:rFonts w:ascii="Garamond" w:hAnsi="Garamond"/>
          <w:sz w:val="24"/>
          <w:szCs w:val="24"/>
        </w:rPr>
        <w:t>.</w:t>
      </w:r>
      <w:r w:rsidR="00A93A97" w:rsidRPr="003620A5">
        <w:rPr>
          <w:rFonts w:ascii="Garamond" w:hAnsi="Garamond"/>
          <w:sz w:val="24"/>
          <w:szCs w:val="24"/>
        </w:rPr>
        <w:t xml:space="preserve"> </w:t>
      </w:r>
      <w:r w:rsidR="0001039B" w:rsidRPr="003620A5">
        <w:rPr>
          <w:rFonts w:ascii="Garamond" w:hAnsi="Garamond"/>
          <w:sz w:val="24"/>
          <w:szCs w:val="24"/>
        </w:rPr>
        <w:tab/>
      </w:r>
      <w:r w:rsidR="0018487C" w:rsidRPr="003620A5">
        <w:rPr>
          <w:rFonts w:ascii="Garamond" w:hAnsi="Garamond"/>
          <w:sz w:val="24"/>
          <w:szCs w:val="24"/>
        </w:rPr>
        <w:t xml:space="preserve">Në përputhje me nenet 141 dhe 144, të Kodit Civil, si dhe me nenin 560, të Kodit të Procedurës Civile, ndërtimi </w:t>
      </w:r>
      <w:r w:rsidR="004E3885" w:rsidRPr="003620A5">
        <w:rPr>
          <w:rFonts w:ascii="Garamond" w:hAnsi="Garamond"/>
          <w:sz w:val="24"/>
          <w:szCs w:val="24"/>
        </w:rPr>
        <w:t>pa leje</w:t>
      </w:r>
      <w:r w:rsidR="0018487C" w:rsidRPr="003620A5">
        <w:rPr>
          <w:rFonts w:ascii="Garamond" w:hAnsi="Garamond"/>
          <w:sz w:val="24"/>
          <w:szCs w:val="24"/>
        </w:rPr>
        <w:t xml:space="preserve"> nuk përbën objekt të ekzekutimit të detyrueshëm dhe legalizimi i tij nuk ndërpritet për shkak të këtyre procedurave.</w:t>
      </w:r>
    </w:p>
    <w:p w14:paraId="4DA1BB9E" w14:textId="77777777" w:rsidR="0018487C" w:rsidRPr="003620A5" w:rsidRDefault="00035D2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34</w:t>
      </w:r>
      <w:r w:rsidR="0018487C" w:rsidRPr="003620A5">
        <w:rPr>
          <w:rFonts w:ascii="Garamond" w:hAnsi="Garamond"/>
          <w:sz w:val="24"/>
          <w:szCs w:val="24"/>
        </w:rPr>
        <w:t>.</w:t>
      </w:r>
      <w:r w:rsidR="00A93A97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 xml:space="preserve">Kur poseduesi e ka ngritur ndërtimin në pronën e tij dhe kjo pronë rezulton e sekuestruar, brenda 30 </w:t>
      </w:r>
      <w:r w:rsidR="005576E0" w:rsidRPr="003620A5">
        <w:rPr>
          <w:rFonts w:ascii="Garamond" w:hAnsi="Garamond"/>
          <w:sz w:val="24"/>
          <w:szCs w:val="24"/>
        </w:rPr>
        <w:t xml:space="preserve">(tridhjetë) </w:t>
      </w:r>
      <w:r w:rsidR="0018487C" w:rsidRPr="003620A5">
        <w:rPr>
          <w:rFonts w:ascii="Garamond" w:hAnsi="Garamond"/>
          <w:sz w:val="24"/>
          <w:szCs w:val="24"/>
        </w:rPr>
        <w:t xml:space="preserve">ditëve nga data e marrjes dijeni për këtë fakt, </w:t>
      </w:r>
      <w:r w:rsidR="00D7754E" w:rsidRPr="003620A5">
        <w:rPr>
          <w:rFonts w:ascii="Garamond" w:hAnsi="Garamond"/>
          <w:sz w:val="24"/>
          <w:szCs w:val="24"/>
        </w:rPr>
        <w:t xml:space="preserve">drejtoria vendore e </w:t>
      </w:r>
      <w:r w:rsidR="004015EE" w:rsidRPr="003620A5">
        <w:rPr>
          <w:rFonts w:ascii="Garamond" w:hAnsi="Garamond"/>
          <w:sz w:val="24"/>
          <w:szCs w:val="24"/>
        </w:rPr>
        <w:t>ASHK</w:t>
      </w:r>
      <w:r w:rsidR="00FF7C48" w:rsidRPr="003620A5">
        <w:rPr>
          <w:rFonts w:ascii="Garamond" w:hAnsi="Garamond"/>
          <w:sz w:val="24"/>
          <w:szCs w:val="24"/>
        </w:rPr>
        <w:t>-s</w:t>
      </w:r>
      <w:r w:rsidR="006D7C63" w:rsidRPr="003620A5">
        <w:rPr>
          <w:rFonts w:ascii="Garamond" w:hAnsi="Garamond"/>
          <w:sz w:val="24"/>
          <w:szCs w:val="24"/>
        </w:rPr>
        <w:t>ë</w:t>
      </w:r>
      <w:r w:rsidR="004015EE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 xml:space="preserve">kryen procedurat </w:t>
      </w:r>
      <w:r w:rsidR="004015EE" w:rsidRPr="003620A5">
        <w:rPr>
          <w:rFonts w:ascii="Garamond" w:hAnsi="Garamond"/>
          <w:sz w:val="24"/>
          <w:szCs w:val="24"/>
        </w:rPr>
        <w:t>p</w:t>
      </w:r>
      <w:r w:rsidR="008F5F4E" w:rsidRPr="003620A5">
        <w:rPr>
          <w:rFonts w:ascii="Garamond" w:hAnsi="Garamond"/>
          <w:sz w:val="24"/>
          <w:szCs w:val="24"/>
        </w:rPr>
        <w:t>ë</w:t>
      </w:r>
      <w:r w:rsidR="004015EE" w:rsidRPr="003620A5">
        <w:rPr>
          <w:rFonts w:ascii="Garamond" w:hAnsi="Garamond"/>
          <w:sz w:val="24"/>
          <w:szCs w:val="24"/>
        </w:rPr>
        <w:t xml:space="preserve">r </w:t>
      </w:r>
      <w:r w:rsidR="0018487C" w:rsidRPr="003620A5">
        <w:rPr>
          <w:rFonts w:ascii="Garamond" w:hAnsi="Garamond"/>
          <w:sz w:val="24"/>
          <w:szCs w:val="24"/>
        </w:rPr>
        <w:t>legalizimi</w:t>
      </w:r>
      <w:r w:rsidR="004015EE" w:rsidRPr="003620A5">
        <w:rPr>
          <w:rFonts w:ascii="Garamond" w:hAnsi="Garamond"/>
          <w:sz w:val="24"/>
          <w:szCs w:val="24"/>
        </w:rPr>
        <w:t>n e nd</w:t>
      </w:r>
      <w:r w:rsidR="008F5F4E" w:rsidRPr="003620A5">
        <w:rPr>
          <w:rFonts w:ascii="Garamond" w:hAnsi="Garamond"/>
          <w:sz w:val="24"/>
          <w:szCs w:val="24"/>
        </w:rPr>
        <w:t>ë</w:t>
      </w:r>
      <w:r w:rsidR="004015EE" w:rsidRPr="003620A5">
        <w:rPr>
          <w:rFonts w:ascii="Garamond" w:hAnsi="Garamond"/>
          <w:sz w:val="24"/>
          <w:szCs w:val="24"/>
        </w:rPr>
        <w:t>rtimit</w:t>
      </w:r>
      <w:r w:rsidR="009246BC" w:rsidRPr="003620A5">
        <w:rPr>
          <w:rFonts w:ascii="Garamond" w:hAnsi="Garamond"/>
          <w:sz w:val="24"/>
          <w:szCs w:val="24"/>
        </w:rPr>
        <w:t xml:space="preserve"> nëse përmbushen kriteret</w:t>
      </w:r>
      <w:r w:rsidR="0018487C" w:rsidRPr="003620A5">
        <w:rPr>
          <w:rFonts w:ascii="Garamond" w:hAnsi="Garamond"/>
          <w:sz w:val="24"/>
          <w:szCs w:val="24"/>
        </w:rPr>
        <w:t xml:space="preserve"> dhe njofton përmbaruesin gjyqësor përpara regjistrimit të pasurisë së legalizuar. Përjashtimisht, nëse si pasojë e ekzekutimit të detyrueshëm </w:t>
      </w:r>
      <w:r w:rsidR="00FB17A1" w:rsidRPr="003620A5">
        <w:rPr>
          <w:rFonts w:ascii="Garamond" w:hAnsi="Garamond"/>
          <w:sz w:val="24"/>
          <w:szCs w:val="24"/>
        </w:rPr>
        <w:t>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B17A1" w:rsidRPr="003620A5">
        <w:rPr>
          <w:rFonts w:ascii="Garamond" w:hAnsi="Garamond"/>
          <w:sz w:val="24"/>
          <w:szCs w:val="24"/>
        </w:rPr>
        <w:t xml:space="preserve"> kredis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FB17A1" w:rsidRPr="003620A5">
        <w:rPr>
          <w:rFonts w:ascii="Garamond" w:hAnsi="Garamond"/>
          <w:sz w:val="24"/>
          <w:szCs w:val="24"/>
        </w:rPr>
        <w:t xml:space="preserve">, </w:t>
      </w:r>
      <w:r w:rsidR="0018487C" w:rsidRPr="003620A5">
        <w:rPr>
          <w:rFonts w:ascii="Garamond" w:hAnsi="Garamond"/>
          <w:sz w:val="24"/>
          <w:szCs w:val="24"/>
        </w:rPr>
        <w:t xml:space="preserve">poseduesi e ka humbur pronësinë </w:t>
      </w:r>
      <w:r w:rsidR="00FB17A1" w:rsidRPr="003620A5">
        <w:rPr>
          <w:rFonts w:ascii="Garamond" w:hAnsi="Garamond"/>
          <w:sz w:val="24"/>
          <w:szCs w:val="24"/>
        </w:rPr>
        <w:t xml:space="preserve">e tij mbi truallin </w:t>
      </w:r>
      <w:r w:rsidR="0018487C" w:rsidRPr="003620A5">
        <w:rPr>
          <w:rFonts w:ascii="Garamond" w:hAnsi="Garamond"/>
          <w:sz w:val="24"/>
          <w:szCs w:val="24"/>
        </w:rPr>
        <w:t xml:space="preserve">përpara </w:t>
      </w:r>
      <w:r w:rsidR="004015EE" w:rsidRPr="003620A5">
        <w:rPr>
          <w:rFonts w:ascii="Garamond" w:hAnsi="Garamond"/>
          <w:sz w:val="24"/>
          <w:szCs w:val="24"/>
        </w:rPr>
        <w:t>vendimit t</w:t>
      </w:r>
      <w:r w:rsidR="008F5F4E" w:rsidRPr="003620A5">
        <w:rPr>
          <w:rFonts w:ascii="Garamond" w:hAnsi="Garamond"/>
          <w:sz w:val="24"/>
          <w:szCs w:val="24"/>
        </w:rPr>
        <w:t>ë</w:t>
      </w:r>
      <w:r w:rsidR="004015EE" w:rsidRPr="003620A5">
        <w:rPr>
          <w:rFonts w:ascii="Garamond" w:hAnsi="Garamond"/>
          <w:sz w:val="24"/>
          <w:szCs w:val="24"/>
        </w:rPr>
        <w:t xml:space="preserve"> legalizimit</w:t>
      </w:r>
      <w:r w:rsidR="0018487C" w:rsidRPr="003620A5">
        <w:rPr>
          <w:rFonts w:ascii="Garamond" w:hAnsi="Garamond"/>
          <w:sz w:val="24"/>
          <w:szCs w:val="24"/>
        </w:rPr>
        <w:t xml:space="preserve">, kjo procedurë vijon vetëm me miratimin paraprak të subjektit që ka fituar pronësinë mbi truallin ose pasi konflikti për të drejtat mbi ndërtimin </w:t>
      </w:r>
      <w:r w:rsidR="004E3885" w:rsidRPr="003620A5">
        <w:rPr>
          <w:rFonts w:ascii="Garamond" w:hAnsi="Garamond"/>
          <w:sz w:val="24"/>
          <w:szCs w:val="24"/>
        </w:rPr>
        <w:t>pa leje</w:t>
      </w:r>
      <w:r w:rsidR="0018487C" w:rsidRPr="003620A5">
        <w:rPr>
          <w:rFonts w:ascii="Garamond" w:hAnsi="Garamond"/>
          <w:sz w:val="24"/>
          <w:szCs w:val="24"/>
        </w:rPr>
        <w:t xml:space="preserve"> të jetë zgjidhur me vendim gjyqësor të formës së prerë.</w:t>
      </w:r>
    </w:p>
    <w:p w14:paraId="4DA1BBA0" w14:textId="77777777" w:rsidR="0018487C" w:rsidRPr="003620A5" w:rsidRDefault="00035D2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35</w:t>
      </w:r>
      <w:r w:rsidR="0018487C" w:rsidRPr="003620A5">
        <w:rPr>
          <w:rFonts w:ascii="Garamond" w:hAnsi="Garamond"/>
          <w:sz w:val="24"/>
          <w:szCs w:val="24"/>
        </w:rPr>
        <w:t>.</w:t>
      </w:r>
      <w:r w:rsidR="00EF0176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 xml:space="preserve">Në rastin e pikës </w:t>
      </w:r>
      <w:r w:rsidRPr="003620A5">
        <w:rPr>
          <w:rFonts w:ascii="Garamond" w:hAnsi="Garamond"/>
          <w:sz w:val="24"/>
          <w:szCs w:val="24"/>
        </w:rPr>
        <w:t>34</w:t>
      </w:r>
      <w:r w:rsidR="005576E0" w:rsidRPr="003620A5">
        <w:rPr>
          <w:rFonts w:ascii="Garamond" w:hAnsi="Garamond"/>
          <w:sz w:val="24"/>
          <w:szCs w:val="24"/>
        </w:rPr>
        <w:t>,</w:t>
      </w:r>
      <w:r w:rsidR="00640B80" w:rsidRPr="003620A5">
        <w:rPr>
          <w:rFonts w:ascii="Garamond" w:hAnsi="Garamond"/>
          <w:sz w:val="24"/>
          <w:szCs w:val="24"/>
        </w:rPr>
        <w:t xml:space="preserve"> t</w:t>
      </w:r>
      <w:r w:rsidR="008837E2" w:rsidRPr="003620A5">
        <w:rPr>
          <w:rFonts w:ascii="Garamond" w:hAnsi="Garamond"/>
          <w:sz w:val="24"/>
          <w:szCs w:val="24"/>
        </w:rPr>
        <w:t>ë</w:t>
      </w:r>
      <w:r w:rsidR="00640B80" w:rsidRPr="003620A5">
        <w:rPr>
          <w:rFonts w:ascii="Garamond" w:hAnsi="Garamond"/>
          <w:sz w:val="24"/>
          <w:szCs w:val="24"/>
        </w:rPr>
        <w:t xml:space="preserve"> k</w:t>
      </w:r>
      <w:r w:rsidR="008837E2" w:rsidRPr="003620A5">
        <w:rPr>
          <w:rFonts w:ascii="Garamond" w:hAnsi="Garamond"/>
          <w:sz w:val="24"/>
          <w:szCs w:val="24"/>
        </w:rPr>
        <w:t>ë</w:t>
      </w:r>
      <w:r w:rsidR="00640B80" w:rsidRPr="003620A5">
        <w:rPr>
          <w:rFonts w:ascii="Garamond" w:hAnsi="Garamond"/>
          <w:sz w:val="24"/>
          <w:szCs w:val="24"/>
        </w:rPr>
        <w:t xml:space="preserve">tij vendimi, </w:t>
      </w:r>
      <w:r w:rsidR="00206116" w:rsidRPr="003620A5">
        <w:rPr>
          <w:rFonts w:ascii="Garamond" w:hAnsi="Garamond"/>
          <w:sz w:val="24"/>
          <w:szCs w:val="24"/>
        </w:rPr>
        <w:t>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206116" w:rsidRPr="003620A5">
        <w:rPr>
          <w:rFonts w:ascii="Garamond" w:hAnsi="Garamond"/>
          <w:sz w:val="24"/>
          <w:szCs w:val="24"/>
        </w:rPr>
        <w:t>rfshir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206116" w:rsidRPr="003620A5">
        <w:rPr>
          <w:rFonts w:ascii="Garamond" w:hAnsi="Garamond"/>
          <w:sz w:val="24"/>
          <w:szCs w:val="24"/>
        </w:rPr>
        <w:t xml:space="preserve"> edhe rastet kur trualli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206116" w:rsidRPr="003620A5">
        <w:rPr>
          <w:rFonts w:ascii="Garamond" w:hAnsi="Garamond"/>
          <w:sz w:val="24"/>
          <w:szCs w:val="24"/>
        </w:rPr>
        <w:t xml:space="preserve"> pron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206116" w:rsidRPr="003620A5">
        <w:rPr>
          <w:rFonts w:ascii="Garamond" w:hAnsi="Garamond"/>
          <w:sz w:val="24"/>
          <w:szCs w:val="24"/>
        </w:rPr>
        <w:t xml:space="preserve">si </w:t>
      </w:r>
      <w:r w:rsidR="00966E56" w:rsidRPr="003620A5">
        <w:rPr>
          <w:rFonts w:ascii="Garamond" w:hAnsi="Garamond"/>
          <w:sz w:val="24"/>
          <w:szCs w:val="24"/>
        </w:rPr>
        <w:t>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66E56" w:rsidRPr="003620A5">
        <w:rPr>
          <w:rFonts w:ascii="Garamond" w:hAnsi="Garamond"/>
          <w:sz w:val="24"/>
          <w:szCs w:val="24"/>
        </w:rPr>
        <w:t xml:space="preserve"> poseduesit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66E56" w:rsidRPr="003620A5">
        <w:rPr>
          <w:rFonts w:ascii="Garamond" w:hAnsi="Garamond"/>
          <w:sz w:val="24"/>
          <w:szCs w:val="24"/>
        </w:rPr>
        <w:t xml:space="preserve"> 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66E56" w:rsidRPr="003620A5">
        <w:rPr>
          <w:rFonts w:ascii="Garamond" w:hAnsi="Garamond"/>
          <w:sz w:val="24"/>
          <w:szCs w:val="24"/>
        </w:rPr>
        <w:t>rtimit</w:t>
      </w:r>
      <w:r w:rsidR="0018487C" w:rsidRPr="003620A5">
        <w:rPr>
          <w:rFonts w:ascii="Garamond" w:hAnsi="Garamond"/>
          <w:sz w:val="24"/>
          <w:szCs w:val="24"/>
        </w:rPr>
        <w:t xml:space="preserve"> 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66E56" w:rsidRPr="003620A5">
        <w:rPr>
          <w:rFonts w:ascii="Garamond" w:hAnsi="Garamond"/>
          <w:sz w:val="24"/>
          <w:szCs w:val="24"/>
        </w:rPr>
        <w:t>sht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66E56" w:rsidRPr="003620A5">
        <w:rPr>
          <w:rFonts w:ascii="Garamond" w:hAnsi="Garamond"/>
          <w:sz w:val="24"/>
          <w:szCs w:val="24"/>
        </w:rPr>
        <w:t xml:space="preserve"> vet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66E56" w:rsidRPr="003620A5">
        <w:rPr>
          <w:rFonts w:ascii="Garamond" w:hAnsi="Garamond"/>
          <w:sz w:val="24"/>
          <w:szCs w:val="24"/>
        </w:rPr>
        <w:t xml:space="preserve">m i hipotekuar pa filluar ende ekzekutimi </w:t>
      </w:r>
      <w:r w:rsidR="00640B80" w:rsidRPr="003620A5">
        <w:rPr>
          <w:rFonts w:ascii="Garamond" w:hAnsi="Garamond"/>
          <w:sz w:val="24"/>
          <w:szCs w:val="24"/>
        </w:rPr>
        <w:t>i</w:t>
      </w:r>
      <w:r w:rsidR="00966E56" w:rsidRPr="003620A5">
        <w:rPr>
          <w:rFonts w:ascii="Garamond" w:hAnsi="Garamond"/>
          <w:sz w:val="24"/>
          <w:szCs w:val="24"/>
        </w:rPr>
        <w:t xml:space="preserve"> detyruesh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966E56" w:rsidRPr="003620A5">
        <w:rPr>
          <w:rFonts w:ascii="Garamond" w:hAnsi="Garamond"/>
          <w:sz w:val="24"/>
          <w:szCs w:val="24"/>
        </w:rPr>
        <w:t xml:space="preserve">m, si </w:t>
      </w:r>
      <w:r w:rsidR="0018487C" w:rsidRPr="003620A5">
        <w:rPr>
          <w:rFonts w:ascii="Garamond" w:hAnsi="Garamond"/>
          <w:sz w:val="24"/>
          <w:szCs w:val="24"/>
        </w:rPr>
        <w:t xml:space="preserve">dhe </w:t>
      </w:r>
      <w:r w:rsidR="00966E56" w:rsidRPr="003620A5">
        <w:rPr>
          <w:rFonts w:ascii="Garamond" w:hAnsi="Garamond"/>
          <w:sz w:val="24"/>
          <w:szCs w:val="24"/>
        </w:rPr>
        <w:t>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6D7C63" w:rsidRPr="003620A5">
        <w:rPr>
          <w:rFonts w:ascii="Garamond" w:hAnsi="Garamond"/>
          <w:sz w:val="24"/>
          <w:szCs w:val="24"/>
        </w:rPr>
        <w:t xml:space="preserve"> ç</w:t>
      </w:r>
      <w:r w:rsidR="00966E56" w:rsidRPr="003620A5">
        <w:rPr>
          <w:rFonts w:ascii="Garamond" w:hAnsi="Garamond"/>
          <w:sz w:val="24"/>
          <w:szCs w:val="24"/>
        </w:rPr>
        <w:t xml:space="preserve">do rast </w:t>
      </w:r>
      <w:r w:rsidR="0018487C" w:rsidRPr="003620A5">
        <w:rPr>
          <w:rFonts w:ascii="Garamond" w:hAnsi="Garamond"/>
          <w:sz w:val="24"/>
          <w:szCs w:val="24"/>
        </w:rPr>
        <w:t xml:space="preserve">kur poseduesi është subjekt i ekzekutimit të detyrueshëm të një kredie, </w:t>
      </w:r>
      <w:r w:rsidR="00D7754E" w:rsidRPr="003620A5">
        <w:rPr>
          <w:rFonts w:ascii="Garamond" w:hAnsi="Garamond"/>
          <w:sz w:val="24"/>
          <w:szCs w:val="24"/>
        </w:rPr>
        <w:t xml:space="preserve">drejtoria vendore e </w:t>
      </w:r>
      <w:r w:rsidR="0018487C" w:rsidRPr="003620A5">
        <w:rPr>
          <w:rFonts w:ascii="Garamond" w:hAnsi="Garamond"/>
          <w:sz w:val="24"/>
          <w:szCs w:val="24"/>
        </w:rPr>
        <w:t>A</w:t>
      </w:r>
      <w:r w:rsidR="00FD58BE" w:rsidRPr="003620A5">
        <w:rPr>
          <w:rFonts w:ascii="Garamond" w:hAnsi="Garamond"/>
          <w:sz w:val="24"/>
          <w:szCs w:val="24"/>
        </w:rPr>
        <w:t>SHK</w:t>
      </w:r>
      <w:r w:rsidR="00FF7C48" w:rsidRPr="003620A5">
        <w:rPr>
          <w:rFonts w:ascii="Garamond" w:hAnsi="Garamond"/>
          <w:sz w:val="24"/>
          <w:szCs w:val="24"/>
        </w:rPr>
        <w:t>-s</w:t>
      </w:r>
      <w:r w:rsidR="006D7C63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, gjatë legalizimit, nuk merr parasysh asnjë veprim juridiko-civil për kalimin </w:t>
      </w:r>
      <w:r w:rsidR="00640B80" w:rsidRPr="003620A5">
        <w:rPr>
          <w:rFonts w:ascii="Garamond" w:hAnsi="Garamond"/>
          <w:sz w:val="24"/>
          <w:szCs w:val="24"/>
        </w:rPr>
        <w:t>te t</w:t>
      </w:r>
      <w:r w:rsidR="008837E2" w:rsidRPr="003620A5">
        <w:rPr>
          <w:rFonts w:ascii="Garamond" w:hAnsi="Garamond"/>
          <w:sz w:val="24"/>
          <w:szCs w:val="24"/>
        </w:rPr>
        <w:t>ë</w:t>
      </w:r>
      <w:r w:rsidR="00640B80" w:rsidRPr="003620A5">
        <w:rPr>
          <w:rFonts w:ascii="Garamond" w:hAnsi="Garamond"/>
          <w:sz w:val="24"/>
          <w:szCs w:val="24"/>
        </w:rPr>
        <w:t xml:space="preserve"> tret</w:t>
      </w:r>
      <w:r w:rsidR="008837E2" w:rsidRPr="003620A5">
        <w:rPr>
          <w:rFonts w:ascii="Garamond" w:hAnsi="Garamond"/>
          <w:sz w:val="24"/>
          <w:szCs w:val="24"/>
        </w:rPr>
        <w:t>ë</w:t>
      </w:r>
      <w:r w:rsidR="009246BC" w:rsidRPr="003620A5">
        <w:rPr>
          <w:rFonts w:ascii="Garamond" w:hAnsi="Garamond"/>
          <w:sz w:val="24"/>
          <w:szCs w:val="24"/>
        </w:rPr>
        <w:t>t</w:t>
      </w:r>
      <w:r w:rsidR="00640B80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 xml:space="preserve">të </w:t>
      </w:r>
      <w:r w:rsidR="00640B80" w:rsidRPr="003620A5">
        <w:rPr>
          <w:rFonts w:ascii="Garamond" w:hAnsi="Garamond"/>
          <w:sz w:val="24"/>
          <w:szCs w:val="24"/>
        </w:rPr>
        <w:t>t</w:t>
      </w:r>
      <w:r w:rsidR="008837E2" w:rsidRPr="003620A5">
        <w:rPr>
          <w:rFonts w:ascii="Garamond" w:hAnsi="Garamond"/>
          <w:sz w:val="24"/>
          <w:szCs w:val="24"/>
        </w:rPr>
        <w:t>ë</w:t>
      </w:r>
      <w:r w:rsidR="00640B80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>drejtave mbi ndërtimin</w:t>
      </w:r>
      <w:r w:rsidR="00640B80" w:rsidRPr="003620A5">
        <w:rPr>
          <w:rFonts w:ascii="Garamond" w:hAnsi="Garamond"/>
          <w:sz w:val="24"/>
          <w:szCs w:val="24"/>
        </w:rPr>
        <w:t xml:space="preserve"> pa leje</w:t>
      </w:r>
      <w:r w:rsidR="0018487C" w:rsidRPr="003620A5">
        <w:rPr>
          <w:rFonts w:ascii="Garamond" w:hAnsi="Garamond"/>
          <w:sz w:val="24"/>
          <w:szCs w:val="24"/>
        </w:rPr>
        <w:t>.</w:t>
      </w:r>
    </w:p>
    <w:p w14:paraId="4DA1BBA2" w14:textId="77777777" w:rsidR="001B74E8" w:rsidRPr="003620A5" w:rsidRDefault="00035D2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36</w:t>
      </w:r>
      <w:r w:rsidR="001B74E8" w:rsidRPr="003620A5">
        <w:rPr>
          <w:rFonts w:ascii="Garamond" w:hAnsi="Garamond"/>
          <w:sz w:val="24"/>
          <w:szCs w:val="24"/>
        </w:rPr>
        <w:t xml:space="preserve">. Kur poseduesi </w:t>
      </w:r>
      <w:r w:rsidR="003872E3" w:rsidRPr="003620A5">
        <w:rPr>
          <w:rFonts w:ascii="Garamond" w:hAnsi="Garamond"/>
          <w:sz w:val="24"/>
          <w:szCs w:val="24"/>
        </w:rPr>
        <w:t>i</w:t>
      </w:r>
      <w:r w:rsidR="001B74E8" w:rsidRPr="003620A5">
        <w:rPr>
          <w:rFonts w:ascii="Garamond" w:hAnsi="Garamond"/>
          <w:sz w:val="24"/>
          <w:szCs w:val="24"/>
        </w:rPr>
        <w:t xml:space="preserve"> 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 xml:space="preserve">rtimit pa leje nuk 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>sht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 xml:space="preserve"> pronar i truallit dhe nuk 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>sht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 xml:space="preserve">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 xml:space="preserve"> cil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>sin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 xml:space="preserve"> e debitorit ndaj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 xml:space="preserve"> cilit po zbatohet ekzekutimi i detyruesh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>m</w:t>
      </w:r>
      <w:r w:rsidR="003872E3" w:rsidRPr="003620A5">
        <w:rPr>
          <w:rFonts w:ascii="Garamond" w:hAnsi="Garamond"/>
          <w:sz w:val="24"/>
          <w:szCs w:val="24"/>
        </w:rPr>
        <w:t xml:space="preserve"> i kredis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>, sekuestroja q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 xml:space="preserve"> 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1B74E8" w:rsidRPr="003620A5">
        <w:rPr>
          <w:rFonts w:ascii="Garamond" w:hAnsi="Garamond"/>
          <w:sz w:val="24"/>
          <w:szCs w:val="24"/>
        </w:rPr>
        <w:t xml:space="preserve">ndon mbi truallin nuk pengon legalizimin dhe kompensimin </w:t>
      </w:r>
      <w:r w:rsidR="003872E3" w:rsidRPr="003620A5">
        <w:rPr>
          <w:rFonts w:ascii="Garamond" w:hAnsi="Garamond"/>
          <w:sz w:val="24"/>
          <w:szCs w:val="24"/>
        </w:rPr>
        <w:t>sipas nenit 24</w:t>
      </w:r>
      <w:r w:rsidR="00FF7C48" w:rsidRPr="003620A5">
        <w:rPr>
          <w:rFonts w:ascii="Garamond" w:hAnsi="Garamond"/>
          <w:sz w:val="24"/>
          <w:szCs w:val="24"/>
        </w:rPr>
        <w:t>,</w:t>
      </w:r>
      <w:r w:rsidR="003872E3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 xml:space="preserve"> ligjit nr.20/2020</w:t>
      </w:r>
      <w:r w:rsidR="006D7C63" w:rsidRPr="003620A5">
        <w:rPr>
          <w:rFonts w:ascii="Garamond" w:hAnsi="Garamond"/>
          <w:sz w:val="24"/>
          <w:szCs w:val="24"/>
        </w:rPr>
        <w:t>,</w:t>
      </w:r>
      <w:r w:rsidR="006A1A11" w:rsidRPr="003620A5">
        <w:rPr>
          <w:rFonts w:ascii="Garamond" w:hAnsi="Garamond"/>
          <w:sz w:val="24"/>
          <w:szCs w:val="24"/>
        </w:rPr>
        <w:t xml:space="preserve"> </w:t>
      </w:r>
      <w:r w:rsidR="00303FAD" w:rsidRPr="003620A5">
        <w:rPr>
          <w:rFonts w:ascii="Garamond" w:hAnsi="Garamond"/>
          <w:sz w:val="24"/>
          <w:szCs w:val="24"/>
        </w:rPr>
        <w:t xml:space="preserve">“Për përfundimin e proceseve kalimtare të pronësisë në Republikën e Shqipërisë”. </w:t>
      </w:r>
      <w:r w:rsidR="003872E3" w:rsidRPr="003620A5">
        <w:rPr>
          <w:rFonts w:ascii="Garamond" w:hAnsi="Garamond"/>
          <w:sz w:val="24"/>
          <w:szCs w:val="24"/>
        </w:rPr>
        <w:t>Ekzekutimi i detyruesh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>m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 xml:space="preserve"> 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>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 xml:space="preserve"> rast vijon mbi shum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>n e kompensimit q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 xml:space="preserve"> vendoset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 xml:space="preserve"> llogarin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 xml:space="preserve"> bankare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 xml:space="preserve"> posacme sipas nenit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 xml:space="preserve"> sip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>rp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>rmendur.</w:t>
      </w:r>
    </w:p>
    <w:p w14:paraId="4DA1BBA4" w14:textId="77777777" w:rsidR="0018487C" w:rsidRPr="003620A5" w:rsidRDefault="00035D25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37</w:t>
      </w:r>
      <w:r w:rsidR="0018487C" w:rsidRPr="003620A5">
        <w:rPr>
          <w:rFonts w:ascii="Garamond" w:hAnsi="Garamond"/>
          <w:sz w:val="24"/>
          <w:szCs w:val="24"/>
        </w:rPr>
        <w:t>.</w:t>
      </w:r>
      <w:r w:rsidR="0055744F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 xml:space="preserve">Ekzekutimi i detyrueshëm nuk pengon procedurat e legalizimit as në rastin e objekteve me </w:t>
      </w:r>
      <w:r w:rsidR="00206116" w:rsidRPr="003620A5">
        <w:rPr>
          <w:rFonts w:ascii="Garamond" w:hAnsi="Garamond"/>
          <w:sz w:val="24"/>
          <w:szCs w:val="24"/>
        </w:rPr>
        <w:t>shkelje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206116" w:rsidRPr="003620A5">
        <w:rPr>
          <w:rFonts w:ascii="Garamond" w:hAnsi="Garamond"/>
          <w:sz w:val="24"/>
          <w:szCs w:val="24"/>
        </w:rPr>
        <w:t xml:space="preserve"> lejes 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206116" w:rsidRPr="003620A5">
        <w:rPr>
          <w:rFonts w:ascii="Garamond" w:hAnsi="Garamond"/>
          <w:sz w:val="24"/>
          <w:szCs w:val="24"/>
        </w:rPr>
        <w:t xml:space="preserve"> 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206116" w:rsidRPr="003620A5">
        <w:rPr>
          <w:rFonts w:ascii="Garamond" w:hAnsi="Garamond"/>
          <w:sz w:val="24"/>
          <w:szCs w:val="24"/>
        </w:rPr>
        <w:t>rtimit</w:t>
      </w:r>
      <w:r w:rsidR="0018487C" w:rsidRPr="003620A5">
        <w:rPr>
          <w:rFonts w:ascii="Garamond" w:hAnsi="Garamond"/>
          <w:sz w:val="24"/>
          <w:szCs w:val="24"/>
        </w:rPr>
        <w:t xml:space="preserve">. Kur objekti </w:t>
      </w:r>
      <w:r w:rsidR="00206116" w:rsidRPr="003620A5">
        <w:rPr>
          <w:rFonts w:ascii="Garamond" w:hAnsi="Garamond"/>
          <w:sz w:val="24"/>
          <w:szCs w:val="24"/>
        </w:rPr>
        <w:t>me shkelje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206116" w:rsidRPr="003620A5">
        <w:rPr>
          <w:rFonts w:ascii="Garamond" w:hAnsi="Garamond"/>
          <w:sz w:val="24"/>
          <w:szCs w:val="24"/>
        </w:rPr>
        <w:t xml:space="preserve"> lejes </w:t>
      </w:r>
      <w:r w:rsidR="009246BC" w:rsidRPr="003620A5">
        <w:rPr>
          <w:rFonts w:ascii="Garamond" w:hAnsi="Garamond"/>
          <w:sz w:val="24"/>
          <w:szCs w:val="24"/>
        </w:rPr>
        <w:t>dhe/ose trualli rezulton i</w:t>
      </w:r>
      <w:r w:rsidR="0018487C" w:rsidRPr="003620A5">
        <w:rPr>
          <w:rFonts w:ascii="Garamond" w:hAnsi="Garamond"/>
          <w:sz w:val="24"/>
          <w:szCs w:val="24"/>
        </w:rPr>
        <w:t xml:space="preserve"> sekuestruar, drejtoria </w:t>
      </w:r>
      <w:r w:rsidR="006D7C63" w:rsidRPr="003620A5">
        <w:rPr>
          <w:rFonts w:ascii="Garamond" w:hAnsi="Garamond"/>
          <w:sz w:val="24"/>
          <w:szCs w:val="24"/>
        </w:rPr>
        <w:t xml:space="preserve">vendore </w:t>
      </w:r>
      <w:r w:rsidR="0018487C" w:rsidRPr="003620A5">
        <w:rPr>
          <w:rFonts w:ascii="Garamond" w:hAnsi="Garamond"/>
          <w:sz w:val="24"/>
          <w:szCs w:val="24"/>
        </w:rPr>
        <w:t>e A</w:t>
      </w:r>
      <w:r w:rsidR="00FD58BE" w:rsidRPr="003620A5">
        <w:rPr>
          <w:rFonts w:ascii="Garamond" w:hAnsi="Garamond"/>
          <w:sz w:val="24"/>
          <w:szCs w:val="24"/>
        </w:rPr>
        <w:t>SHK</w:t>
      </w:r>
      <w:r w:rsidR="0018487C" w:rsidRPr="003620A5">
        <w:rPr>
          <w:rFonts w:ascii="Garamond" w:hAnsi="Garamond"/>
          <w:sz w:val="24"/>
          <w:szCs w:val="24"/>
        </w:rPr>
        <w:t>-</w:t>
      </w:r>
      <w:r w:rsidR="00FD58BE" w:rsidRPr="003620A5">
        <w:rPr>
          <w:rFonts w:ascii="Garamond" w:hAnsi="Garamond"/>
          <w:sz w:val="24"/>
          <w:szCs w:val="24"/>
        </w:rPr>
        <w:t>s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 procedon sipas përcaktimeve të </w:t>
      </w:r>
      <w:r w:rsidR="003872E3" w:rsidRPr="003620A5">
        <w:rPr>
          <w:rFonts w:ascii="Garamond" w:hAnsi="Garamond"/>
          <w:sz w:val="24"/>
          <w:szCs w:val="24"/>
        </w:rPr>
        <w:t>dispozitave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 xml:space="preserve"> m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>sip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872E3" w:rsidRPr="003620A5">
        <w:rPr>
          <w:rFonts w:ascii="Garamond" w:hAnsi="Garamond"/>
          <w:sz w:val="24"/>
          <w:szCs w:val="24"/>
        </w:rPr>
        <w:t>rme</w:t>
      </w:r>
      <w:r w:rsidR="0018487C" w:rsidRPr="003620A5">
        <w:rPr>
          <w:rFonts w:ascii="Garamond" w:hAnsi="Garamond"/>
          <w:sz w:val="24"/>
          <w:szCs w:val="24"/>
        </w:rPr>
        <w:t>.</w:t>
      </w:r>
    </w:p>
    <w:p w14:paraId="4DA1BBA5" w14:textId="77777777" w:rsidR="0018487C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Nëse ekzekutimi i detyrueshëm </w:t>
      </w:r>
      <w:r w:rsidR="009173F6" w:rsidRPr="003620A5">
        <w:rPr>
          <w:rFonts w:ascii="Garamond" w:hAnsi="Garamond"/>
          <w:sz w:val="24"/>
          <w:szCs w:val="24"/>
        </w:rPr>
        <w:t>i debis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9173F6" w:rsidRPr="003620A5">
        <w:rPr>
          <w:rFonts w:ascii="Garamond" w:hAnsi="Garamond"/>
          <w:sz w:val="24"/>
          <w:szCs w:val="24"/>
        </w:rPr>
        <w:t xml:space="preserve"> s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9173F6" w:rsidRPr="003620A5">
        <w:rPr>
          <w:rFonts w:ascii="Garamond" w:hAnsi="Garamond"/>
          <w:sz w:val="24"/>
          <w:szCs w:val="24"/>
        </w:rPr>
        <w:t xml:space="preserve"> investitorit </w:t>
      </w:r>
      <w:r w:rsidRPr="003620A5">
        <w:rPr>
          <w:rFonts w:ascii="Garamond" w:hAnsi="Garamond"/>
          <w:sz w:val="24"/>
          <w:szCs w:val="24"/>
        </w:rPr>
        <w:t>ka përfunduar më parë dhe karabinaja është tjetërsuar, objekti legalizohet në favor të subjektit që e ka përfituar atë, vetëm për ato njësi për të cilat nuk janë lidhur më parë akte noteriale mes investitorit dhe porositësve apo pronarëve të truallit.</w:t>
      </w:r>
    </w:p>
    <w:p w14:paraId="4DA1BBA6" w14:textId="77777777" w:rsidR="0018487C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lastRenderedPageBreak/>
        <w:t xml:space="preserve">Nëse përmbaruesi pengon legalizimin apo pretendon pezullimin e procedurave, në kundërshtim me pikat </w:t>
      </w:r>
      <w:r w:rsidR="00D35D93" w:rsidRPr="003620A5">
        <w:rPr>
          <w:rFonts w:ascii="Garamond" w:hAnsi="Garamond"/>
          <w:sz w:val="24"/>
          <w:szCs w:val="24"/>
        </w:rPr>
        <w:t>33</w:t>
      </w:r>
      <w:r w:rsidRPr="003620A5">
        <w:rPr>
          <w:rFonts w:ascii="Garamond" w:hAnsi="Garamond"/>
          <w:sz w:val="24"/>
          <w:szCs w:val="24"/>
        </w:rPr>
        <w:t xml:space="preserve"> deri në </w:t>
      </w:r>
      <w:r w:rsidR="00D35D93" w:rsidRPr="003620A5">
        <w:rPr>
          <w:rFonts w:ascii="Garamond" w:hAnsi="Garamond"/>
          <w:sz w:val="24"/>
          <w:szCs w:val="24"/>
        </w:rPr>
        <w:t>37</w:t>
      </w:r>
      <w:r w:rsidRPr="003620A5">
        <w:rPr>
          <w:rFonts w:ascii="Garamond" w:hAnsi="Garamond"/>
          <w:sz w:val="24"/>
          <w:szCs w:val="24"/>
        </w:rPr>
        <w:t>, të këtij vendimi, A</w:t>
      </w:r>
      <w:r w:rsidR="00A27081" w:rsidRPr="003620A5">
        <w:rPr>
          <w:rFonts w:ascii="Garamond" w:hAnsi="Garamond"/>
          <w:sz w:val="24"/>
          <w:szCs w:val="24"/>
        </w:rPr>
        <w:t>SHK</w:t>
      </w:r>
      <w:r w:rsidR="005576E0" w:rsidRPr="003620A5">
        <w:rPr>
          <w:rFonts w:ascii="Garamond" w:hAnsi="Garamond"/>
          <w:sz w:val="24"/>
          <w:szCs w:val="24"/>
        </w:rPr>
        <w:t>-ja njofton m</w:t>
      </w:r>
      <w:r w:rsidRPr="003620A5">
        <w:rPr>
          <w:rFonts w:ascii="Garamond" w:hAnsi="Garamond"/>
          <w:sz w:val="24"/>
          <w:szCs w:val="24"/>
        </w:rPr>
        <w:t>inistrin e Drejtësisë për nisjen e procedimit disiplinor.</w:t>
      </w:r>
    </w:p>
    <w:p w14:paraId="4DA1BBA8" w14:textId="77777777" w:rsidR="0018487C" w:rsidRPr="003620A5" w:rsidRDefault="00BA062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3</w:t>
      </w:r>
      <w:r w:rsidR="00D27D80" w:rsidRPr="003620A5">
        <w:rPr>
          <w:rFonts w:ascii="Garamond" w:hAnsi="Garamond"/>
          <w:sz w:val="24"/>
          <w:szCs w:val="24"/>
        </w:rPr>
        <w:t>8</w:t>
      </w:r>
      <w:r w:rsidRPr="003620A5">
        <w:rPr>
          <w:rFonts w:ascii="Garamond" w:hAnsi="Garamond"/>
          <w:sz w:val="24"/>
          <w:szCs w:val="24"/>
        </w:rPr>
        <w:t xml:space="preserve">. </w:t>
      </w:r>
      <w:r w:rsidR="0018487C" w:rsidRPr="003620A5">
        <w:rPr>
          <w:rFonts w:ascii="Garamond" w:hAnsi="Garamond"/>
          <w:sz w:val="24"/>
          <w:szCs w:val="24"/>
        </w:rPr>
        <w:t xml:space="preserve">Nëse poseduesi ka ngritur ndërtim informal mbi truallin e një objekti të shembur, që ka qenë në pronësi të tij, ai duhet të dorëzojë pranë drejtorisë </w:t>
      </w:r>
      <w:r w:rsidR="006D7C63" w:rsidRPr="003620A5">
        <w:rPr>
          <w:rFonts w:ascii="Garamond" w:hAnsi="Garamond"/>
          <w:sz w:val="24"/>
          <w:szCs w:val="24"/>
        </w:rPr>
        <w:t>vendore t</w:t>
      </w:r>
      <w:r w:rsidR="0018487C" w:rsidRPr="003620A5">
        <w:rPr>
          <w:rFonts w:ascii="Garamond" w:hAnsi="Garamond"/>
          <w:sz w:val="24"/>
          <w:szCs w:val="24"/>
        </w:rPr>
        <w:t xml:space="preserve">ë </w:t>
      </w:r>
      <w:r w:rsidR="00EE3ED8" w:rsidRPr="003620A5">
        <w:rPr>
          <w:rFonts w:ascii="Garamond" w:hAnsi="Garamond"/>
          <w:sz w:val="24"/>
          <w:szCs w:val="24"/>
        </w:rPr>
        <w:t>ASHK-s</w:t>
      </w:r>
      <w:r w:rsidR="00A74ACB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 deklaratën noteriale në të cilën pranon faktin e shembjes. Kjo deklaratë dorëzohet përpara mi</w:t>
      </w:r>
      <w:r w:rsidR="00851035" w:rsidRPr="003620A5">
        <w:rPr>
          <w:rFonts w:ascii="Garamond" w:hAnsi="Garamond"/>
          <w:sz w:val="24"/>
          <w:szCs w:val="24"/>
        </w:rPr>
        <w:t>ratimit të lejes së legalizimit, sipas afatit dhe procedur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51035" w:rsidRPr="003620A5">
        <w:rPr>
          <w:rFonts w:ascii="Garamond" w:hAnsi="Garamond"/>
          <w:sz w:val="24"/>
          <w:szCs w:val="24"/>
        </w:rPr>
        <w:t>s 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51035"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51035" w:rsidRPr="003620A5">
        <w:rPr>
          <w:rFonts w:ascii="Garamond" w:hAnsi="Garamond"/>
          <w:sz w:val="24"/>
          <w:szCs w:val="24"/>
        </w:rPr>
        <w:t>rcaktuar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51035" w:rsidRPr="003620A5">
        <w:rPr>
          <w:rFonts w:ascii="Garamond" w:hAnsi="Garamond"/>
          <w:sz w:val="24"/>
          <w:szCs w:val="24"/>
        </w:rPr>
        <w:t xml:space="preserve"> pik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51035" w:rsidRPr="003620A5">
        <w:rPr>
          <w:rFonts w:ascii="Garamond" w:hAnsi="Garamond"/>
          <w:sz w:val="24"/>
          <w:szCs w:val="24"/>
        </w:rPr>
        <w:t xml:space="preserve">n </w:t>
      </w:r>
      <w:r w:rsidR="00D35D93" w:rsidRPr="003620A5">
        <w:rPr>
          <w:rFonts w:ascii="Garamond" w:hAnsi="Garamond"/>
          <w:sz w:val="24"/>
          <w:szCs w:val="24"/>
        </w:rPr>
        <w:t>21</w:t>
      </w:r>
      <w:r w:rsidR="005576E0" w:rsidRPr="003620A5">
        <w:rPr>
          <w:rFonts w:ascii="Garamond" w:hAnsi="Garamond"/>
          <w:sz w:val="24"/>
          <w:szCs w:val="24"/>
        </w:rPr>
        <w:t>,</w:t>
      </w:r>
      <w:r w:rsidR="009173F6" w:rsidRPr="003620A5">
        <w:rPr>
          <w:rFonts w:ascii="Garamond" w:hAnsi="Garamond"/>
          <w:sz w:val="24"/>
          <w:szCs w:val="24"/>
        </w:rPr>
        <w:t xml:space="preserve">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851035" w:rsidRPr="003620A5">
        <w:rPr>
          <w:rFonts w:ascii="Garamond" w:hAnsi="Garamond"/>
          <w:sz w:val="24"/>
          <w:szCs w:val="24"/>
        </w:rPr>
        <w:t xml:space="preserve"> 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51035" w:rsidRPr="003620A5">
        <w:rPr>
          <w:rFonts w:ascii="Garamond" w:hAnsi="Garamond"/>
          <w:sz w:val="24"/>
          <w:szCs w:val="24"/>
        </w:rPr>
        <w:t>tij vendimi.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51035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51035" w:rsidRPr="003620A5">
        <w:rPr>
          <w:rFonts w:ascii="Garamond" w:hAnsi="Garamond"/>
          <w:sz w:val="24"/>
          <w:szCs w:val="24"/>
        </w:rPr>
        <w:t xml:space="preserve"> kund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51035" w:rsidRPr="003620A5">
        <w:rPr>
          <w:rFonts w:ascii="Garamond" w:hAnsi="Garamond"/>
          <w:sz w:val="24"/>
          <w:szCs w:val="24"/>
        </w:rPr>
        <w:t>rt, 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51035" w:rsidRPr="003620A5">
        <w:rPr>
          <w:rFonts w:ascii="Garamond" w:hAnsi="Garamond"/>
          <w:sz w:val="24"/>
          <w:szCs w:val="24"/>
        </w:rPr>
        <w:t>rtimi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51035" w:rsidRPr="003620A5">
        <w:rPr>
          <w:rFonts w:ascii="Garamond" w:hAnsi="Garamond"/>
          <w:sz w:val="24"/>
          <w:szCs w:val="24"/>
        </w:rPr>
        <w:t>rjashtohet nga legalizimi.</w:t>
      </w:r>
    </w:p>
    <w:p w14:paraId="4DA1BBA9" w14:textId="77777777" w:rsidR="00A70BEE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Kur objekti i shembur rezulton në pronësi të të tretëve ose në pronësi shtetërore, sipas dokument</w:t>
      </w:r>
      <w:r w:rsidR="007A1C24" w:rsidRPr="003620A5">
        <w:rPr>
          <w:rFonts w:ascii="Garamond" w:hAnsi="Garamond"/>
          <w:sz w:val="24"/>
          <w:szCs w:val="24"/>
        </w:rPr>
        <w:t>acionit</w:t>
      </w:r>
      <w:r w:rsidRPr="003620A5">
        <w:rPr>
          <w:rFonts w:ascii="Garamond" w:hAnsi="Garamond"/>
          <w:sz w:val="24"/>
          <w:szCs w:val="24"/>
        </w:rPr>
        <w:t xml:space="preserve"> ligjor </w:t>
      </w:r>
      <w:r w:rsidR="007A1C24" w:rsidRPr="003620A5">
        <w:rPr>
          <w:rFonts w:ascii="Garamond" w:hAnsi="Garamond"/>
          <w:sz w:val="24"/>
          <w:szCs w:val="24"/>
        </w:rPr>
        <w:t>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A1C24" w:rsidRPr="003620A5">
        <w:rPr>
          <w:rFonts w:ascii="Garamond" w:hAnsi="Garamond"/>
          <w:sz w:val="24"/>
          <w:szCs w:val="24"/>
        </w:rPr>
        <w:t xml:space="preserve"> fitimit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A1C24" w:rsidRPr="003620A5">
        <w:rPr>
          <w:rFonts w:ascii="Garamond" w:hAnsi="Garamond"/>
          <w:sz w:val="24"/>
          <w:szCs w:val="24"/>
        </w:rPr>
        <w:t xml:space="preserve"> pron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A1C24" w:rsidRPr="003620A5">
        <w:rPr>
          <w:rFonts w:ascii="Garamond" w:hAnsi="Garamond"/>
          <w:sz w:val="24"/>
          <w:szCs w:val="24"/>
        </w:rPr>
        <w:t>sis</w:t>
      </w:r>
      <w:r w:rsidR="0018085D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, </w:t>
      </w:r>
      <w:r w:rsidR="007A1C24" w:rsidRPr="003620A5">
        <w:rPr>
          <w:rFonts w:ascii="Garamond" w:hAnsi="Garamond"/>
          <w:sz w:val="24"/>
          <w:szCs w:val="24"/>
        </w:rPr>
        <w:t>at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A1C24" w:rsidRPr="003620A5">
        <w:rPr>
          <w:rFonts w:ascii="Garamond" w:hAnsi="Garamond"/>
          <w:sz w:val="24"/>
          <w:szCs w:val="24"/>
        </w:rPr>
        <w:t>her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7A1C24" w:rsidRPr="003620A5">
        <w:rPr>
          <w:rFonts w:ascii="Garamond" w:hAnsi="Garamond"/>
          <w:sz w:val="24"/>
          <w:szCs w:val="24"/>
        </w:rPr>
        <w:t xml:space="preserve"> </w:t>
      </w:r>
      <w:r w:rsidRPr="003620A5">
        <w:rPr>
          <w:rFonts w:ascii="Garamond" w:hAnsi="Garamond"/>
          <w:sz w:val="24"/>
          <w:szCs w:val="24"/>
        </w:rPr>
        <w:t xml:space="preserve">në deklaratën noteriale poseduesi duhet të deklarojë se nuk është subjekt i veprave penale të parashikuara në seksionin III, të kreut III, të pjesës së posaçme, të Kodit Penal. </w:t>
      </w:r>
    </w:p>
    <w:p w14:paraId="4DA1BBAA" w14:textId="77777777" w:rsidR="0018487C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Për ndërtimet shtetërore të shembura, institucioni përgjegjës (administrues)</w:t>
      </w:r>
      <w:r w:rsidR="00AF0952" w:rsidRPr="003620A5">
        <w:rPr>
          <w:rFonts w:ascii="Garamond" w:hAnsi="Garamond"/>
          <w:sz w:val="24"/>
          <w:szCs w:val="24"/>
        </w:rPr>
        <w:t>, ose</w:t>
      </w:r>
      <w:r w:rsidR="001D7FEC" w:rsidRPr="003620A5">
        <w:rPr>
          <w:rFonts w:ascii="Garamond" w:hAnsi="Garamond"/>
          <w:sz w:val="24"/>
          <w:szCs w:val="24"/>
        </w:rPr>
        <w:t xml:space="preserve"> nj</w:t>
      </w:r>
      <w:r w:rsidR="00F8719E" w:rsidRPr="003620A5">
        <w:rPr>
          <w:rFonts w:ascii="Garamond" w:hAnsi="Garamond"/>
          <w:sz w:val="24"/>
          <w:szCs w:val="24"/>
        </w:rPr>
        <w:t>ë</w:t>
      </w:r>
      <w:r w:rsidR="001D7FEC" w:rsidRPr="003620A5">
        <w:rPr>
          <w:rFonts w:ascii="Garamond" w:hAnsi="Garamond"/>
          <w:sz w:val="24"/>
          <w:szCs w:val="24"/>
        </w:rPr>
        <w:t>sia e vet</w:t>
      </w:r>
      <w:r w:rsidR="00F8719E" w:rsidRPr="003620A5">
        <w:rPr>
          <w:rFonts w:ascii="Garamond" w:hAnsi="Garamond"/>
          <w:sz w:val="24"/>
          <w:szCs w:val="24"/>
        </w:rPr>
        <w:t>ë</w:t>
      </w:r>
      <w:r w:rsidR="001D7FEC" w:rsidRPr="003620A5">
        <w:rPr>
          <w:rFonts w:ascii="Garamond" w:hAnsi="Garamond"/>
          <w:sz w:val="24"/>
          <w:szCs w:val="24"/>
        </w:rPr>
        <w:t>qeverisjes vendore,</w:t>
      </w:r>
      <w:r w:rsidR="00700F17" w:rsidRPr="003620A5">
        <w:rPr>
          <w:rFonts w:ascii="Garamond" w:hAnsi="Garamond"/>
          <w:sz w:val="24"/>
          <w:szCs w:val="24"/>
        </w:rPr>
        <w:t xml:space="preserve"> pas konfirmimit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0F17" w:rsidRPr="003620A5">
        <w:rPr>
          <w:rFonts w:ascii="Garamond" w:hAnsi="Garamond"/>
          <w:sz w:val="24"/>
          <w:szCs w:val="24"/>
        </w:rPr>
        <w:t xml:space="preserve"> sh</w:t>
      </w:r>
      <w:r w:rsidR="001D7FEC" w:rsidRPr="003620A5">
        <w:rPr>
          <w:rFonts w:ascii="Garamond" w:hAnsi="Garamond"/>
          <w:sz w:val="24"/>
          <w:szCs w:val="24"/>
        </w:rPr>
        <w:t>e</w:t>
      </w:r>
      <w:r w:rsidR="00700F17" w:rsidRPr="003620A5">
        <w:rPr>
          <w:rFonts w:ascii="Garamond" w:hAnsi="Garamond"/>
          <w:sz w:val="24"/>
          <w:szCs w:val="24"/>
        </w:rPr>
        <w:t>mbjes</w:t>
      </w:r>
      <w:r w:rsidR="001D7FEC" w:rsidRPr="003620A5">
        <w:rPr>
          <w:rFonts w:ascii="Garamond" w:hAnsi="Garamond"/>
          <w:sz w:val="24"/>
          <w:szCs w:val="24"/>
        </w:rPr>
        <w:t>,</w:t>
      </w:r>
      <w:r w:rsidRPr="003620A5">
        <w:rPr>
          <w:rFonts w:ascii="Garamond" w:hAnsi="Garamond"/>
          <w:sz w:val="24"/>
          <w:szCs w:val="24"/>
        </w:rPr>
        <w:t xml:space="preserve"> detyrohet të kryejë </w:t>
      </w:r>
      <w:r w:rsidR="00A70BEE" w:rsidRPr="003620A5">
        <w:rPr>
          <w:rFonts w:ascii="Garamond" w:hAnsi="Garamond"/>
          <w:sz w:val="24"/>
          <w:szCs w:val="24"/>
        </w:rPr>
        <w:t>procedurat e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70BEE" w:rsidRPr="003620A5">
        <w:rPr>
          <w:rFonts w:ascii="Garamond" w:hAnsi="Garamond"/>
          <w:sz w:val="24"/>
          <w:szCs w:val="24"/>
        </w:rPr>
        <w:t>rdit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70BEE" w:rsidRPr="003620A5">
        <w:rPr>
          <w:rFonts w:ascii="Garamond" w:hAnsi="Garamond"/>
          <w:sz w:val="24"/>
          <w:szCs w:val="24"/>
        </w:rPr>
        <w:t>simit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70BEE" w:rsidRPr="003620A5">
        <w:rPr>
          <w:rFonts w:ascii="Garamond" w:hAnsi="Garamond"/>
          <w:sz w:val="24"/>
          <w:szCs w:val="24"/>
        </w:rPr>
        <w:t xml:space="preserve"> list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70BEE" w:rsidRPr="003620A5">
        <w:rPr>
          <w:rFonts w:ascii="Garamond" w:hAnsi="Garamond"/>
          <w:sz w:val="24"/>
          <w:szCs w:val="24"/>
        </w:rPr>
        <w:t>s 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70BEE" w:rsidRPr="003620A5">
        <w:rPr>
          <w:rFonts w:ascii="Garamond" w:hAnsi="Garamond"/>
          <w:sz w:val="24"/>
          <w:szCs w:val="24"/>
        </w:rPr>
        <w:t xml:space="preserve"> pasurive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70BEE" w:rsidRPr="003620A5">
        <w:rPr>
          <w:rFonts w:ascii="Garamond" w:hAnsi="Garamond"/>
          <w:sz w:val="24"/>
          <w:szCs w:val="24"/>
        </w:rPr>
        <w:t xml:space="preserve"> paluajtshme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70BEE" w:rsidRPr="003620A5">
        <w:rPr>
          <w:rFonts w:ascii="Garamond" w:hAnsi="Garamond"/>
          <w:sz w:val="24"/>
          <w:szCs w:val="24"/>
        </w:rPr>
        <w:t xml:space="preserve"> shtetit,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70BEE"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70BEE" w:rsidRPr="003620A5">
        <w:rPr>
          <w:rFonts w:ascii="Garamond" w:hAnsi="Garamond"/>
          <w:sz w:val="24"/>
          <w:szCs w:val="24"/>
        </w:rPr>
        <w:t>rputhje me kreun IV</w:t>
      </w:r>
      <w:r w:rsidR="005576E0" w:rsidRPr="003620A5">
        <w:rPr>
          <w:rFonts w:ascii="Garamond" w:hAnsi="Garamond"/>
          <w:sz w:val="24"/>
          <w:szCs w:val="24"/>
        </w:rPr>
        <w:t>,</w:t>
      </w:r>
      <w:r w:rsidR="00700F17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700F17" w:rsidRPr="003620A5">
        <w:rPr>
          <w:rFonts w:ascii="Garamond" w:hAnsi="Garamond"/>
          <w:sz w:val="24"/>
          <w:szCs w:val="24"/>
        </w:rPr>
        <w:t xml:space="preserve"> ligjit nr.20/2020, </w:t>
      </w:r>
      <w:r w:rsidR="006D7C63" w:rsidRPr="003620A5">
        <w:rPr>
          <w:rFonts w:ascii="Garamond" w:hAnsi="Garamond"/>
          <w:sz w:val="24"/>
          <w:szCs w:val="24"/>
        </w:rPr>
        <w:t xml:space="preserve">“Për përfundimin e proceseve kalimtare të pronësisë në Republikën e Shqipërisë”, </w:t>
      </w:r>
      <w:r w:rsidR="00700F17" w:rsidRPr="003620A5">
        <w:rPr>
          <w:rFonts w:ascii="Garamond" w:hAnsi="Garamond"/>
          <w:sz w:val="24"/>
          <w:szCs w:val="24"/>
        </w:rPr>
        <w:t>pa</w:t>
      </w:r>
      <w:r w:rsidR="00A70BEE" w:rsidRPr="003620A5">
        <w:rPr>
          <w:rFonts w:ascii="Garamond" w:hAnsi="Garamond"/>
          <w:sz w:val="24"/>
          <w:szCs w:val="24"/>
        </w:rPr>
        <w:t xml:space="preserve"> peng</w:t>
      </w:r>
      <w:r w:rsidR="00700F17" w:rsidRPr="003620A5">
        <w:rPr>
          <w:rFonts w:ascii="Garamond" w:hAnsi="Garamond"/>
          <w:sz w:val="24"/>
          <w:szCs w:val="24"/>
        </w:rPr>
        <w:t xml:space="preserve">uar </w:t>
      </w:r>
      <w:r w:rsidR="00A70BEE" w:rsidRPr="003620A5">
        <w:rPr>
          <w:rFonts w:ascii="Garamond" w:hAnsi="Garamond"/>
          <w:sz w:val="24"/>
          <w:szCs w:val="24"/>
        </w:rPr>
        <w:t>apo kusht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70BEE" w:rsidRPr="003620A5">
        <w:rPr>
          <w:rFonts w:ascii="Garamond" w:hAnsi="Garamond"/>
          <w:sz w:val="24"/>
          <w:szCs w:val="24"/>
        </w:rPr>
        <w:t>z</w:t>
      </w:r>
      <w:r w:rsidR="00700F17" w:rsidRPr="003620A5">
        <w:rPr>
          <w:rFonts w:ascii="Garamond" w:hAnsi="Garamond"/>
          <w:sz w:val="24"/>
          <w:szCs w:val="24"/>
        </w:rPr>
        <w:t>uar</w:t>
      </w:r>
      <w:r w:rsidR="00A70BEE" w:rsidRPr="003620A5">
        <w:rPr>
          <w:rFonts w:ascii="Garamond" w:hAnsi="Garamond"/>
          <w:sz w:val="24"/>
          <w:szCs w:val="24"/>
        </w:rPr>
        <w:t xml:space="preserve"> p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70BEE" w:rsidRPr="003620A5">
        <w:rPr>
          <w:rFonts w:ascii="Garamond" w:hAnsi="Garamond"/>
          <w:sz w:val="24"/>
          <w:szCs w:val="24"/>
        </w:rPr>
        <w:t>rfundimin e procedurave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70BEE" w:rsidRPr="003620A5">
        <w:rPr>
          <w:rFonts w:ascii="Garamond" w:hAnsi="Garamond"/>
          <w:sz w:val="24"/>
          <w:szCs w:val="24"/>
        </w:rPr>
        <w:t xml:space="preserve"> legalizimit </w:t>
      </w:r>
      <w:r w:rsidR="00AF0952" w:rsidRPr="003620A5">
        <w:rPr>
          <w:rFonts w:ascii="Garamond" w:hAnsi="Garamond"/>
          <w:sz w:val="24"/>
          <w:szCs w:val="24"/>
        </w:rPr>
        <w:t>dhe regjistrimit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F0952" w:rsidRPr="003620A5">
        <w:rPr>
          <w:rFonts w:ascii="Garamond" w:hAnsi="Garamond"/>
          <w:sz w:val="24"/>
          <w:szCs w:val="24"/>
        </w:rPr>
        <w:t xml:space="preserve"> pasuris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F0952" w:rsidRPr="003620A5">
        <w:rPr>
          <w:rFonts w:ascii="Garamond" w:hAnsi="Garamond"/>
          <w:sz w:val="24"/>
          <w:szCs w:val="24"/>
        </w:rPr>
        <w:t xml:space="preserve"> 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F0952" w:rsidRPr="003620A5">
        <w:rPr>
          <w:rFonts w:ascii="Garamond" w:hAnsi="Garamond"/>
          <w:sz w:val="24"/>
          <w:szCs w:val="24"/>
        </w:rPr>
        <w:t xml:space="preserve"> legalizuar</w:t>
      </w:r>
      <w:r w:rsidRPr="003620A5">
        <w:rPr>
          <w:rFonts w:ascii="Garamond" w:hAnsi="Garamond"/>
          <w:sz w:val="24"/>
          <w:szCs w:val="24"/>
        </w:rPr>
        <w:t>.</w:t>
      </w:r>
    </w:p>
    <w:p w14:paraId="4DA1BBAC" w14:textId="77777777" w:rsidR="00871743" w:rsidRPr="003620A5" w:rsidRDefault="0070597B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3</w:t>
      </w:r>
      <w:r w:rsidR="00D27D80" w:rsidRPr="003620A5">
        <w:rPr>
          <w:rFonts w:ascii="Garamond" w:hAnsi="Garamond"/>
          <w:sz w:val="24"/>
          <w:szCs w:val="24"/>
        </w:rPr>
        <w:t>9</w:t>
      </w:r>
      <w:r w:rsidR="00CF177A" w:rsidRPr="003620A5">
        <w:rPr>
          <w:rFonts w:ascii="Garamond" w:hAnsi="Garamond"/>
          <w:sz w:val="24"/>
          <w:szCs w:val="24"/>
        </w:rPr>
        <w:t>.</w:t>
      </w:r>
      <w:r w:rsidR="00F8719E" w:rsidRPr="003620A5">
        <w:rPr>
          <w:rFonts w:ascii="Garamond" w:hAnsi="Garamond"/>
          <w:sz w:val="24"/>
          <w:szCs w:val="24"/>
        </w:rPr>
        <w:t xml:space="preserve"> </w:t>
      </w:r>
      <w:r w:rsidR="00871743" w:rsidRPr="003620A5">
        <w:rPr>
          <w:rFonts w:ascii="Garamond" w:hAnsi="Garamond"/>
          <w:sz w:val="24"/>
          <w:szCs w:val="24"/>
        </w:rPr>
        <w:t xml:space="preserve">Nëse gjatë procedurave administrative </w:t>
      </w:r>
      <w:r w:rsidR="00CC2B18" w:rsidRPr="003620A5">
        <w:rPr>
          <w:rFonts w:ascii="Garamond" w:hAnsi="Garamond"/>
          <w:sz w:val="24"/>
          <w:szCs w:val="24"/>
        </w:rPr>
        <w:t>p</w:t>
      </w:r>
      <w:r w:rsidRPr="003620A5">
        <w:rPr>
          <w:rFonts w:ascii="Garamond" w:hAnsi="Garamond"/>
          <w:sz w:val="24"/>
          <w:szCs w:val="24"/>
        </w:rPr>
        <w:t>ë</w:t>
      </w:r>
      <w:r w:rsidR="00CC2B18" w:rsidRPr="003620A5">
        <w:rPr>
          <w:rFonts w:ascii="Garamond" w:hAnsi="Garamond"/>
          <w:sz w:val="24"/>
          <w:szCs w:val="24"/>
        </w:rPr>
        <w:t xml:space="preserve">r legalizim </w:t>
      </w:r>
      <w:r w:rsidR="00871743" w:rsidRPr="003620A5">
        <w:rPr>
          <w:rFonts w:ascii="Garamond" w:hAnsi="Garamond"/>
          <w:sz w:val="24"/>
          <w:szCs w:val="24"/>
        </w:rPr>
        <w:t xml:space="preserve">konstatohet se </w:t>
      </w:r>
      <w:r w:rsidR="00AF0952" w:rsidRPr="003620A5">
        <w:rPr>
          <w:rFonts w:ascii="Garamond" w:hAnsi="Garamond"/>
          <w:sz w:val="24"/>
          <w:szCs w:val="24"/>
        </w:rPr>
        <w:t>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AF0952" w:rsidRPr="003620A5">
        <w:rPr>
          <w:rFonts w:ascii="Garamond" w:hAnsi="Garamond"/>
          <w:sz w:val="24"/>
          <w:szCs w:val="24"/>
        </w:rPr>
        <w:t>rtimi</w:t>
      </w:r>
      <w:r w:rsidR="00871743" w:rsidRPr="003620A5">
        <w:rPr>
          <w:rFonts w:ascii="Garamond" w:hAnsi="Garamond"/>
          <w:sz w:val="24"/>
          <w:szCs w:val="24"/>
        </w:rPr>
        <w:t xml:space="preserve"> është inventarizuar/transferuar si pronë shtetërore në mënyrë të gabuar, </w:t>
      </w:r>
      <w:r w:rsidR="00084804" w:rsidRPr="003620A5">
        <w:rPr>
          <w:rFonts w:ascii="Garamond" w:hAnsi="Garamond"/>
          <w:sz w:val="24"/>
          <w:szCs w:val="24"/>
        </w:rPr>
        <w:t xml:space="preserve">pas </w:t>
      </w:r>
      <w:r w:rsidR="00871743" w:rsidRPr="003620A5">
        <w:rPr>
          <w:rFonts w:ascii="Garamond" w:hAnsi="Garamond"/>
          <w:sz w:val="24"/>
          <w:szCs w:val="24"/>
        </w:rPr>
        <w:t>konfirmimit sh</w:t>
      </w:r>
      <w:r w:rsidR="009246BC" w:rsidRPr="003620A5">
        <w:rPr>
          <w:rFonts w:ascii="Garamond" w:hAnsi="Garamond"/>
          <w:sz w:val="24"/>
          <w:szCs w:val="24"/>
        </w:rPr>
        <w:t>kresor nga institucioni qendror</w:t>
      </w:r>
      <w:r w:rsidR="00871743" w:rsidRPr="003620A5">
        <w:rPr>
          <w:rFonts w:ascii="Garamond" w:hAnsi="Garamond"/>
          <w:sz w:val="24"/>
          <w:szCs w:val="24"/>
        </w:rPr>
        <w:t xml:space="preserve"> ose këshilli i njësisë së vet</w:t>
      </w:r>
      <w:r w:rsidR="005576E0" w:rsidRPr="003620A5">
        <w:rPr>
          <w:rFonts w:ascii="Garamond" w:hAnsi="Garamond"/>
          <w:sz w:val="24"/>
          <w:szCs w:val="24"/>
        </w:rPr>
        <w:t>ë</w:t>
      </w:r>
      <w:r w:rsidR="00871743" w:rsidRPr="003620A5">
        <w:rPr>
          <w:rFonts w:ascii="Garamond" w:hAnsi="Garamond"/>
          <w:sz w:val="24"/>
          <w:szCs w:val="24"/>
        </w:rPr>
        <w:t xml:space="preserve">qeverisjes vendore, drejtoria vendore miraton </w:t>
      </w:r>
      <w:r w:rsidR="00084804" w:rsidRPr="003620A5">
        <w:rPr>
          <w:rFonts w:ascii="Garamond" w:hAnsi="Garamond"/>
          <w:sz w:val="24"/>
          <w:szCs w:val="24"/>
        </w:rPr>
        <w:t>vendimin</w:t>
      </w:r>
      <w:r w:rsidR="00AF0952" w:rsidRPr="003620A5">
        <w:rPr>
          <w:rFonts w:ascii="Garamond" w:hAnsi="Garamond"/>
          <w:sz w:val="24"/>
          <w:szCs w:val="24"/>
        </w:rPr>
        <w:t xml:space="preserve"> e legalizimit dhe vijon me regjistrimin e tij</w:t>
      </w:r>
      <w:r w:rsidR="00871743" w:rsidRPr="003620A5">
        <w:rPr>
          <w:rFonts w:ascii="Garamond" w:hAnsi="Garamond"/>
          <w:sz w:val="24"/>
          <w:szCs w:val="24"/>
        </w:rPr>
        <w:t xml:space="preserve">. </w:t>
      </w:r>
    </w:p>
    <w:p w14:paraId="4DA1BBAE" w14:textId="77777777" w:rsidR="00871743" w:rsidRPr="003620A5" w:rsidRDefault="00D27D80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40</w:t>
      </w:r>
      <w:r w:rsidR="00CE3F09" w:rsidRPr="003620A5">
        <w:rPr>
          <w:rFonts w:ascii="Garamond" w:hAnsi="Garamond"/>
          <w:sz w:val="24"/>
          <w:szCs w:val="24"/>
        </w:rPr>
        <w:t xml:space="preserve">. </w:t>
      </w:r>
      <w:r w:rsidR="00871743" w:rsidRPr="003620A5">
        <w:rPr>
          <w:rFonts w:ascii="Garamond" w:hAnsi="Garamond"/>
          <w:sz w:val="24"/>
          <w:szCs w:val="24"/>
        </w:rPr>
        <w:t xml:space="preserve">Nëse </w:t>
      </w:r>
      <w:r w:rsidR="00B10F48" w:rsidRPr="003620A5">
        <w:rPr>
          <w:rFonts w:ascii="Garamond" w:hAnsi="Garamond"/>
          <w:sz w:val="24"/>
          <w:szCs w:val="24"/>
        </w:rPr>
        <w:t>nd</w:t>
      </w:r>
      <w:r w:rsidR="009C5E80" w:rsidRPr="003620A5">
        <w:rPr>
          <w:rFonts w:ascii="Garamond" w:hAnsi="Garamond"/>
          <w:sz w:val="24"/>
          <w:szCs w:val="24"/>
        </w:rPr>
        <w:t>ë</w:t>
      </w:r>
      <w:r w:rsidR="00B10F48" w:rsidRPr="003620A5">
        <w:rPr>
          <w:rFonts w:ascii="Garamond" w:hAnsi="Garamond"/>
          <w:sz w:val="24"/>
          <w:szCs w:val="24"/>
        </w:rPr>
        <w:t>rtimi sipas pik</w:t>
      </w:r>
      <w:r w:rsidR="009C5E80" w:rsidRPr="003620A5">
        <w:rPr>
          <w:rFonts w:ascii="Garamond" w:hAnsi="Garamond"/>
          <w:sz w:val="24"/>
          <w:szCs w:val="24"/>
        </w:rPr>
        <w:t>ë</w:t>
      </w:r>
      <w:r w:rsidR="00B10F48" w:rsidRPr="003620A5">
        <w:rPr>
          <w:rFonts w:ascii="Garamond" w:hAnsi="Garamond"/>
          <w:sz w:val="24"/>
          <w:szCs w:val="24"/>
        </w:rPr>
        <w:t>s 3</w:t>
      </w:r>
      <w:r w:rsidR="00B03D06" w:rsidRPr="003620A5">
        <w:rPr>
          <w:rFonts w:ascii="Garamond" w:hAnsi="Garamond"/>
          <w:sz w:val="24"/>
          <w:szCs w:val="24"/>
        </w:rPr>
        <w:t>9</w:t>
      </w:r>
      <w:r w:rsidR="006D7C63" w:rsidRPr="003620A5">
        <w:rPr>
          <w:rFonts w:ascii="Garamond" w:hAnsi="Garamond"/>
          <w:sz w:val="24"/>
          <w:szCs w:val="24"/>
        </w:rPr>
        <w:t>,</w:t>
      </w:r>
      <w:r w:rsidR="00B10F48" w:rsidRPr="003620A5">
        <w:rPr>
          <w:rFonts w:ascii="Garamond" w:hAnsi="Garamond"/>
          <w:sz w:val="24"/>
          <w:szCs w:val="24"/>
        </w:rPr>
        <w:t xml:space="preserve"> t</w:t>
      </w:r>
      <w:r w:rsidR="009C5E80" w:rsidRPr="003620A5">
        <w:rPr>
          <w:rFonts w:ascii="Garamond" w:hAnsi="Garamond"/>
          <w:sz w:val="24"/>
          <w:szCs w:val="24"/>
        </w:rPr>
        <w:t>ë</w:t>
      </w:r>
      <w:r w:rsidR="00B10F48" w:rsidRPr="003620A5">
        <w:rPr>
          <w:rFonts w:ascii="Garamond" w:hAnsi="Garamond"/>
          <w:sz w:val="24"/>
          <w:szCs w:val="24"/>
        </w:rPr>
        <w:t xml:space="preserve"> k</w:t>
      </w:r>
      <w:r w:rsidR="009C5E80" w:rsidRPr="003620A5">
        <w:rPr>
          <w:rFonts w:ascii="Garamond" w:hAnsi="Garamond"/>
          <w:sz w:val="24"/>
          <w:szCs w:val="24"/>
        </w:rPr>
        <w:t>ë</w:t>
      </w:r>
      <w:r w:rsidR="00B10F48" w:rsidRPr="003620A5">
        <w:rPr>
          <w:rFonts w:ascii="Garamond" w:hAnsi="Garamond"/>
          <w:sz w:val="24"/>
          <w:szCs w:val="24"/>
        </w:rPr>
        <w:t>tij vendimi</w:t>
      </w:r>
      <w:r w:rsidR="005576E0" w:rsidRPr="003620A5">
        <w:rPr>
          <w:rFonts w:ascii="Garamond" w:hAnsi="Garamond"/>
          <w:sz w:val="24"/>
          <w:szCs w:val="24"/>
        </w:rPr>
        <w:t>,</w:t>
      </w:r>
      <w:r w:rsidR="00B10F48" w:rsidRPr="003620A5">
        <w:rPr>
          <w:rFonts w:ascii="Garamond" w:hAnsi="Garamond"/>
          <w:sz w:val="24"/>
          <w:szCs w:val="24"/>
        </w:rPr>
        <w:t xml:space="preserve"> </w:t>
      </w:r>
      <w:r w:rsidR="00871743" w:rsidRPr="003620A5">
        <w:rPr>
          <w:rFonts w:ascii="Garamond" w:hAnsi="Garamond"/>
          <w:sz w:val="24"/>
          <w:szCs w:val="24"/>
        </w:rPr>
        <w:t xml:space="preserve">është edhe i regjistruar në regjistrat e pasurive të paluajtshme, drejtoria vendore </w:t>
      </w:r>
      <w:r w:rsidR="00B10F48" w:rsidRPr="003620A5">
        <w:rPr>
          <w:rFonts w:ascii="Garamond" w:hAnsi="Garamond"/>
          <w:sz w:val="24"/>
          <w:szCs w:val="24"/>
        </w:rPr>
        <w:t>e ASHK</w:t>
      </w:r>
      <w:r w:rsidR="006D7C63" w:rsidRPr="003620A5">
        <w:rPr>
          <w:rFonts w:ascii="Garamond" w:hAnsi="Garamond"/>
          <w:sz w:val="24"/>
          <w:szCs w:val="24"/>
        </w:rPr>
        <w:t>-së</w:t>
      </w:r>
      <w:r w:rsidR="00B10F48" w:rsidRPr="003620A5">
        <w:rPr>
          <w:rFonts w:ascii="Garamond" w:hAnsi="Garamond"/>
          <w:sz w:val="24"/>
          <w:szCs w:val="24"/>
        </w:rPr>
        <w:t xml:space="preserve"> </w:t>
      </w:r>
      <w:r w:rsidR="00871743" w:rsidRPr="003620A5">
        <w:rPr>
          <w:rFonts w:ascii="Garamond" w:hAnsi="Garamond"/>
          <w:sz w:val="24"/>
          <w:szCs w:val="24"/>
        </w:rPr>
        <w:t>korrigj</w:t>
      </w:r>
      <w:r w:rsidR="00B10F48" w:rsidRPr="003620A5">
        <w:rPr>
          <w:rFonts w:ascii="Garamond" w:hAnsi="Garamond"/>
          <w:sz w:val="24"/>
          <w:szCs w:val="24"/>
        </w:rPr>
        <w:t>on</w:t>
      </w:r>
      <w:r w:rsidR="00871743" w:rsidRPr="003620A5">
        <w:rPr>
          <w:rFonts w:ascii="Garamond" w:hAnsi="Garamond"/>
          <w:sz w:val="24"/>
          <w:szCs w:val="24"/>
        </w:rPr>
        <w:t xml:space="preserve"> regjistri</w:t>
      </w:r>
      <w:r w:rsidR="00B10F48" w:rsidRPr="003620A5">
        <w:rPr>
          <w:rFonts w:ascii="Garamond" w:hAnsi="Garamond"/>
          <w:sz w:val="24"/>
          <w:szCs w:val="24"/>
        </w:rPr>
        <w:t>n,</w:t>
      </w:r>
      <w:r w:rsidR="009246BC" w:rsidRPr="003620A5">
        <w:rPr>
          <w:rFonts w:ascii="Garamond" w:hAnsi="Garamond"/>
          <w:sz w:val="24"/>
          <w:szCs w:val="24"/>
        </w:rPr>
        <w:t xml:space="preserve"> duke hequr nga kartela</w:t>
      </w:r>
      <w:r w:rsidR="00871743" w:rsidRPr="003620A5">
        <w:rPr>
          <w:rFonts w:ascii="Garamond" w:hAnsi="Garamond"/>
          <w:sz w:val="24"/>
          <w:szCs w:val="24"/>
        </w:rPr>
        <w:t xml:space="preserve"> pronësinë e </w:t>
      </w:r>
      <w:r w:rsidR="005576E0" w:rsidRPr="003620A5">
        <w:rPr>
          <w:rFonts w:ascii="Garamond" w:hAnsi="Garamond"/>
          <w:sz w:val="24"/>
          <w:szCs w:val="24"/>
        </w:rPr>
        <w:t>s</w:t>
      </w:r>
      <w:r w:rsidR="009246BC" w:rsidRPr="003620A5">
        <w:rPr>
          <w:rFonts w:ascii="Garamond" w:hAnsi="Garamond"/>
          <w:sz w:val="24"/>
          <w:szCs w:val="24"/>
        </w:rPr>
        <w:t>htetit/Republikës së Shqipërisë</w:t>
      </w:r>
      <w:r w:rsidR="00871743" w:rsidRPr="003620A5">
        <w:rPr>
          <w:rFonts w:ascii="Garamond" w:hAnsi="Garamond"/>
          <w:sz w:val="24"/>
          <w:szCs w:val="24"/>
        </w:rPr>
        <w:t xml:space="preserve"> ose </w:t>
      </w:r>
      <w:r w:rsidR="00B10F48" w:rsidRPr="003620A5">
        <w:rPr>
          <w:rFonts w:ascii="Garamond" w:hAnsi="Garamond"/>
          <w:sz w:val="24"/>
          <w:szCs w:val="24"/>
        </w:rPr>
        <w:t>t</w:t>
      </w:r>
      <w:r w:rsidR="009C5E80" w:rsidRPr="003620A5">
        <w:rPr>
          <w:rFonts w:ascii="Garamond" w:hAnsi="Garamond"/>
          <w:sz w:val="24"/>
          <w:szCs w:val="24"/>
        </w:rPr>
        <w:t>ë</w:t>
      </w:r>
      <w:r w:rsidR="00B10F48" w:rsidRPr="003620A5">
        <w:rPr>
          <w:rFonts w:ascii="Garamond" w:hAnsi="Garamond"/>
          <w:sz w:val="24"/>
          <w:szCs w:val="24"/>
        </w:rPr>
        <w:t xml:space="preserve"> nj</w:t>
      </w:r>
      <w:r w:rsidR="009C5E80" w:rsidRPr="003620A5">
        <w:rPr>
          <w:rFonts w:ascii="Garamond" w:hAnsi="Garamond"/>
          <w:sz w:val="24"/>
          <w:szCs w:val="24"/>
        </w:rPr>
        <w:t>ë</w:t>
      </w:r>
      <w:r w:rsidR="00B10F48" w:rsidRPr="003620A5">
        <w:rPr>
          <w:rFonts w:ascii="Garamond" w:hAnsi="Garamond"/>
          <w:sz w:val="24"/>
          <w:szCs w:val="24"/>
        </w:rPr>
        <w:t>sis</w:t>
      </w:r>
      <w:r w:rsidR="009C5E80" w:rsidRPr="003620A5">
        <w:rPr>
          <w:rFonts w:ascii="Garamond" w:hAnsi="Garamond"/>
          <w:sz w:val="24"/>
          <w:szCs w:val="24"/>
        </w:rPr>
        <w:t>ë</w:t>
      </w:r>
      <w:r w:rsidR="00B10F48" w:rsidRPr="003620A5">
        <w:rPr>
          <w:rFonts w:ascii="Garamond" w:hAnsi="Garamond"/>
          <w:sz w:val="24"/>
          <w:szCs w:val="24"/>
        </w:rPr>
        <w:t xml:space="preserve"> s</w:t>
      </w:r>
      <w:r w:rsidR="009C5E80" w:rsidRPr="003620A5">
        <w:rPr>
          <w:rFonts w:ascii="Garamond" w:hAnsi="Garamond"/>
          <w:sz w:val="24"/>
          <w:szCs w:val="24"/>
        </w:rPr>
        <w:t>ë</w:t>
      </w:r>
      <w:r w:rsidR="00B10F48" w:rsidRPr="003620A5">
        <w:rPr>
          <w:rFonts w:ascii="Garamond" w:hAnsi="Garamond"/>
          <w:sz w:val="24"/>
          <w:szCs w:val="24"/>
        </w:rPr>
        <w:t xml:space="preserve"> vet</w:t>
      </w:r>
      <w:r w:rsidR="00DE5797" w:rsidRPr="003620A5">
        <w:rPr>
          <w:rFonts w:ascii="Garamond" w:hAnsi="Garamond"/>
          <w:sz w:val="24"/>
          <w:szCs w:val="24"/>
        </w:rPr>
        <w:t>ë</w:t>
      </w:r>
      <w:r w:rsidR="00B10F48" w:rsidRPr="003620A5">
        <w:rPr>
          <w:rFonts w:ascii="Garamond" w:hAnsi="Garamond"/>
          <w:sz w:val="24"/>
          <w:szCs w:val="24"/>
        </w:rPr>
        <w:t>qeverisjes vendore</w:t>
      </w:r>
      <w:r w:rsidR="00871743" w:rsidRPr="003620A5">
        <w:rPr>
          <w:rFonts w:ascii="Garamond" w:hAnsi="Garamond"/>
          <w:sz w:val="24"/>
          <w:szCs w:val="24"/>
        </w:rPr>
        <w:t xml:space="preserve">, si dhe regjistron </w:t>
      </w:r>
      <w:r w:rsidR="007D1851" w:rsidRPr="003620A5">
        <w:rPr>
          <w:rFonts w:ascii="Garamond" w:hAnsi="Garamond"/>
          <w:sz w:val="24"/>
          <w:szCs w:val="24"/>
        </w:rPr>
        <w:t>aktin</w:t>
      </w:r>
      <w:r w:rsidR="00871743" w:rsidRPr="003620A5">
        <w:rPr>
          <w:rFonts w:ascii="Garamond" w:hAnsi="Garamond"/>
          <w:sz w:val="24"/>
          <w:szCs w:val="24"/>
        </w:rPr>
        <w:t xml:space="preserve"> </w:t>
      </w:r>
      <w:r w:rsidR="00CE5322" w:rsidRPr="003620A5">
        <w:rPr>
          <w:rFonts w:ascii="Garamond" w:hAnsi="Garamond"/>
          <w:sz w:val="24"/>
          <w:szCs w:val="24"/>
        </w:rPr>
        <w:t>e legalizimit</w:t>
      </w:r>
      <w:r w:rsidR="00871743" w:rsidRPr="003620A5">
        <w:rPr>
          <w:rFonts w:ascii="Garamond" w:hAnsi="Garamond"/>
          <w:sz w:val="24"/>
          <w:szCs w:val="24"/>
        </w:rPr>
        <w:t xml:space="preserve"> të nxjerrë sipas këtij vendimi. </w:t>
      </w:r>
    </w:p>
    <w:p w14:paraId="4DA1BBAF" w14:textId="77777777" w:rsidR="00871743" w:rsidRPr="003620A5" w:rsidRDefault="00871743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Njëkohësisht, institucioni q</w:t>
      </w:r>
      <w:r w:rsidR="009246BC" w:rsidRPr="003620A5">
        <w:rPr>
          <w:rFonts w:ascii="Garamond" w:hAnsi="Garamond"/>
          <w:sz w:val="24"/>
          <w:szCs w:val="24"/>
        </w:rPr>
        <w:t>e</w:t>
      </w:r>
      <w:r w:rsidRPr="003620A5">
        <w:rPr>
          <w:rFonts w:ascii="Garamond" w:hAnsi="Garamond"/>
          <w:sz w:val="24"/>
          <w:szCs w:val="24"/>
        </w:rPr>
        <w:t>ndror apo njësia e vetëqeverisjes vendore nis procedurën e përditësimit të pjesshëm të listës së pronave shtetërore sipas kreut IV</w:t>
      </w:r>
      <w:r w:rsidR="005576E0" w:rsidRPr="003620A5">
        <w:rPr>
          <w:rFonts w:ascii="Garamond" w:hAnsi="Garamond"/>
          <w:sz w:val="24"/>
          <w:szCs w:val="24"/>
        </w:rPr>
        <w:t>,</w:t>
      </w:r>
      <w:r w:rsidRPr="003620A5">
        <w:rPr>
          <w:rFonts w:ascii="Garamond" w:hAnsi="Garamond"/>
          <w:sz w:val="24"/>
          <w:szCs w:val="24"/>
        </w:rPr>
        <w:t xml:space="preserve"> të ligjit nr.20/2020, </w:t>
      </w:r>
      <w:r w:rsidR="006D7C63" w:rsidRPr="003620A5">
        <w:rPr>
          <w:rFonts w:ascii="Garamond" w:hAnsi="Garamond"/>
          <w:sz w:val="24"/>
          <w:szCs w:val="24"/>
        </w:rPr>
        <w:t xml:space="preserve">“Për përfundimin e proceseve kalimtare të pronësisë në Republikën e Shqipërisë”, </w:t>
      </w:r>
      <w:r w:rsidRPr="003620A5">
        <w:rPr>
          <w:rFonts w:ascii="Garamond" w:hAnsi="Garamond"/>
          <w:sz w:val="24"/>
          <w:szCs w:val="24"/>
        </w:rPr>
        <w:t>pa penguar regjistrimin e dokumen</w:t>
      </w:r>
      <w:r w:rsidR="006D7C63" w:rsidRPr="003620A5">
        <w:rPr>
          <w:rFonts w:ascii="Garamond" w:hAnsi="Garamond"/>
          <w:sz w:val="24"/>
          <w:szCs w:val="24"/>
        </w:rPr>
        <w:t>t</w:t>
      </w:r>
      <w:r w:rsidRPr="003620A5">
        <w:rPr>
          <w:rFonts w:ascii="Garamond" w:hAnsi="Garamond"/>
          <w:sz w:val="24"/>
          <w:szCs w:val="24"/>
        </w:rPr>
        <w:t>it të pronësisë</w:t>
      </w:r>
      <w:r w:rsidR="009246BC" w:rsidRPr="003620A5">
        <w:rPr>
          <w:rFonts w:ascii="Garamond" w:hAnsi="Garamond"/>
          <w:sz w:val="24"/>
          <w:szCs w:val="24"/>
        </w:rPr>
        <w:t>,</w:t>
      </w:r>
      <w:r w:rsidRPr="003620A5">
        <w:rPr>
          <w:rFonts w:ascii="Garamond" w:hAnsi="Garamond"/>
          <w:sz w:val="24"/>
          <w:szCs w:val="24"/>
        </w:rPr>
        <w:t xml:space="preserve"> të miratuar sipas këtij vendimi. </w:t>
      </w:r>
    </w:p>
    <w:p w14:paraId="4DA1BBB1" w14:textId="77777777" w:rsidR="00033D8E" w:rsidRPr="003620A5" w:rsidRDefault="00033D8E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Nëse sipërfaqja ndërtimore e nd</w:t>
      </w:r>
      <w:r w:rsidR="0018085D" w:rsidRPr="003620A5">
        <w:rPr>
          <w:rFonts w:ascii="Garamond" w:hAnsi="Garamond"/>
          <w:sz w:val="24"/>
          <w:szCs w:val="24"/>
        </w:rPr>
        <w:t>ë</w:t>
      </w:r>
      <w:r w:rsidRPr="003620A5">
        <w:rPr>
          <w:rFonts w:ascii="Garamond" w:hAnsi="Garamond"/>
          <w:sz w:val="24"/>
          <w:szCs w:val="24"/>
        </w:rPr>
        <w:t xml:space="preserve">rtimit pa leje është pasqyruar në regjistër në pronësi të shtetit, ndërkohë që ai nuk është as në listën e pronave shtetërore dhe nuk është administruar as akt tjetër i fitimit të pronësisë së shtetit, sipas Kodit Civil, drejtoria vendore e ASHK-së është e detyruar të bëjë kryesisht korrigjimin e kartelës. Korrigjimi kryhet sipas nenit 16, të ligjit nr.111/2018, “Për kadastrën”, duke hequr shënimin e sipërfaqes ndërtimore në pronësi shtetërore dhe duke pasqyruar </w:t>
      </w:r>
      <w:r w:rsidR="00CE5322" w:rsidRPr="003620A5">
        <w:rPr>
          <w:rFonts w:ascii="Garamond" w:hAnsi="Garamond"/>
          <w:sz w:val="24"/>
          <w:szCs w:val="24"/>
        </w:rPr>
        <w:t>aktin</w:t>
      </w:r>
      <w:r w:rsidR="00BF7D7A" w:rsidRPr="003620A5">
        <w:rPr>
          <w:rFonts w:ascii="Garamond" w:hAnsi="Garamond"/>
          <w:sz w:val="24"/>
          <w:szCs w:val="24"/>
        </w:rPr>
        <w:t xml:space="preserve"> e legalizimit, </w:t>
      </w:r>
      <w:r w:rsidRPr="003620A5">
        <w:rPr>
          <w:rFonts w:ascii="Garamond" w:hAnsi="Garamond"/>
          <w:sz w:val="24"/>
          <w:szCs w:val="24"/>
        </w:rPr>
        <w:t xml:space="preserve">të nxjerrë sipas këtij </w:t>
      </w:r>
      <w:r w:rsidR="00BF7D7A" w:rsidRPr="003620A5">
        <w:rPr>
          <w:rFonts w:ascii="Garamond" w:hAnsi="Garamond"/>
          <w:sz w:val="24"/>
          <w:szCs w:val="24"/>
        </w:rPr>
        <w:t>vendimi</w:t>
      </w:r>
      <w:r w:rsidRPr="003620A5">
        <w:rPr>
          <w:rFonts w:ascii="Garamond" w:hAnsi="Garamond"/>
          <w:sz w:val="24"/>
          <w:szCs w:val="24"/>
        </w:rPr>
        <w:t>. Ky rregull zbatohet edhe në rastet e tjera kur janë kryer regjistrime të gabuara të ndërtimeve “shtet” pa dokument ligjor, vetëm mbi bazën e librit të ngastrave.</w:t>
      </w:r>
    </w:p>
    <w:p w14:paraId="4DA1BBB3" w14:textId="77777777" w:rsidR="00790D3A" w:rsidRPr="003620A5" w:rsidRDefault="00B03D0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41</w:t>
      </w:r>
      <w:r w:rsidR="0018487C" w:rsidRPr="003620A5">
        <w:rPr>
          <w:rFonts w:ascii="Garamond" w:hAnsi="Garamond"/>
          <w:sz w:val="24"/>
          <w:szCs w:val="24"/>
        </w:rPr>
        <w:t>.</w:t>
      </w:r>
      <w:r w:rsidR="006D1039" w:rsidRPr="003620A5">
        <w:rPr>
          <w:rFonts w:ascii="Garamond" w:hAnsi="Garamond"/>
          <w:sz w:val="24"/>
          <w:szCs w:val="24"/>
        </w:rPr>
        <w:t xml:space="preserve"> </w:t>
      </w:r>
      <w:r w:rsidR="005608D4" w:rsidRPr="003620A5">
        <w:rPr>
          <w:rFonts w:ascii="Garamond" w:hAnsi="Garamond"/>
          <w:sz w:val="24"/>
          <w:szCs w:val="24"/>
        </w:rPr>
        <w:tab/>
      </w:r>
      <w:r w:rsidR="006D1039" w:rsidRPr="003620A5">
        <w:rPr>
          <w:rFonts w:ascii="Garamond" w:hAnsi="Garamond"/>
          <w:sz w:val="24"/>
          <w:szCs w:val="24"/>
        </w:rPr>
        <w:t>Ku</w:t>
      </w:r>
      <w:r w:rsidR="0018487C" w:rsidRPr="003620A5">
        <w:rPr>
          <w:rFonts w:ascii="Garamond" w:hAnsi="Garamond"/>
          <w:sz w:val="24"/>
          <w:szCs w:val="24"/>
        </w:rPr>
        <w:t xml:space="preserve">r </w:t>
      </w:r>
      <w:r w:rsidR="002379DE" w:rsidRPr="003620A5">
        <w:rPr>
          <w:rFonts w:ascii="Garamond" w:hAnsi="Garamond"/>
          <w:sz w:val="24"/>
          <w:szCs w:val="24"/>
        </w:rPr>
        <w:t>parcelat nd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379DE" w:rsidRPr="003620A5">
        <w:rPr>
          <w:rFonts w:ascii="Garamond" w:hAnsi="Garamond"/>
          <w:sz w:val="24"/>
          <w:szCs w:val="24"/>
        </w:rPr>
        <w:t>rtimore, t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379DE" w:rsidRPr="003620A5">
        <w:rPr>
          <w:rFonts w:ascii="Garamond" w:hAnsi="Garamond"/>
          <w:sz w:val="24"/>
          <w:szCs w:val="24"/>
        </w:rPr>
        <w:t xml:space="preserve"> cilat gjenden 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379DE" w:rsidRPr="003620A5">
        <w:rPr>
          <w:rFonts w:ascii="Garamond" w:hAnsi="Garamond"/>
          <w:sz w:val="24"/>
          <w:szCs w:val="24"/>
        </w:rPr>
        <w:t xml:space="preserve"> </w:t>
      </w:r>
      <w:r w:rsidR="00D91A21" w:rsidRPr="003620A5">
        <w:rPr>
          <w:rFonts w:ascii="Garamond" w:hAnsi="Garamond"/>
          <w:sz w:val="24"/>
          <w:szCs w:val="24"/>
        </w:rPr>
        <w:t>troje</w:t>
      </w:r>
      <w:r w:rsidR="002379DE" w:rsidRPr="003620A5">
        <w:rPr>
          <w:rFonts w:ascii="Garamond" w:hAnsi="Garamond"/>
          <w:sz w:val="24"/>
          <w:szCs w:val="24"/>
        </w:rPr>
        <w:t xml:space="preserve"> 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379DE" w:rsidRPr="003620A5">
        <w:rPr>
          <w:rFonts w:ascii="Garamond" w:hAnsi="Garamond"/>
          <w:sz w:val="24"/>
          <w:szCs w:val="24"/>
        </w:rPr>
        <w:t xml:space="preserve"> p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379DE" w:rsidRPr="003620A5">
        <w:rPr>
          <w:rFonts w:ascii="Garamond" w:hAnsi="Garamond"/>
          <w:sz w:val="24"/>
          <w:szCs w:val="24"/>
        </w:rPr>
        <w:t>rgjegj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379DE" w:rsidRPr="003620A5">
        <w:rPr>
          <w:rFonts w:ascii="Garamond" w:hAnsi="Garamond"/>
          <w:sz w:val="24"/>
          <w:szCs w:val="24"/>
        </w:rPr>
        <w:t>si administrimi t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2379DE" w:rsidRPr="003620A5">
        <w:rPr>
          <w:rFonts w:ascii="Garamond" w:hAnsi="Garamond"/>
          <w:sz w:val="24"/>
          <w:szCs w:val="24"/>
        </w:rPr>
        <w:t xml:space="preserve"> institucioneve sh</w:t>
      </w:r>
      <w:r w:rsidR="00790D3A" w:rsidRPr="003620A5">
        <w:rPr>
          <w:rFonts w:ascii="Garamond" w:hAnsi="Garamond"/>
          <w:sz w:val="24"/>
          <w:szCs w:val="24"/>
        </w:rPr>
        <w:t>t</w:t>
      </w:r>
      <w:r w:rsidR="002379DE" w:rsidRPr="003620A5">
        <w:rPr>
          <w:rFonts w:ascii="Garamond" w:hAnsi="Garamond"/>
          <w:sz w:val="24"/>
          <w:szCs w:val="24"/>
        </w:rPr>
        <w:t>et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D91A21" w:rsidRPr="003620A5">
        <w:rPr>
          <w:rFonts w:ascii="Garamond" w:hAnsi="Garamond"/>
          <w:sz w:val="24"/>
          <w:szCs w:val="24"/>
        </w:rPr>
        <w:t>rore ose</w:t>
      </w:r>
      <w:r w:rsidR="002379DE" w:rsidRPr="003620A5">
        <w:rPr>
          <w:rFonts w:ascii="Garamond" w:hAnsi="Garamond"/>
          <w:sz w:val="24"/>
          <w:szCs w:val="24"/>
        </w:rPr>
        <w:t xml:space="preserve"> </w:t>
      </w:r>
      <w:r w:rsidR="00301BE9" w:rsidRPr="003620A5">
        <w:rPr>
          <w:rFonts w:ascii="Garamond" w:hAnsi="Garamond"/>
          <w:sz w:val="24"/>
          <w:szCs w:val="24"/>
        </w:rPr>
        <w:t xml:space="preserve">të transferuara te njësitë e </w:t>
      </w:r>
      <w:r w:rsidR="006D7C63" w:rsidRPr="003620A5">
        <w:rPr>
          <w:rFonts w:ascii="Garamond" w:hAnsi="Garamond"/>
          <w:sz w:val="24"/>
          <w:szCs w:val="24"/>
        </w:rPr>
        <w:t>vetë</w:t>
      </w:r>
      <w:r w:rsidR="00301BE9" w:rsidRPr="003620A5">
        <w:rPr>
          <w:rFonts w:ascii="Garamond" w:hAnsi="Garamond"/>
          <w:sz w:val="24"/>
          <w:szCs w:val="24"/>
        </w:rPr>
        <w:t>qeverisjes vendore</w:t>
      </w:r>
      <w:r w:rsidR="00D91A21" w:rsidRPr="003620A5">
        <w:rPr>
          <w:rFonts w:ascii="Garamond" w:hAnsi="Garamond"/>
          <w:sz w:val="24"/>
          <w:szCs w:val="24"/>
        </w:rPr>
        <w:t>, drejtoria vendore e ASHK</w:t>
      </w:r>
      <w:r w:rsidR="006D7C63" w:rsidRPr="003620A5">
        <w:rPr>
          <w:rFonts w:ascii="Garamond" w:hAnsi="Garamond"/>
          <w:sz w:val="24"/>
          <w:szCs w:val="24"/>
        </w:rPr>
        <w:t>-së</w:t>
      </w:r>
      <w:r w:rsidR="00D91A21" w:rsidRPr="003620A5">
        <w:rPr>
          <w:rFonts w:ascii="Garamond" w:hAnsi="Garamond"/>
          <w:sz w:val="24"/>
          <w:szCs w:val="24"/>
        </w:rPr>
        <w:t xml:space="preserve"> vijon me legalizimin e </w:t>
      </w:r>
      <w:r w:rsidR="00301BE9" w:rsidRPr="003620A5">
        <w:rPr>
          <w:rFonts w:ascii="Garamond" w:hAnsi="Garamond"/>
          <w:sz w:val="24"/>
          <w:szCs w:val="24"/>
        </w:rPr>
        <w:t>nd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01BE9" w:rsidRPr="003620A5">
        <w:rPr>
          <w:rFonts w:ascii="Garamond" w:hAnsi="Garamond"/>
          <w:sz w:val="24"/>
          <w:szCs w:val="24"/>
        </w:rPr>
        <w:t>rtimit dhe regjistrimin e tij dhe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01BE9" w:rsidRPr="003620A5">
        <w:rPr>
          <w:rFonts w:ascii="Garamond" w:hAnsi="Garamond"/>
          <w:sz w:val="24"/>
          <w:szCs w:val="24"/>
        </w:rPr>
        <w:t xml:space="preserve"> kalimit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01BE9" w:rsidRPr="003620A5">
        <w:rPr>
          <w:rFonts w:ascii="Garamond" w:hAnsi="Garamond"/>
          <w:sz w:val="24"/>
          <w:szCs w:val="24"/>
        </w:rPr>
        <w:t xml:space="preserve"> pron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01BE9" w:rsidRPr="003620A5">
        <w:rPr>
          <w:rFonts w:ascii="Garamond" w:hAnsi="Garamond"/>
          <w:sz w:val="24"/>
          <w:szCs w:val="24"/>
        </w:rPr>
        <w:t>sis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01BE9" w:rsidRPr="003620A5">
        <w:rPr>
          <w:rFonts w:ascii="Garamond" w:hAnsi="Garamond"/>
          <w:sz w:val="24"/>
          <w:szCs w:val="24"/>
        </w:rPr>
        <w:t xml:space="preserve"> mbi parcel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01BE9" w:rsidRPr="003620A5">
        <w:rPr>
          <w:rFonts w:ascii="Garamond" w:hAnsi="Garamond"/>
          <w:sz w:val="24"/>
          <w:szCs w:val="24"/>
        </w:rPr>
        <w:t>n, duke</w:t>
      </w:r>
      <w:r w:rsidR="002379DE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>njoft</w:t>
      </w:r>
      <w:r w:rsidR="00E964BA" w:rsidRPr="003620A5">
        <w:rPr>
          <w:rFonts w:ascii="Garamond" w:hAnsi="Garamond"/>
          <w:sz w:val="24"/>
          <w:szCs w:val="24"/>
        </w:rPr>
        <w:t>uar</w:t>
      </w:r>
      <w:r w:rsidR="0018487C" w:rsidRPr="003620A5">
        <w:rPr>
          <w:rFonts w:ascii="Garamond" w:hAnsi="Garamond"/>
          <w:sz w:val="24"/>
          <w:szCs w:val="24"/>
        </w:rPr>
        <w:t xml:space="preserve"> këto institucione</w:t>
      </w:r>
      <w:r w:rsidR="00790D3A" w:rsidRPr="003620A5">
        <w:rPr>
          <w:rFonts w:ascii="Garamond" w:hAnsi="Garamond"/>
          <w:sz w:val="24"/>
          <w:szCs w:val="24"/>
        </w:rPr>
        <w:t>.</w:t>
      </w:r>
      <w:r w:rsidR="00E964BA" w:rsidRPr="003620A5">
        <w:rPr>
          <w:rFonts w:ascii="Garamond" w:hAnsi="Garamond"/>
          <w:sz w:val="24"/>
          <w:szCs w:val="24"/>
        </w:rPr>
        <w:t xml:space="preserve"> Njoftimi ka vetëm karakter njohës dhe procedurat e legalizimit dhe regjistrimit të pasurisë së legalizuar nuk kushtëzohen nga p</w:t>
      </w:r>
      <w:r w:rsidR="009A598F" w:rsidRPr="003620A5">
        <w:rPr>
          <w:rFonts w:ascii="Garamond" w:hAnsi="Garamond"/>
          <w:sz w:val="24"/>
          <w:szCs w:val="24"/>
        </w:rPr>
        <w:t>ë</w:t>
      </w:r>
      <w:r w:rsidR="00E964BA" w:rsidRPr="003620A5">
        <w:rPr>
          <w:rFonts w:ascii="Garamond" w:hAnsi="Garamond"/>
          <w:sz w:val="24"/>
          <w:szCs w:val="24"/>
        </w:rPr>
        <w:t>lqimi i këtyre institucioneve, në përputhje me nenin</w:t>
      </w:r>
      <w:r w:rsidR="009A598F" w:rsidRPr="003620A5">
        <w:rPr>
          <w:rFonts w:ascii="Garamond" w:hAnsi="Garamond"/>
          <w:sz w:val="24"/>
          <w:szCs w:val="24"/>
        </w:rPr>
        <w:t xml:space="preserve"> 22, të ligjit nr.20/2020, “Për përfundimin e proceseve kalimtare të pronësisë në Republikën e Shqipërisë”.</w:t>
      </w:r>
    </w:p>
    <w:p w14:paraId="4DA1BBB6" w14:textId="77777777" w:rsidR="00146643" w:rsidRPr="003620A5" w:rsidRDefault="001B1EA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V. </w:t>
      </w:r>
      <w:r w:rsidR="00146643" w:rsidRPr="003620A5">
        <w:rPr>
          <w:rFonts w:ascii="Garamond" w:hAnsi="Garamond"/>
          <w:sz w:val="24"/>
          <w:szCs w:val="24"/>
        </w:rPr>
        <w:t>DISPOZITA KALIMTARE DHE T</w:t>
      </w:r>
      <w:r w:rsidR="00B07982" w:rsidRPr="003620A5">
        <w:rPr>
          <w:rFonts w:ascii="Garamond" w:hAnsi="Garamond"/>
          <w:sz w:val="24"/>
          <w:szCs w:val="24"/>
        </w:rPr>
        <w:t>Ë</w:t>
      </w:r>
      <w:r w:rsidR="00146643" w:rsidRPr="003620A5">
        <w:rPr>
          <w:rFonts w:ascii="Garamond" w:hAnsi="Garamond"/>
          <w:sz w:val="24"/>
          <w:szCs w:val="24"/>
        </w:rPr>
        <w:t xml:space="preserve"> FUNDIT</w:t>
      </w:r>
    </w:p>
    <w:p w14:paraId="4DA1BBB8" w14:textId="77777777" w:rsidR="00C642AE" w:rsidRPr="003620A5" w:rsidRDefault="00B03D0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42</w:t>
      </w:r>
      <w:r w:rsidR="00EE3ED8" w:rsidRPr="003620A5">
        <w:rPr>
          <w:rFonts w:ascii="Garamond" w:hAnsi="Garamond"/>
          <w:sz w:val="24"/>
          <w:szCs w:val="24"/>
        </w:rPr>
        <w:t>.</w:t>
      </w:r>
      <w:r w:rsidR="007439EA" w:rsidRPr="003620A5">
        <w:rPr>
          <w:rFonts w:ascii="Garamond" w:hAnsi="Garamond"/>
          <w:sz w:val="24"/>
          <w:szCs w:val="24"/>
        </w:rPr>
        <w:t xml:space="preserve"> </w:t>
      </w:r>
      <w:r w:rsidR="00276C56" w:rsidRPr="003620A5">
        <w:rPr>
          <w:rFonts w:ascii="Garamond" w:hAnsi="Garamond"/>
          <w:sz w:val="24"/>
          <w:szCs w:val="24"/>
        </w:rPr>
        <w:t>Aktet</w:t>
      </w:r>
      <w:r w:rsidR="007439EA" w:rsidRPr="003620A5">
        <w:rPr>
          <w:rFonts w:ascii="Garamond" w:hAnsi="Garamond"/>
          <w:sz w:val="24"/>
          <w:szCs w:val="24"/>
        </w:rPr>
        <w:t xml:space="preserve"> e </w:t>
      </w:r>
      <w:r w:rsidR="00AF123A" w:rsidRPr="003620A5">
        <w:rPr>
          <w:rFonts w:ascii="Garamond" w:hAnsi="Garamond"/>
          <w:sz w:val="24"/>
          <w:szCs w:val="24"/>
        </w:rPr>
        <w:t>p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AF123A" w:rsidRPr="003620A5">
        <w:rPr>
          <w:rFonts w:ascii="Garamond" w:hAnsi="Garamond"/>
          <w:sz w:val="24"/>
          <w:szCs w:val="24"/>
        </w:rPr>
        <w:t>rjashtimit nga legalizimi</w:t>
      </w:r>
      <w:r w:rsidR="00067B19" w:rsidRPr="003620A5">
        <w:rPr>
          <w:rFonts w:ascii="Garamond" w:hAnsi="Garamond"/>
          <w:sz w:val="24"/>
          <w:szCs w:val="24"/>
        </w:rPr>
        <w:t xml:space="preserve"> </w:t>
      </w:r>
      <w:r w:rsidR="00863E18" w:rsidRPr="003620A5">
        <w:rPr>
          <w:rFonts w:ascii="Garamond" w:hAnsi="Garamond"/>
          <w:sz w:val="24"/>
          <w:szCs w:val="24"/>
        </w:rPr>
        <w:t>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863E18" w:rsidRPr="003620A5">
        <w:rPr>
          <w:rFonts w:ascii="Garamond" w:hAnsi="Garamond"/>
          <w:sz w:val="24"/>
          <w:szCs w:val="24"/>
        </w:rPr>
        <w:t xml:space="preserve"> miratuara p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863E18" w:rsidRPr="003620A5">
        <w:rPr>
          <w:rFonts w:ascii="Garamond" w:hAnsi="Garamond"/>
          <w:sz w:val="24"/>
          <w:szCs w:val="24"/>
        </w:rPr>
        <w:t>rpara hyrjes n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863E18" w:rsidRPr="003620A5">
        <w:rPr>
          <w:rFonts w:ascii="Garamond" w:hAnsi="Garamond"/>
          <w:sz w:val="24"/>
          <w:szCs w:val="24"/>
        </w:rPr>
        <w:t xml:space="preserve"> fuqi 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863E18" w:rsidRPr="003620A5">
        <w:rPr>
          <w:rFonts w:ascii="Garamond" w:hAnsi="Garamond"/>
          <w:sz w:val="24"/>
          <w:szCs w:val="24"/>
        </w:rPr>
        <w:t xml:space="preserve"> k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863E18" w:rsidRPr="003620A5">
        <w:rPr>
          <w:rFonts w:ascii="Garamond" w:hAnsi="Garamond"/>
          <w:sz w:val="24"/>
          <w:szCs w:val="24"/>
        </w:rPr>
        <w:t xml:space="preserve">tij vendimi, </w:t>
      </w:r>
      <w:r w:rsidR="00CF0A58" w:rsidRPr="003620A5">
        <w:rPr>
          <w:rFonts w:ascii="Garamond" w:hAnsi="Garamond"/>
          <w:sz w:val="24"/>
          <w:szCs w:val="24"/>
        </w:rPr>
        <w:t>r</w:t>
      </w:r>
      <w:r w:rsidR="005576E0" w:rsidRPr="003620A5">
        <w:rPr>
          <w:rFonts w:ascii="Garamond" w:hAnsi="Garamond"/>
          <w:sz w:val="24"/>
          <w:szCs w:val="24"/>
        </w:rPr>
        <w:t>ishikohen sipas kreut IV, të p</w:t>
      </w:r>
      <w:r w:rsidR="00CF0A58" w:rsidRPr="003620A5">
        <w:rPr>
          <w:rFonts w:ascii="Garamond" w:hAnsi="Garamond"/>
          <w:sz w:val="24"/>
          <w:szCs w:val="24"/>
        </w:rPr>
        <w:t xml:space="preserve">jesës së </w:t>
      </w:r>
      <w:r w:rsidR="005576E0" w:rsidRPr="003620A5">
        <w:rPr>
          <w:rFonts w:ascii="Garamond" w:hAnsi="Garamond"/>
          <w:sz w:val="24"/>
          <w:szCs w:val="24"/>
        </w:rPr>
        <w:t>g</w:t>
      </w:r>
      <w:r w:rsidR="00CF0A58" w:rsidRPr="003620A5">
        <w:rPr>
          <w:rFonts w:ascii="Garamond" w:hAnsi="Garamond"/>
          <w:sz w:val="24"/>
          <w:szCs w:val="24"/>
        </w:rPr>
        <w:t xml:space="preserve">jashtë të Kodit të Procedurave Administrative, në përputhje me kriteret e përcaktuara në </w:t>
      </w:r>
      <w:r w:rsidR="001F3762" w:rsidRPr="003620A5">
        <w:rPr>
          <w:rFonts w:ascii="Garamond" w:hAnsi="Garamond"/>
          <w:sz w:val="24"/>
          <w:szCs w:val="24"/>
        </w:rPr>
        <w:t>nenin 18</w:t>
      </w:r>
      <w:r w:rsidR="006D7C63" w:rsidRPr="003620A5">
        <w:rPr>
          <w:rFonts w:ascii="Garamond" w:hAnsi="Garamond"/>
          <w:sz w:val="24"/>
          <w:szCs w:val="24"/>
        </w:rPr>
        <w:t>,</w:t>
      </w:r>
      <w:r w:rsidR="001F3762" w:rsidRPr="003620A5">
        <w:rPr>
          <w:rFonts w:ascii="Garamond" w:hAnsi="Garamond"/>
          <w:sz w:val="24"/>
          <w:szCs w:val="24"/>
        </w:rPr>
        <w:t xml:space="preserve">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F3762" w:rsidRPr="003620A5">
        <w:rPr>
          <w:rFonts w:ascii="Garamond" w:hAnsi="Garamond"/>
          <w:sz w:val="24"/>
          <w:szCs w:val="24"/>
        </w:rPr>
        <w:t xml:space="preserve"> ligjit nr. 20/2020</w:t>
      </w:r>
      <w:r w:rsidR="0082337A" w:rsidRPr="003620A5">
        <w:rPr>
          <w:rFonts w:ascii="Garamond" w:hAnsi="Garamond"/>
          <w:sz w:val="24"/>
          <w:szCs w:val="24"/>
        </w:rPr>
        <w:t>, “Për përfundimin e proceseve kalimtare të pronësisë në Republikën e Shqipërisë”</w:t>
      </w:r>
      <w:r w:rsidR="009246BC" w:rsidRPr="003620A5">
        <w:rPr>
          <w:rFonts w:ascii="Garamond" w:hAnsi="Garamond"/>
          <w:sz w:val="24"/>
          <w:szCs w:val="24"/>
        </w:rPr>
        <w:t>,</w:t>
      </w:r>
      <w:r w:rsidR="001F3762" w:rsidRPr="003620A5">
        <w:rPr>
          <w:rFonts w:ascii="Garamond" w:hAnsi="Garamond"/>
          <w:sz w:val="24"/>
          <w:szCs w:val="24"/>
        </w:rPr>
        <w:t xml:space="preserve"> dhe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1F3762" w:rsidRPr="003620A5">
        <w:rPr>
          <w:rFonts w:ascii="Garamond" w:hAnsi="Garamond"/>
          <w:sz w:val="24"/>
          <w:szCs w:val="24"/>
        </w:rPr>
        <w:t xml:space="preserve"> </w:t>
      </w:r>
      <w:r w:rsidR="00CF0A58" w:rsidRPr="003620A5">
        <w:rPr>
          <w:rFonts w:ascii="Garamond" w:hAnsi="Garamond"/>
          <w:sz w:val="24"/>
          <w:szCs w:val="24"/>
        </w:rPr>
        <w:t>k</w:t>
      </w:r>
      <w:r w:rsidR="009246BC" w:rsidRPr="003620A5">
        <w:rPr>
          <w:rFonts w:ascii="Garamond" w:hAnsi="Garamond"/>
          <w:sz w:val="24"/>
          <w:szCs w:val="24"/>
        </w:rPr>
        <w:t xml:space="preserve">ëtë vendim, nëse këto </w:t>
      </w:r>
      <w:r w:rsidR="009246BC" w:rsidRPr="003620A5">
        <w:rPr>
          <w:rFonts w:ascii="Garamond" w:hAnsi="Garamond"/>
          <w:sz w:val="24"/>
          <w:szCs w:val="24"/>
        </w:rPr>
        <w:lastRenderedPageBreak/>
        <w:t>të fundit</w:t>
      </w:r>
      <w:r w:rsidR="00CF0A58" w:rsidRPr="003620A5">
        <w:rPr>
          <w:rFonts w:ascii="Garamond" w:hAnsi="Garamond"/>
          <w:sz w:val="24"/>
          <w:szCs w:val="24"/>
        </w:rPr>
        <w:t xml:space="preserve"> ose ndryshimi</w:t>
      </w:r>
      <w:r w:rsidR="009246BC" w:rsidRPr="003620A5">
        <w:rPr>
          <w:rFonts w:ascii="Garamond" w:hAnsi="Garamond"/>
          <w:sz w:val="24"/>
          <w:szCs w:val="24"/>
        </w:rPr>
        <w:t xml:space="preserve"> i rrethanave të faktit</w:t>
      </w:r>
      <w:r w:rsidR="00CF0A58" w:rsidRPr="003620A5">
        <w:rPr>
          <w:rFonts w:ascii="Garamond" w:hAnsi="Garamond"/>
          <w:sz w:val="24"/>
          <w:szCs w:val="24"/>
        </w:rPr>
        <w:t xml:space="preserve"> mundësojnë kualifikimin e ndërtimeve për legalizim. Rishikimi lejohet me kusht q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0A58" w:rsidRPr="003620A5">
        <w:rPr>
          <w:rFonts w:ascii="Garamond" w:hAnsi="Garamond"/>
          <w:sz w:val="24"/>
          <w:szCs w:val="24"/>
        </w:rPr>
        <w:t xml:space="preserve"> </w:t>
      </w:r>
      <w:r w:rsidR="00611D15" w:rsidRPr="003620A5">
        <w:rPr>
          <w:rFonts w:ascii="Garamond" w:hAnsi="Garamond"/>
          <w:sz w:val="24"/>
          <w:szCs w:val="24"/>
        </w:rPr>
        <w:t>p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611D15" w:rsidRPr="003620A5">
        <w:rPr>
          <w:rFonts w:ascii="Garamond" w:hAnsi="Garamond"/>
          <w:sz w:val="24"/>
          <w:szCs w:val="24"/>
        </w:rPr>
        <w:t xml:space="preserve">r </w:t>
      </w:r>
      <w:r w:rsidR="00AF123A" w:rsidRPr="003620A5">
        <w:rPr>
          <w:rFonts w:ascii="Garamond" w:hAnsi="Garamond"/>
          <w:sz w:val="24"/>
          <w:szCs w:val="24"/>
        </w:rPr>
        <w:t>nd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AF123A" w:rsidRPr="003620A5">
        <w:rPr>
          <w:rFonts w:ascii="Garamond" w:hAnsi="Garamond"/>
          <w:sz w:val="24"/>
          <w:szCs w:val="24"/>
        </w:rPr>
        <w:t>rt</w:t>
      </w:r>
      <w:r w:rsidR="00CF0A58" w:rsidRPr="003620A5">
        <w:rPr>
          <w:rFonts w:ascii="Garamond" w:hAnsi="Garamond"/>
          <w:sz w:val="24"/>
          <w:szCs w:val="24"/>
        </w:rPr>
        <w:t>imin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0A58" w:rsidRPr="003620A5">
        <w:rPr>
          <w:rFonts w:ascii="Garamond" w:hAnsi="Garamond"/>
          <w:sz w:val="24"/>
          <w:szCs w:val="24"/>
        </w:rPr>
        <w:t xml:space="preserve"> mos je</w:t>
      </w:r>
      <w:r w:rsidR="002174FD" w:rsidRPr="003620A5">
        <w:rPr>
          <w:rFonts w:ascii="Garamond" w:hAnsi="Garamond"/>
          <w:sz w:val="24"/>
          <w:szCs w:val="24"/>
        </w:rPr>
        <w:t>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2174FD" w:rsidRPr="003620A5">
        <w:rPr>
          <w:rFonts w:ascii="Garamond" w:hAnsi="Garamond"/>
          <w:sz w:val="24"/>
          <w:szCs w:val="24"/>
        </w:rPr>
        <w:t xml:space="preserve"> vendosur </w:t>
      </w:r>
      <w:r w:rsidR="00CF0A58" w:rsidRPr="003620A5">
        <w:rPr>
          <w:rFonts w:ascii="Garamond" w:hAnsi="Garamond"/>
          <w:sz w:val="24"/>
          <w:szCs w:val="24"/>
        </w:rPr>
        <w:t>m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0A58" w:rsidRPr="003620A5">
        <w:rPr>
          <w:rFonts w:ascii="Garamond" w:hAnsi="Garamond"/>
          <w:sz w:val="24"/>
          <w:szCs w:val="24"/>
        </w:rPr>
        <w:t xml:space="preserve"> par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0A58" w:rsidRPr="003620A5">
        <w:rPr>
          <w:rFonts w:ascii="Garamond" w:hAnsi="Garamond"/>
          <w:sz w:val="24"/>
          <w:szCs w:val="24"/>
        </w:rPr>
        <w:t xml:space="preserve"> </w:t>
      </w:r>
      <w:r w:rsidR="002174FD" w:rsidRPr="003620A5">
        <w:rPr>
          <w:rFonts w:ascii="Garamond" w:hAnsi="Garamond"/>
          <w:sz w:val="24"/>
          <w:szCs w:val="24"/>
        </w:rPr>
        <w:t>prishja nga autoritetet e kontrollit 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2174FD" w:rsidRPr="003620A5">
        <w:rPr>
          <w:rFonts w:ascii="Garamond" w:hAnsi="Garamond"/>
          <w:sz w:val="24"/>
          <w:szCs w:val="24"/>
        </w:rPr>
        <w:t xml:space="preserve"> zhvillimit 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9246BC" w:rsidRPr="003620A5">
        <w:rPr>
          <w:rFonts w:ascii="Garamond" w:hAnsi="Garamond"/>
          <w:sz w:val="24"/>
          <w:szCs w:val="24"/>
        </w:rPr>
        <w:t xml:space="preserve"> territorit</w:t>
      </w:r>
      <w:r w:rsidR="002174FD" w:rsidRPr="003620A5">
        <w:rPr>
          <w:rFonts w:ascii="Garamond" w:hAnsi="Garamond"/>
          <w:sz w:val="24"/>
          <w:szCs w:val="24"/>
        </w:rPr>
        <w:t xml:space="preserve"> ose </w:t>
      </w:r>
      <w:r w:rsidR="00AF123A" w:rsidRPr="003620A5">
        <w:rPr>
          <w:rFonts w:ascii="Garamond" w:hAnsi="Garamond"/>
          <w:sz w:val="24"/>
          <w:szCs w:val="24"/>
        </w:rPr>
        <w:t xml:space="preserve">ky </w:t>
      </w:r>
      <w:r w:rsidR="00143DFD" w:rsidRPr="003620A5">
        <w:rPr>
          <w:rFonts w:ascii="Garamond" w:hAnsi="Garamond"/>
          <w:sz w:val="24"/>
          <w:szCs w:val="24"/>
        </w:rPr>
        <w:t>d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AD7C06" w:rsidRPr="003620A5">
        <w:rPr>
          <w:rFonts w:ascii="Garamond" w:hAnsi="Garamond"/>
          <w:sz w:val="24"/>
          <w:szCs w:val="24"/>
        </w:rPr>
        <w:t>nim</w:t>
      </w:r>
      <w:r w:rsidR="00143DFD" w:rsidRPr="003620A5">
        <w:rPr>
          <w:rFonts w:ascii="Garamond" w:hAnsi="Garamond"/>
          <w:sz w:val="24"/>
          <w:szCs w:val="24"/>
        </w:rPr>
        <w:t xml:space="preserve"> </w:t>
      </w:r>
      <w:r w:rsidR="00CF0A58" w:rsidRPr="003620A5">
        <w:rPr>
          <w:rFonts w:ascii="Garamond" w:hAnsi="Garamond"/>
          <w:sz w:val="24"/>
          <w:szCs w:val="24"/>
        </w:rPr>
        <w:t>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0A58" w:rsidRPr="003620A5">
        <w:rPr>
          <w:rFonts w:ascii="Garamond" w:hAnsi="Garamond"/>
          <w:sz w:val="24"/>
          <w:szCs w:val="24"/>
        </w:rPr>
        <w:t xml:space="preserve"> jet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0A58" w:rsidRPr="003620A5">
        <w:rPr>
          <w:rFonts w:ascii="Garamond" w:hAnsi="Garamond"/>
          <w:sz w:val="24"/>
          <w:szCs w:val="24"/>
        </w:rPr>
        <w:t xml:space="preserve"> </w:t>
      </w:r>
      <w:r w:rsidR="00143DFD" w:rsidRPr="003620A5">
        <w:rPr>
          <w:rFonts w:ascii="Garamond" w:hAnsi="Garamond"/>
          <w:sz w:val="24"/>
          <w:szCs w:val="24"/>
        </w:rPr>
        <w:t>parashkruar sipas nenit 46, të ligjit nr.10279, datë 20.5.2010, “Për kundërvajtjet administrative”</w:t>
      </w:r>
      <w:r w:rsidR="00EC46B2" w:rsidRPr="003620A5">
        <w:rPr>
          <w:rFonts w:ascii="Garamond" w:hAnsi="Garamond"/>
          <w:sz w:val="24"/>
          <w:szCs w:val="24"/>
        </w:rPr>
        <w:t>,</w:t>
      </w:r>
      <w:r w:rsidR="0061323E" w:rsidRPr="003620A5">
        <w:rPr>
          <w:rFonts w:ascii="Garamond" w:hAnsi="Garamond"/>
          <w:sz w:val="24"/>
          <w:szCs w:val="24"/>
        </w:rPr>
        <w:t xml:space="preserve"> apo </w:t>
      </w:r>
      <w:r w:rsidR="00CF0A58" w:rsidRPr="003620A5">
        <w:rPr>
          <w:rFonts w:ascii="Garamond" w:hAnsi="Garamond"/>
          <w:sz w:val="24"/>
          <w:szCs w:val="24"/>
        </w:rPr>
        <w:t>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0A58" w:rsidRPr="003620A5">
        <w:rPr>
          <w:rFonts w:ascii="Garamond" w:hAnsi="Garamond"/>
          <w:sz w:val="24"/>
          <w:szCs w:val="24"/>
        </w:rPr>
        <w:t xml:space="preserve"> je</w:t>
      </w:r>
      <w:r w:rsidR="001C28AB" w:rsidRPr="003620A5">
        <w:rPr>
          <w:rFonts w:ascii="Garamond" w:hAnsi="Garamond"/>
          <w:sz w:val="24"/>
          <w:szCs w:val="24"/>
        </w:rPr>
        <w:t>t</w:t>
      </w:r>
      <w:r w:rsidR="00A80418" w:rsidRPr="003620A5">
        <w:rPr>
          <w:rFonts w:ascii="Garamond" w:hAnsi="Garamond"/>
          <w:sz w:val="24"/>
          <w:szCs w:val="24"/>
        </w:rPr>
        <w:t>ë</w:t>
      </w:r>
      <w:r w:rsidR="001C28AB" w:rsidRPr="003620A5">
        <w:rPr>
          <w:rFonts w:ascii="Garamond" w:hAnsi="Garamond"/>
          <w:sz w:val="24"/>
          <w:szCs w:val="24"/>
        </w:rPr>
        <w:t xml:space="preserve"> </w:t>
      </w:r>
      <w:r w:rsidR="0061323E" w:rsidRPr="003620A5">
        <w:rPr>
          <w:rFonts w:ascii="Garamond" w:hAnsi="Garamond"/>
          <w:sz w:val="24"/>
          <w:szCs w:val="24"/>
        </w:rPr>
        <w:t>sh</w:t>
      </w:r>
      <w:r w:rsidR="004E2BCC" w:rsidRPr="003620A5">
        <w:rPr>
          <w:rFonts w:ascii="Garamond" w:hAnsi="Garamond"/>
          <w:sz w:val="24"/>
          <w:szCs w:val="24"/>
        </w:rPr>
        <w:t>f</w:t>
      </w:r>
      <w:r w:rsidR="0061323E" w:rsidRPr="003620A5">
        <w:rPr>
          <w:rFonts w:ascii="Garamond" w:hAnsi="Garamond"/>
          <w:sz w:val="24"/>
          <w:szCs w:val="24"/>
        </w:rPr>
        <w:t>uqizuar, anuluar ose konstatuar i p</w:t>
      </w:r>
      <w:r w:rsidR="004B763F" w:rsidRPr="003620A5">
        <w:rPr>
          <w:rFonts w:ascii="Garamond" w:hAnsi="Garamond"/>
          <w:sz w:val="24"/>
          <w:szCs w:val="24"/>
        </w:rPr>
        <w:t>a</w:t>
      </w:r>
      <w:r w:rsidR="0061323E" w:rsidRPr="003620A5">
        <w:rPr>
          <w:rFonts w:ascii="Garamond" w:hAnsi="Garamond"/>
          <w:sz w:val="24"/>
          <w:szCs w:val="24"/>
        </w:rPr>
        <w:t>vlefsh</w:t>
      </w:r>
      <w:r w:rsidR="004B763F" w:rsidRPr="003620A5">
        <w:rPr>
          <w:rFonts w:ascii="Garamond" w:hAnsi="Garamond"/>
          <w:sz w:val="24"/>
          <w:szCs w:val="24"/>
        </w:rPr>
        <w:t>ë</w:t>
      </w:r>
      <w:r w:rsidR="0061323E" w:rsidRPr="003620A5">
        <w:rPr>
          <w:rFonts w:ascii="Garamond" w:hAnsi="Garamond"/>
          <w:sz w:val="24"/>
          <w:szCs w:val="24"/>
        </w:rPr>
        <w:t xml:space="preserve">m </w:t>
      </w:r>
      <w:r w:rsidR="00CF0A58" w:rsidRPr="003620A5">
        <w:rPr>
          <w:rFonts w:ascii="Garamond" w:hAnsi="Garamond"/>
          <w:sz w:val="24"/>
          <w:szCs w:val="24"/>
        </w:rPr>
        <w:t>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0A58" w:rsidRPr="003620A5">
        <w:rPr>
          <w:rFonts w:ascii="Garamond" w:hAnsi="Garamond"/>
          <w:sz w:val="24"/>
          <w:szCs w:val="24"/>
        </w:rPr>
        <w:t xml:space="preserve"> rrug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F0A58" w:rsidRPr="003620A5">
        <w:rPr>
          <w:rFonts w:ascii="Garamond" w:hAnsi="Garamond"/>
          <w:sz w:val="24"/>
          <w:szCs w:val="24"/>
        </w:rPr>
        <w:t xml:space="preserve"> </w:t>
      </w:r>
      <w:r w:rsidR="00F46221" w:rsidRPr="003620A5">
        <w:rPr>
          <w:rFonts w:ascii="Garamond" w:hAnsi="Garamond"/>
          <w:sz w:val="24"/>
          <w:szCs w:val="24"/>
        </w:rPr>
        <w:t>administrativ</w:t>
      </w:r>
      <w:r w:rsidR="00CF0A58" w:rsidRPr="003620A5">
        <w:rPr>
          <w:rFonts w:ascii="Garamond" w:hAnsi="Garamond"/>
          <w:sz w:val="24"/>
          <w:szCs w:val="24"/>
        </w:rPr>
        <w:t>e</w:t>
      </w:r>
      <w:r w:rsidR="00F46221" w:rsidRPr="003620A5">
        <w:rPr>
          <w:rFonts w:ascii="Garamond" w:hAnsi="Garamond"/>
          <w:sz w:val="24"/>
          <w:szCs w:val="24"/>
        </w:rPr>
        <w:t xml:space="preserve"> ose gjyq</w:t>
      </w:r>
      <w:r w:rsidR="00A80418" w:rsidRPr="003620A5">
        <w:rPr>
          <w:rFonts w:ascii="Garamond" w:hAnsi="Garamond"/>
          <w:sz w:val="24"/>
          <w:szCs w:val="24"/>
        </w:rPr>
        <w:t>ë</w:t>
      </w:r>
      <w:r w:rsidR="00F46221" w:rsidRPr="003620A5">
        <w:rPr>
          <w:rFonts w:ascii="Garamond" w:hAnsi="Garamond"/>
          <w:sz w:val="24"/>
          <w:szCs w:val="24"/>
        </w:rPr>
        <w:t>s</w:t>
      </w:r>
      <w:r w:rsidR="00CF0A58" w:rsidRPr="003620A5">
        <w:rPr>
          <w:rFonts w:ascii="Garamond" w:hAnsi="Garamond"/>
          <w:sz w:val="24"/>
          <w:szCs w:val="24"/>
        </w:rPr>
        <w:t>ore.</w:t>
      </w:r>
      <w:r w:rsidR="00AF123A" w:rsidRPr="003620A5">
        <w:rPr>
          <w:rFonts w:ascii="Garamond" w:hAnsi="Garamond"/>
          <w:sz w:val="24"/>
          <w:szCs w:val="24"/>
        </w:rPr>
        <w:t xml:space="preserve"> </w:t>
      </w:r>
    </w:p>
    <w:p w14:paraId="4DA1BBBA" w14:textId="77777777" w:rsidR="00F866B7" w:rsidRPr="003620A5" w:rsidRDefault="00B03D0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43</w:t>
      </w:r>
      <w:r w:rsidR="00C642AE" w:rsidRPr="003620A5">
        <w:rPr>
          <w:rFonts w:ascii="Garamond" w:hAnsi="Garamond"/>
          <w:sz w:val="24"/>
          <w:szCs w:val="24"/>
        </w:rPr>
        <w:t xml:space="preserve">. </w:t>
      </w:r>
      <w:r w:rsidR="00F866B7" w:rsidRPr="003620A5">
        <w:rPr>
          <w:rFonts w:ascii="Garamond" w:hAnsi="Garamond"/>
          <w:sz w:val="24"/>
          <w:szCs w:val="24"/>
        </w:rPr>
        <w:t>Aktet e përjashtimit nga legalizimi të miratuara përpara hyrjes në fuqi të ligjit nr.50/2014</w:t>
      </w:r>
      <w:r w:rsidR="00EE0877" w:rsidRPr="003620A5">
        <w:rPr>
          <w:rFonts w:ascii="Garamond" w:hAnsi="Garamond"/>
          <w:sz w:val="24"/>
          <w:szCs w:val="24"/>
        </w:rPr>
        <w:t>, “P</w:t>
      </w:r>
      <w:r w:rsidR="00DE5797" w:rsidRPr="003620A5">
        <w:rPr>
          <w:rFonts w:ascii="Garamond" w:hAnsi="Garamond"/>
          <w:sz w:val="24"/>
          <w:szCs w:val="24"/>
        </w:rPr>
        <w:t>ë</w:t>
      </w:r>
      <w:r w:rsidR="00EE0877" w:rsidRPr="003620A5">
        <w:rPr>
          <w:rFonts w:ascii="Garamond" w:hAnsi="Garamond"/>
          <w:sz w:val="24"/>
          <w:szCs w:val="24"/>
        </w:rPr>
        <w:t>r disa shtesa dhe ndryshime n</w:t>
      </w:r>
      <w:r w:rsidR="00DE5797" w:rsidRPr="003620A5">
        <w:rPr>
          <w:rFonts w:ascii="Garamond" w:hAnsi="Garamond"/>
          <w:sz w:val="24"/>
          <w:szCs w:val="24"/>
        </w:rPr>
        <w:t>ë</w:t>
      </w:r>
      <w:r w:rsidR="00EE0877" w:rsidRPr="003620A5">
        <w:rPr>
          <w:rFonts w:ascii="Garamond" w:hAnsi="Garamond"/>
          <w:sz w:val="24"/>
          <w:szCs w:val="24"/>
        </w:rPr>
        <w:t xml:space="preserve"> </w:t>
      </w:r>
      <w:r w:rsidR="009203D4" w:rsidRPr="003620A5">
        <w:rPr>
          <w:rFonts w:ascii="Garamond" w:hAnsi="Garamond"/>
          <w:sz w:val="24"/>
          <w:szCs w:val="24"/>
        </w:rPr>
        <w:t>ligjit nr.</w:t>
      </w:r>
      <w:r w:rsidR="00EE0877" w:rsidRPr="003620A5">
        <w:rPr>
          <w:rFonts w:ascii="Garamond" w:hAnsi="Garamond"/>
          <w:sz w:val="24"/>
          <w:szCs w:val="24"/>
        </w:rPr>
        <w:t xml:space="preserve">9482, </w:t>
      </w:r>
      <w:r w:rsidR="009246BC" w:rsidRPr="003620A5">
        <w:rPr>
          <w:rFonts w:ascii="Garamond" w:hAnsi="Garamond"/>
          <w:sz w:val="24"/>
          <w:szCs w:val="24"/>
        </w:rPr>
        <w:t xml:space="preserve">                             </w:t>
      </w:r>
      <w:r w:rsidR="00EE0877" w:rsidRPr="003620A5">
        <w:rPr>
          <w:rFonts w:ascii="Garamond" w:hAnsi="Garamond"/>
          <w:sz w:val="24"/>
          <w:szCs w:val="24"/>
        </w:rPr>
        <w:t>datë 3.4.2006</w:t>
      </w:r>
      <w:r w:rsidR="009246BC" w:rsidRPr="003620A5">
        <w:rPr>
          <w:rFonts w:ascii="Garamond" w:hAnsi="Garamond"/>
          <w:sz w:val="24"/>
          <w:szCs w:val="24"/>
        </w:rPr>
        <w:t>,</w:t>
      </w:r>
      <w:r w:rsidR="00EE0877" w:rsidRPr="003620A5">
        <w:rPr>
          <w:rFonts w:ascii="Garamond" w:hAnsi="Garamond"/>
          <w:sz w:val="24"/>
          <w:szCs w:val="24"/>
        </w:rPr>
        <w:t xml:space="preserve"> “Për legalizimin, urbanizimin dhe integrimin e ndërtimeve pa leje”, </w:t>
      </w:r>
      <w:r w:rsidR="006E0255" w:rsidRPr="003620A5">
        <w:rPr>
          <w:rFonts w:ascii="Garamond" w:hAnsi="Garamond"/>
          <w:sz w:val="24"/>
          <w:szCs w:val="24"/>
        </w:rPr>
        <w:t xml:space="preserve">të shfuqizuar, për ndërtimet pa leje </w:t>
      </w:r>
      <w:r w:rsidR="00B8725B" w:rsidRPr="003620A5">
        <w:rPr>
          <w:rFonts w:ascii="Garamond" w:hAnsi="Garamond"/>
          <w:sz w:val="24"/>
          <w:szCs w:val="24"/>
        </w:rPr>
        <w:t>t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B8725B" w:rsidRPr="003620A5">
        <w:rPr>
          <w:rFonts w:ascii="Garamond" w:hAnsi="Garamond"/>
          <w:sz w:val="24"/>
          <w:szCs w:val="24"/>
        </w:rPr>
        <w:t xml:space="preserve"> cilat</w:t>
      </w:r>
      <w:r w:rsidR="006E0255" w:rsidRPr="003620A5">
        <w:rPr>
          <w:rFonts w:ascii="Garamond" w:hAnsi="Garamond"/>
          <w:sz w:val="24"/>
          <w:szCs w:val="24"/>
        </w:rPr>
        <w:t xml:space="preserve"> gjendeshin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E0255" w:rsidRPr="003620A5">
        <w:rPr>
          <w:rFonts w:ascii="Garamond" w:hAnsi="Garamond"/>
          <w:sz w:val="24"/>
          <w:szCs w:val="24"/>
        </w:rPr>
        <w:t xml:space="preserve"> kushtet e </w:t>
      </w:r>
      <w:r w:rsidR="00EE0877" w:rsidRPr="003620A5">
        <w:rPr>
          <w:rFonts w:ascii="Garamond" w:hAnsi="Garamond"/>
          <w:sz w:val="24"/>
          <w:szCs w:val="24"/>
        </w:rPr>
        <w:t>pik</w:t>
      </w:r>
      <w:r w:rsidR="00DE5797" w:rsidRPr="003620A5">
        <w:rPr>
          <w:rFonts w:ascii="Garamond" w:hAnsi="Garamond"/>
          <w:sz w:val="24"/>
          <w:szCs w:val="24"/>
        </w:rPr>
        <w:t>ë</w:t>
      </w:r>
      <w:r w:rsidR="00EE0877" w:rsidRPr="003620A5">
        <w:rPr>
          <w:rFonts w:ascii="Garamond" w:hAnsi="Garamond"/>
          <w:sz w:val="24"/>
          <w:szCs w:val="24"/>
        </w:rPr>
        <w:t>s 4, t</w:t>
      </w:r>
      <w:r w:rsidR="00DE5797" w:rsidRPr="003620A5">
        <w:rPr>
          <w:rFonts w:ascii="Garamond" w:hAnsi="Garamond"/>
          <w:sz w:val="24"/>
          <w:szCs w:val="24"/>
        </w:rPr>
        <w:t>ë</w:t>
      </w:r>
      <w:r w:rsidR="00EE0877" w:rsidRPr="003620A5">
        <w:rPr>
          <w:rFonts w:ascii="Garamond" w:hAnsi="Garamond"/>
          <w:sz w:val="24"/>
          <w:szCs w:val="24"/>
        </w:rPr>
        <w:t xml:space="preserve"> </w:t>
      </w:r>
      <w:r w:rsidR="006E0255" w:rsidRPr="003620A5">
        <w:rPr>
          <w:rFonts w:ascii="Garamond" w:hAnsi="Garamond"/>
          <w:sz w:val="24"/>
          <w:szCs w:val="24"/>
        </w:rPr>
        <w:t>nenit 2,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E0255" w:rsidRPr="003620A5">
        <w:rPr>
          <w:rFonts w:ascii="Garamond" w:hAnsi="Garamond"/>
          <w:sz w:val="24"/>
          <w:szCs w:val="24"/>
        </w:rPr>
        <w:t xml:space="preserve"> ligjit nr.9482, dat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E0255" w:rsidRPr="003620A5">
        <w:rPr>
          <w:rFonts w:ascii="Garamond" w:hAnsi="Garamond"/>
          <w:sz w:val="24"/>
          <w:szCs w:val="24"/>
        </w:rPr>
        <w:t xml:space="preserve"> 3.4.2006</w:t>
      </w:r>
      <w:r w:rsidR="005576E0" w:rsidRPr="003620A5">
        <w:rPr>
          <w:rFonts w:ascii="Garamond" w:hAnsi="Garamond"/>
          <w:sz w:val="24"/>
          <w:szCs w:val="24"/>
        </w:rPr>
        <w:t>,</w:t>
      </w:r>
      <w:r w:rsidR="006E0255" w:rsidRPr="003620A5">
        <w:rPr>
          <w:rFonts w:ascii="Garamond" w:hAnsi="Garamond"/>
          <w:sz w:val="24"/>
          <w:szCs w:val="24"/>
        </w:rPr>
        <w:t xml:space="preserve"> “P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E0255" w:rsidRPr="003620A5">
        <w:rPr>
          <w:rFonts w:ascii="Garamond" w:hAnsi="Garamond"/>
          <w:sz w:val="24"/>
          <w:szCs w:val="24"/>
        </w:rPr>
        <w:t>r legalizimin, urbanizimin dhe integrimin e nd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E0255" w:rsidRPr="003620A5">
        <w:rPr>
          <w:rFonts w:ascii="Garamond" w:hAnsi="Garamond"/>
          <w:sz w:val="24"/>
          <w:szCs w:val="24"/>
        </w:rPr>
        <w:t>rtimeve pa leje”</w:t>
      </w:r>
      <w:r w:rsidR="00EE0877" w:rsidRPr="003620A5">
        <w:rPr>
          <w:rFonts w:ascii="Garamond" w:hAnsi="Garamond"/>
          <w:sz w:val="24"/>
          <w:szCs w:val="24"/>
        </w:rPr>
        <w:t>,</w:t>
      </w:r>
      <w:r w:rsidR="00BF4602" w:rsidRPr="003620A5">
        <w:rPr>
          <w:rFonts w:ascii="Garamond" w:hAnsi="Garamond"/>
          <w:sz w:val="24"/>
          <w:szCs w:val="24"/>
        </w:rPr>
        <w:t xml:space="preserve">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BF4602" w:rsidRPr="003620A5">
        <w:rPr>
          <w:rFonts w:ascii="Garamond" w:hAnsi="Garamond"/>
          <w:sz w:val="24"/>
          <w:szCs w:val="24"/>
        </w:rPr>
        <w:t xml:space="preserve"> shfuqizuar</w:t>
      </w:r>
      <w:r w:rsidR="009246BC" w:rsidRPr="003620A5">
        <w:rPr>
          <w:rFonts w:ascii="Garamond" w:hAnsi="Garamond"/>
          <w:sz w:val="24"/>
          <w:szCs w:val="24"/>
        </w:rPr>
        <w:t>,</w:t>
      </w:r>
      <w:r w:rsidR="006E0255" w:rsidRPr="003620A5">
        <w:rPr>
          <w:rFonts w:ascii="Garamond" w:hAnsi="Garamond"/>
          <w:sz w:val="24"/>
          <w:szCs w:val="24"/>
        </w:rPr>
        <w:t xml:space="preserve"> </w:t>
      </w:r>
      <w:r w:rsidR="00B8725B" w:rsidRPr="003620A5">
        <w:rPr>
          <w:rFonts w:ascii="Garamond" w:hAnsi="Garamond"/>
          <w:sz w:val="24"/>
          <w:szCs w:val="24"/>
        </w:rPr>
        <w:t>dhe q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B8725B" w:rsidRPr="003620A5">
        <w:rPr>
          <w:rFonts w:ascii="Garamond" w:hAnsi="Garamond"/>
          <w:sz w:val="24"/>
          <w:szCs w:val="24"/>
        </w:rPr>
        <w:t xml:space="preserve"> aktualisht kan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9246BC" w:rsidRPr="003620A5">
        <w:rPr>
          <w:rFonts w:ascii="Garamond" w:hAnsi="Garamond"/>
          <w:sz w:val="24"/>
          <w:szCs w:val="24"/>
        </w:rPr>
        <w:t xml:space="preserve"> funksion social-ekonomik</w:t>
      </w:r>
      <w:r w:rsidR="00B8725B" w:rsidRPr="003620A5">
        <w:rPr>
          <w:rFonts w:ascii="Garamond" w:hAnsi="Garamond"/>
          <w:sz w:val="24"/>
          <w:szCs w:val="24"/>
        </w:rPr>
        <w:t xml:space="preserve"> ose funksion të papërcaktueshëm, </w:t>
      </w:r>
      <w:r w:rsidR="00F866B7" w:rsidRPr="003620A5">
        <w:rPr>
          <w:rFonts w:ascii="Garamond" w:hAnsi="Garamond"/>
          <w:sz w:val="24"/>
          <w:szCs w:val="24"/>
        </w:rPr>
        <w:t xml:space="preserve">i njoftohen </w:t>
      </w:r>
      <w:r w:rsidR="00F46221" w:rsidRPr="003620A5">
        <w:rPr>
          <w:rFonts w:ascii="Garamond" w:hAnsi="Garamond"/>
          <w:sz w:val="24"/>
          <w:szCs w:val="24"/>
        </w:rPr>
        <w:t>p</w:t>
      </w:r>
      <w:r w:rsidR="00A80418" w:rsidRPr="003620A5">
        <w:rPr>
          <w:rFonts w:ascii="Garamond" w:hAnsi="Garamond"/>
          <w:sz w:val="24"/>
          <w:szCs w:val="24"/>
        </w:rPr>
        <w:t>ë</w:t>
      </w:r>
      <w:r w:rsidR="00F46221" w:rsidRPr="003620A5">
        <w:rPr>
          <w:rFonts w:ascii="Garamond" w:hAnsi="Garamond"/>
          <w:sz w:val="24"/>
          <w:szCs w:val="24"/>
        </w:rPr>
        <w:t xml:space="preserve">r ekzekutim </w:t>
      </w:r>
      <w:r w:rsidR="00F866B7" w:rsidRPr="003620A5">
        <w:rPr>
          <w:rFonts w:ascii="Garamond" w:hAnsi="Garamond"/>
          <w:sz w:val="24"/>
          <w:szCs w:val="24"/>
        </w:rPr>
        <w:t>autoriteteve të kontrollit të zhvillimit të territorit dhe poseduesit e tyre trajtohen sipas nenit 33</w:t>
      </w:r>
      <w:r w:rsidR="00EE0877" w:rsidRPr="003620A5">
        <w:rPr>
          <w:rFonts w:ascii="Garamond" w:hAnsi="Garamond"/>
          <w:sz w:val="24"/>
          <w:szCs w:val="24"/>
        </w:rPr>
        <w:t>,</w:t>
      </w:r>
      <w:r w:rsidR="00F866B7" w:rsidRPr="003620A5">
        <w:rPr>
          <w:rFonts w:ascii="Garamond" w:hAnsi="Garamond"/>
          <w:sz w:val="24"/>
          <w:szCs w:val="24"/>
        </w:rPr>
        <w:t xml:space="preserve"> të ligjit nr.20/2020</w:t>
      </w:r>
      <w:r w:rsidR="00EE0877" w:rsidRPr="003620A5">
        <w:rPr>
          <w:rFonts w:ascii="Garamond" w:hAnsi="Garamond"/>
          <w:sz w:val="24"/>
          <w:szCs w:val="24"/>
        </w:rPr>
        <w:t>, “Për përfundimin e proceseve kalimtare të pronësisë në Republikën e Shqipërisë”</w:t>
      </w:r>
      <w:r w:rsidR="00F866B7" w:rsidRPr="003620A5">
        <w:rPr>
          <w:rFonts w:ascii="Garamond" w:hAnsi="Garamond"/>
          <w:sz w:val="24"/>
          <w:szCs w:val="24"/>
        </w:rPr>
        <w:t>.</w:t>
      </w:r>
      <w:r w:rsidR="00FE38CB" w:rsidRPr="003620A5">
        <w:rPr>
          <w:rFonts w:ascii="Garamond" w:hAnsi="Garamond"/>
          <w:sz w:val="24"/>
          <w:szCs w:val="24"/>
        </w:rPr>
        <w:t xml:space="preserve"> </w:t>
      </w:r>
      <w:r w:rsidR="00A449AE" w:rsidRPr="003620A5">
        <w:rPr>
          <w:rFonts w:ascii="Garamond" w:hAnsi="Garamond"/>
          <w:sz w:val="24"/>
          <w:szCs w:val="24"/>
        </w:rPr>
        <w:t>P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A449AE" w:rsidRPr="003620A5">
        <w:rPr>
          <w:rFonts w:ascii="Garamond" w:hAnsi="Garamond"/>
          <w:sz w:val="24"/>
          <w:szCs w:val="24"/>
        </w:rPr>
        <w:t>r k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A449AE" w:rsidRPr="003620A5">
        <w:rPr>
          <w:rFonts w:ascii="Garamond" w:hAnsi="Garamond"/>
          <w:sz w:val="24"/>
          <w:szCs w:val="24"/>
        </w:rPr>
        <w:t>t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A449AE" w:rsidRPr="003620A5">
        <w:rPr>
          <w:rFonts w:ascii="Garamond" w:hAnsi="Garamond"/>
          <w:sz w:val="24"/>
          <w:szCs w:val="24"/>
        </w:rPr>
        <w:t xml:space="preserve"> q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A449AE" w:rsidRPr="003620A5">
        <w:rPr>
          <w:rFonts w:ascii="Garamond" w:hAnsi="Garamond"/>
          <w:sz w:val="24"/>
          <w:szCs w:val="24"/>
        </w:rPr>
        <w:t>llim, drejtoria vendore e ASHK</w:t>
      </w:r>
      <w:r w:rsidR="00EE0877" w:rsidRPr="003620A5">
        <w:rPr>
          <w:rFonts w:ascii="Garamond" w:hAnsi="Garamond"/>
          <w:sz w:val="24"/>
          <w:szCs w:val="24"/>
        </w:rPr>
        <w:t>-s</w:t>
      </w:r>
      <w:r w:rsidR="00DE5797" w:rsidRPr="003620A5">
        <w:rPr>
          <w:rFonts w:ascii="Garamond" w:hAnsi="Garamond"/>
          <w:sz w:val="24"/>
          <w:szCs w:val="24"/>
        </w:rPr>
        <w:t>ë</w:t>
      </w:r>
      <w:r w:rsidR="00A449AE" w:rsidRPr="003620A5">
        <w:rPr>
          <w:rFonts w:ascii="Garamond" w:hAnsi="Garamond"/>
          <w:sz w:val="24"/>
          <w:szCs w:val="24"/>
        </w:rPr>
        <w:t xml:space="preserve"> </w:t>
      </w:r>
      <w:r w:rsidR="00013241" w:rsidRPr="003620A5">
        <w:rPr>
          <w:rFonts w:ascii="Garamond" w:hAnsi="Garamond"/>
          <w:sz w:val="24"/>
          <w:szCs w:val="24"/>
        </w:rPr>
        <w:t>mb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013241" w:rsidRPr="003620A5">
        <w:rPr>
          <w:rFonts w:ascii="Garamond" w:hAnsi="Garamond"/>
          <w:sz w:val="24"/>
          <w:szCs w:val="24"/>
        </w:rPr>
        <w:t>shtetet n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013241" w:rsidRPr="003620A5">
        <w:rPr>
          <w:rFonts w:ascii="Garamond" w:hAnsi="Garamond"/>
          <w:sz w:val="24"/>
          <w:szCs w:val="24"/>
        </w:rPr>
        <w:t xml:space="preserve"> </w:t>
      </w:r>
      <w:r w:rsidR="00A449AE" w:rsidRPr="003620A5">
        <w:rPr>
          <w:rFonts w:ascii="Garamond" w:hAnsi="Garamond"/>
          <w:sz w:val="24"/>
          <w:szCs w:val="24"/>
        </w:rPr>
        <w:t>funksionin aktual t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A449AE" w:rsidRPr="003620A5">
        <w:rPr>
          <w:rFonts w:ascii="Garamond" w:hAnsi="Garamond"/>
          <w:sz w:val="24"/>
          <w:szCs w:val="24"/>
        </w:rPr>
        <w:t xml:space="preserve"> </w:t>
      </w:r>
      <w:r w:rsidR="004E0490" w:rsidRPr="003620A5">
        <w:rPr>
          <w:rFonts w:ascii="Garamond" w:hAnsi="Garamond"/>
          <w:sz w:val="24"/>
          <w:szCs w:val="24"/>
        </w:rPr>
        <w:t>nd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4E0490" w:rsidRPr="003620A5">
        <w:rPr>
          <w:rFonts w:ascii="Garamond" w:hAnsi="Garamond"/>
          <w:sz w:val="24"/>
          <w:szCs w:val="24"/>
        </w:rPr>
        <w:t xml:space="preserve">rtimit sipas terrenit, </w:t>
      </w:r>
      <w:r w:rsidR="00013241" w:rsidRPr="003620A5">
        <w:rPr>
          <w:rFonts w:ascii="Garamond" w:hAnsi="Garamond"/>
          <w:sz w:val="24"/>
          <w:szCs w:val="24"/>
        </w:rPr>
        <w:t>duke e verifikuar at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013241" w:rsidRPr="003620A5">
        <w:rPr>
          <w:rFonts w:ascii="Garamond" w:hAnsi="Garamond"/>
          <w:sz w:val="24"/>
          <w:szCs w:val="24"/>
        </w:rPr>
        <w:t xml:space="preserve"> </w:t>
      </w:r>
      <w:r w:rsidR="004E0490" w:rsidRPr="003620A5">
        <w:rPr>
          <w:rFonts w:ascii="Garamond" w:hAnsi="Garamond"/>
          <w:sz w:val="24"/>
          <w:szCs w:val="24"/>
        </w:rPr>
        <w:t>p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4E0490" w:rsidRPr="003620A5">
        <w:rPr>
          <w:rFonts w:ascii="Garamond" w:hAnsi="Garamond"/>
          <w:sz w:val="24"/>
          <w:szCs w:val="24"/>
        </w:rPr>
        <w:t>rpara njoftimit t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4E0490" w:rsidRPr="003620A5">
        <w:rPr>
          <w:rFonts w:ascii="Garamond" w:hAnsi="Garamond"/>
          <w:sz w:val="24"/>
          <w:szCs w:val="24"/>
        </w:rPr>
        <w:t xml:space="preserve"> </w:t>
      </w:r>
      <w:r w:rsidR="00A47595" w:rsidRPr="003620A5">
        <w:rPr>
          <w:rFonts w:ascii="Garamond" w:hAnsi="Garamond"/>
          <w:sz w:val="24"/>
          <w:szCs w:val="24"/>
        </w:rPr>
        <w:t>autoriteteve t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A47595" w:rsidRPr="003620A5">
        <w:rPr>
          <w:rFonts w:ascii="Garamond" w:hAnsi="Garamond"/>
          <w:sz w:val="24"/>
          <w:szCs w:val="24"/>
        </w:rPr>
        <w:t xml:space="preserve"> kontrollit t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A47595" w:rsidRPr="003620A5">
        <w:rPr>
          <w:rFonts w:ascii="Garamond" w:hAnsi="Garamond"/>
          <w:sz w:val="24"/>
          <w:szCs w:val="24"/>
        </w:rPr>
        <w:t xml:space="preserve"> zhvillimit t</w:t>
      </w:r>
      <w:r w:rsidR="00D7129F" w:rsidRPr="003620A5">
        <w:rPr>
          <w:rFonts w:ascii="Garamond" w:hAnsi="Garamond"/>
          <w:sz w:val="24"/>
          <w:szCs w:val="24"/>
        </w:rPr>
        <w:t>ë</w:t>
      </w:r>
      <w:r w:rsidR="00A47595" w:rsidRPr="003620A5">
        <w:rPr>
          <w:rFonts w:ascii="Garamond" w:hAnsi="Garamond"/>
          <w:sz w:val="24"/>
          <w:szCs w:val="24"/>
        </w:rPr>
        <w:t xml:space="preserve"> territorit.</w:t>
      </w:r>
    </w:p>
    <w:p w14:paraId="4DA1BBBC" w14:textId="77777777" w:rsidR="00AE2AED" w:rsidRPr="003620A5" w:rsidRDefault="00B03D0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44</w:t>
      </w:r>
      <w:r w:rsidR="00C172DB" w:rsidRPr="003620A5">
        <w:rPr>
          <w:rFonts w:ascii="Garamond" w:hAnsi="Garamond"/>
          <w:sz w:val="24"/>
          <w:szCs w:val="24"/>
        </w:rPr>
        <w:t xml:space="preserve">. </w:t>
      </w:r>
      <w:r w:rsidR="001D259C" w:rsidRPr="003620A5">
        <w:rPr>
          <w:rFonts w:ascii="Garamond" w:hAnsi="Garamond"/>
          <w:sz w:val="24"/>
          <w:szCs w:val="24"/>
        </w:rPr>
        <w:t>Aktet</w:t>
      </w:r>
      <w:r w:rsidR="00AE2AED" w:rsidRPr="003620A5">
        <w:rPr>
          <w:rFonts w:ascii="Garamond" w:hAnsi="Garamond"/>
          <w:sz w:val="24"/>
          <w:szCs w:val="24"/>
        </w:rPr>
        <w:t xml:space="preserve"> e kualifikimit</w:t>
      </w:r>
      <w:r w:rsidR="005576E0" w:rsidRPr="003620A5">
        <w:rPr>
          <w:rFonts w:ascii="Garamond" w:hAnsi="Garamond"/>
          <w:sz w:val="24"/>
          <w:szCs w:val="24"/>
        </w:rPr>
        <w:t>,</w:t>
      </w:r>
      <w:r w:rsidR="00AE2AED" w:rsidRPr="003620A5">
        <w:rPr>
          <w:rFonts w:ascii="Garamond" w:hAnsi="Garamond"/>
          <w:sz w:val="24"/>
          <w:szCs w:val="24"/>
        </w:rPr>
        <w:t xml:space="preserve"> </w:t>
      </w:r>
      <w:r w:rsidR="001D259C" w:rsidRPr="003620A5">
        <w:rPr>
          <w:rFonts w:ascii="Garamond" w:hAnsi="Garamond"/>
          <w:sz w:val="24"/>
          <w:szCs w:val="24"/>
        </w:rPr>
        <w:t>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1D259C" w:rsidRPr="003620A5">
        <w:rPr>
          <w:rFonts w:ascii="Garamond" w:hAnsi="Garamond"/>
          <w:sz w:val="24"/>
          <w:szCs w:val="24"/>
        </w:rPr>
        <w:t xml:space="preserve"> miratuar</w:t>
      </w:r>
      <w:r w:rsidR="005576E0" w:rsidRPr="003620A5">
        <w:rPr>
          <w:rFonts w:ascii="Garamond" w:hAnsi="Garamond"/>
          <w:sz w:val="24"/>
          <w:szCs w:val="24"/>
        </w:rPr>
        <w:t>a</w:t>
      </w:r>
      <w:r w:rsidR="001D259C" w:rsidRPr="003620A5">
        <w:rPr>
          <w:rFonts w:ascii="Garamond" w:hAnsi="Garamond"/>
          <w:sz w:val="24"/>
          <w:szCs w:val="24"/>
        </w:rPr>
        <w:t xml:space="preserve"> p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1D259C" w:rsidRPr="003620A5">
        <w:rPr>
          <w:rFonts w:ascii="Garamond" w:hAnsi="Garamond"/>
          <w:sz w:val="24"/>
          <w:szCs w:val="24"/>
        </w:rPr>
        <w:t>rpara hyrjes n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1D259C" w:rsidRPr="003620A5">
        <w:rPr>
          <w:rFonts w:ascii="Garamond" w:hAnsi="Garamond"/>
          <w:sz w:val="24"/>
          <w:szCs w:val="24"/>
        </w:rPr>
        <w:t xml:space="preserve"> fuqi 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1D259C" w:rsidRPr="003620A5">
        <w:rPr>
          <w:rFonts w:ascii="Garamond" w:hAnsi="Garamond"/>
          <w:sz w:val="24"/>
          <w:szCs w:val="24"/>
        </w:rPr>
        <w:t xml:space="preserve"> k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1D259C" w:rsidRPr="003620A5">
        <w:rPr>
          <w:rFonts w:ascii="Garamond" w:hAnsi="Garamond"/>
          <w:sz w:val="24"/>
          <w:szCs w:val="24"/>
        </w:rPr>
        <w:t>tij vendimi, n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1D259C" w:rsidRPr="003620A5">
        <w:rPr>
          <w:rFonts w:ascii="Garamond" w:hAnsi="Garamond"/>
          <w:sz w:val="24"/>
          <w:szCs w:val="24"/>
        </w:rPr>
        <w:t>p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1D259C" w:rsidRPr="003620A5">
        <w:rPr>
          <w:rFonts w:ascii="Garamond" w:hAnsi="Garamond"/>
          <w:sz w:val="24"/>
          <w:szCs w:val="24"/>
        </w:rPr>
        <w:t>rmjet 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1D259C" w:rsidRPr="003620A5">
        <w:rPr>
          <w:rFonts w:ascii="Garamond" w:hAnsi="Garamond"/>
          <w:sz w:val="24"/>
          <w:szCs w:val="24"/>
        </w:rPr>
        <w:t xml:space="preserve"> cilave 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1D259C" w:rsidRPr="003620A5">
        <w:rPr>
          <w:rFonts w:ascii="Garamond" w:hAnsi="Garamond"/>
          <w:sz w:val="24"/>
          <w:szCs w:val="24"/>
        </w:rPr>
        <w:t>sht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1D259C" w:rsidRPr="003620A5">
        <w:rPr>
          <w:rFonts w:ascii="Garamond" w:hAnsi="Garamond"/>
          <w:sz w:val="24"/>
          <w:szCs w:val="24"/>
        </w:rPr>
        <w:t xml:space="preserve"> </w:t>
      </w:r>
      <w:r w:rsidR="00735990" w:rsidRPr="003620A5">
        <w:rPr>
          <w:rFonts w:ascii="Garamond" w:hAnsi="Garamond"/>
          <w:sz w:val="24"/>
          <w:szCs w:val="24"/>
        </w:rPr>
        <w:t xml:space="preserve">vendosur </w:t>
      </w:r>
      <w:r w:rsidR="00AE2AED" w:rsidRPr="003620A5">
        <w:rPr>
          <w:rFonts w:ascii="Garamond" w:hAnsi="Garamond"/>
          <w:sz w:val="24"/>
          <w:szCs w:val="24"/>
        </w:rPr>
        <w:t xml:space="preserve">kualifikimi </w:t>
      </w:r>
      <w:r w:rsidR="00735990" w:rsidRPr="003620A5">
        <w:rPr>
          <w:rFonts w:ascii="Garamond" w:hAnsi="Garamond"/>
          <w:sz w:val="24"/>
          <w:szCs w:val="24"/>
        </w:rPr>
        <w:t>i nd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735990" w:rsidRPr="003620A5">
        <w:rPr>
          <w:rFonts w:ascii="Garamond" w:hAnsi="Garamond"/>
          <w:sz w:val="24"/>
          <w:szCs w:val="24"/>
        </w:rPr>
        <w:t>rtimeve pa leje</w:t>
      </w:r>
      <w:r w:rsidR="00AE2AED" w:rsidRPr="003620A5">
        <w:rPr>
          <w:rFonts w:ascii="Garamond" w:hAnsi="Garamond"/>
          <w:sz w:val="24"/>
          <w:szCs w:val="24"/>
        </w:rPr>
        <w:t xml:space="preserve">, </w:t>
      </w:r>
      <w:r w:rsidR="00735990" w:rsidRPr="003620A5">
        <w:rPr>
          <w:rFonts w:ascii="Garamond" w:hAnsi="Garamond"/>
          <w:sz w:val="24"/>
          <w:szCs w:val="24"/>
        </w:rPr>
        <w:t>n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735990" w:rsidRPr="003620A5">
        <w:rPr>
          <w:rFonts w:ascii="Garamond" w:hAnsi="Garamond"/>
          <w:sz w:val="24"/>
          <w:szCs w:val="24"/>
        </w:rPr>
        <w:t xml:space="preserve"> p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735990" w:rsidRPr="003620A5">
        <w:rPr>
          <w:rFonts w:ascii="Garamond" w:hAnsi="Garamond"/>
          <w:sz w:val="24"/>
          <w:szCs w:val="24"/>
        </w:rPr>
        <w:t xml:space="preserve">rputhje me legjislacionin </w:t>
      </w:r>
      <w:r w:rsidR="006742C1" w:rsidRPr="003620A5">
        <w:rPr>
          <w:rFonts w:ascii="Garamond" w:hAnsi="Garamond"/>
          <w:sz w:val="24"/>
          <w:szCs w:val="24"/>
        </w:rPr>
        <w:t>dhe faktet e koh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6742C1" w:rsidRPr="003620A5">
        <w:rPr>
          <w:rFonts w:ascii="Garamond" w:hAnsi="Garamond"/>
          <w:sz w:val="24"/>
          <w:szCs w:val="24"/>
        </w:rPr>
        <w:t>s</w:t>
      </w:r>
      <w:r w:rsidR="00735990" w:rsidRPr="003620A5">
        <w:rPr>
          <w:rFonts w:ascii="Garamond" w:hAnsi="Garamond"/>
          <w:sz w:val="24"/>
          <w:szCs w:val="24"/>
        </w:rPr>
        <w:t>, merren 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735990" w:rsidRPr="003620A5">
        <w:rPr>
          <w:rFonts w:ascii="Garamond" w:hAnsi="Garamond"/>
          <w:sz w:val="24"/>
          <w:szCs w:val="24"/>
        </w:rPr>
        <w:t xml:space="preserve"> mir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735990" w:rsidRPr="003620A5">
        <w:rPr>
          <w:rFonts w:ascii="Garamond" w:hAnsi="Garamond"/>
          <w:sz w:val="24"/>
          <w:szCs w:val="24"/>
        </w:rPr>
        <w:t>qena</w:t>
      </w:r>
      <w:r w:rsidR="008924D1" w:rsidRPr="003620A5">
        <w:rPr>
          <w:rFonts w:ascii="Garamond" w:hAnsi="Garamond"/>
          <w:sz w:val="24"/>
          <w:szCs w:val="24"/>
        </w:rPr>
        <w:t>.</w:t>
      </w:r>
      <w:r w:rsidR="008E2540" w:rsidRPr="003620A5">
        <w:rPr>
          <w:rFonts w:ascii="Garamond" w:hAnsi="Garamond"/>
          <w:sz w:val="24"/>
          <w:szCs w:val="24"/>
        </w:rPr>
        <w:t xml:space="preserve"> P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8E2540" w:rsidRPr="003620A5">
        <w:rPr>
          <w:rFonts w:ascii="Garamond" w:hAnsi="Garamond"/>
          <w:sz w:val="24"/>
          <w:szCs w:val="24"/>
        </w:rPr>
        <w:t xml:space="preserve">r </w:t>
      </w:r>
      <w:r w:rsidR="00D9698F" w:rsidRPr="003620A5">
        <w:rPr>
          <w:rFonts w:ascii="Garamond" w:hAnsi="Garamond"/>
          <w:sz w:val="24"/>
          <w:szCs w:val="24"/>
        </w:rPr>
        <w:t>k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D9698F" w:rsidRPr="003620A5">
        <w:rPr>
          <w:rFonts w:ascii="Garamond" w:hAnsi="Garamond"/>
          <w:sz w:val="24"/>
          <w:szCs w:val="24"/>
        </w:rPr>
        <w:t>to nd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D9698F" w:rsidRPr="003620A5">
        <w:rPr>
          <w:rFonts w:ascii="Garamond" w:hAnsi="Garamond"/>
          <w:sz w:val="24"/>
          <w:szCs w:val="24"/>
        </w:rPr>
        <w:t xml:space="preserve">rtime, </w:t>
      </w:r>
      <w:r w:rsidR="00A9246C" w:rsidRPr="003620A5">
        <w:rPr>
          <w:rFonts w:ascii="Garamond" w:hAnsi="Garamond"/>
          <w:sz w:val="24"/>
          <w:szCs w:val="24"/>
        </w:rPr>
        <w:t>q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A9246C" w:rsidRPr="003620A5">
        <w:rPr>
          <w:rFonts w:ascii="Garamond" w:hAnsi="Garamond"/>
          <w:sz w:val="24"/>
          <w:szCs w:val="24"/>
        </w:rPr>
        <w:t xml:space="preserve"> jan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A9246C" w:rsidRPr="003620A5">
        <w:rPr>
          <w:rFonts w:ascii="Garamond" w:hAnsi="Garamond"/>
          <w:sz w:val="24"/>
          <w:szCs w:val="24"/>
        </w:rPr>
        <w:t xml:space="preserve"> 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A9246C" w:rsidRPr="003620A5">
        <w:rPr>
          <w:rFonts w:ascii="Garamond" w:hAnsi="Garamond"/>
          <w:sz w:val="24"/>
          <w:szCs w:val="24"/>
        </w:rPr>
        <w:t xml:space="preserve"> pranishme n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A9246C" w:rsidRPr="003620A5">
        <w:rPr>
          <w:rFonts w:ascii="Garamond" w:hAnsi="Garamond"/>
          <w:sz w:val="24"/>
          <w:szCs w:val="24"/>
        </w:rPr>
        <w:t xml:space="preserve"> terren, </w:t>
      </w:r>
      <w:r w:rsidR="00D9698F" w:rsidRPr="003620A5">
        <w:rPr>
          <w:rFonts w:ascii="Garamond" w:hAnsi="Garamond"/>
          <w:sz w:val="24"/>
          <w:szCs w:val="24"/>
        </w:rPr>
        <w:t>drejtorit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D9698F" w:rsidRPr="003620A5">
        <w:rPr>
          <w:rFonts w:ascii="Garamond" w:hAnsi="Garamond"/>
          <w:sz w:val="24"/>
          <w:szCs w:val="24"/>
        </w:rPr>
        <w:t xml:space="preserve"> vendore t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D9698F" w:rsidRPr="003620A5">
        <w:rPr>
          <w:rFonts w:ascii="Garamond" w:hAnsi="Garamond"/>
          <w:sz w:val="24"/>
          <w:szCs w:val="24"/>
        </w:rPr>
        <w:t xml:space="preserve"> ASHK</w:t>
      </w:r>
      <w:r w:rsidR="005576E0" w:rsidRPr="003620A5">
        <w:rPr>
          <w:rFonts w:ascii="Garamond" w:hAnsi="Garamond"/>
          <w:sz w:val="24"/>
          <w:szCs w:val="24"/>
        </w:rPr>
        <w:t>-së</w:t>
      </w:r>
      <w:r w:rsidR="00D9698F" w:rsidRPr="003620A5">
        <w:rPr>
          <w:rFonts w:ascii="Garamond" w:hAnsi="Garamond"/>
          <w:sz w:val="24"/>
          <w:szCs w:val="24"/>
        </w:rPr>
        <w:t xml:space="preserve"> miratojn</w:t>
      </w:r>
      <w:r w:rsidR="004B2D84" w:rsidRPr="003620A5">
        <w:rPr>
          <w:rFonts w:ascii="Garamond" w:hAnsi="Garamond"/>
          <w:sz w:val="24"/>
          <w:szCs w:val="24"/>
        </w:rPr>
        <w:t>ë</w:t>
      </w:r>
      <w:r w:rsidR="00D9698F" w:rsidRPr="003620A5">
        <w:rPr>
          <w:rFonts w:ascii="Garamond" w:hAnsi="Garamond"/>
          <w:sz w:val="24"/>
          <w:szCs w:val="24"/>
        </w:rPr>
        <w:t xml:space="preserve"> aktin e legalizimit</w:t>
      </w:r>
      <w:r w:rsidR="00DB322C" w:rsidRPr="003620A5">
        <w:rPr>
          <w:rFonts w:ascii="Garamond" w:hAnsi="Garamond"/>
          <w:sz w:val="24"/>
          <w:szCs w:val="24"/>
        </w:rPr>
        <w:t xml:space="preserve">, sipas </w:t>
      </w:r>
      <w:r w:rsidR="003A2641" w:rsidRPr="003620A5">
        <w:rPr>
          <w:rFonts w:ascii="Garamond" w:hAnsi="Garamond"/>
          <w:sz w:val="24"/>
          <w:szCs w:val="24"/>
        </w:rPr>
        <w:t>modelit</w:t>
      </w:r>
      <w:r w:rsidR="00DB322C" w:rsidRPr="003620A5">
        <w:rPr>
          <w:rFonts w:ascii="Garamond" w:hAnsi="Garamond"/>
          <w:sz w:val="24"/>
          <w:szCs w:val="24"/>
        </w:rPr>
        <w:t xml:space="preserve"> t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8E2540" w:rsidRPr="003620A5">
        <w:rPr>
          <w:rFonts w:ascii="Garamond" w:hAnsi="Garamond"/>
          <w:sz w:val="24"/>
          <w:szCs w:val="24"/>
        </w:rPr>
        <w:t xml:space="preserve"> </w:t>
      </w:r>
      <w:r w:rsidR="00DB322C" w:rsidRPr="003620A5">
        <w:rPr>
          <w:rFonts w:ascii="Garamond" w:hAnsi="Garamond"/>
          <w:sz w:val="24"/>
          <w:szCs w:val="24"/>
        </w:rPr>
        <w:t>k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B322C" w:rsidRPr="003620A5">
        <w:rPr>
          <w:rFonts w:ascii="Garamond" w:hAnsi="Garamond"/>
          <w:sz w:val="24"/>
          <w:szCs w:val="24"/>
        </w:rPr>
        <w:t>tij vendimi, duke u mb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B322C" w:rsidRPr="003620A5">
        <w:rPr>
          <w:rFonts w:ascii="Garamond" w:hAnsi="Garamond"/>
          <w:sz w:val="24"/>
          <w:szCs w:val="24"/>
        </w:rPr>
        <w:t>shtetur n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B322C" w:rsidRPr="003620A5">
        <w:rPr>
          <w:rFonts w:ascii="Garamond" w:hAnsi="Garamond"/>
          <w:sz w:val="24"/>
          <w:szCs w:val="24"/>
        </w:rPr>
        <w:t xml:space="preserve"> kualifikimin e kryer m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DB322C" w:rsidRPr="003620A5">
        <w:rPr>
          <w:rFonts w:ascii="Garamond" w:hAnsi="Garamond"/>
          <w:sz w:val="24"/>
          <w:szCs w:val="24"/>
        </w:rPr>
        <w:t xml:space="preserve"> par</w:t>
      </w:r>
      <w:r w:rsidR="00E964BA" w:rsidRPr="003620A5">
        <w:rPr>
          <w:rFonts w:ascii="Garamond" w:hAnsi="Garamond"/>
          <w:sz w:val="24"/>
          <w:szCs w:val="24"/>
        </w:rPr>
        <w:t>ë</w:t>
      </w:r>
      <w:r w:rsidR="003A2641" w:rsidRPr="003620A5">
        <w:rPr>
          <w:rFonts w:ascii="Garamond" w:hAnsi="Garamond"/>
          <w:sz w:val="24"/>
          <w:szCs w:val="24"/>
        </w:rPr>
        <w:t>, pavar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A2641" w:rsidRPr="003620A5">
        <w:rPr>
          <w:rFonts w:ascii="Garamond" w:hAnsi="Garamond"/>
          <w:sz w:val="24"/>
          <w:szCs w:val="24"/>
        </w:rPr>
        <w:t>sisht se</w:t>
      </w:r>
      <w:r w:rsidR="009246BC" w:rsidRPr="003620A5">
        <w:rPr>
          <w:rFonts w:ascii="Garamond" w:hAnsi="Garamond"/>
          <w:sz w:val="24"/>
          <w:szCs w:val="24"/>
        </w:rPr>
        <w:t xml:space="preserve"> </w:t>
      </w:r>
      <w:r w:rsidR="003A2641" w:rsidRPr="003620A5">
        <w:rPr>
          <w:rFonts w:ascii="Garamond" w:hAnsi="Garamond"/>
          <w:sz w:val="24"/>
          <w:szCs w:val="24"/>
        </w:rPr>
        <w:t>si q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A2641" w:rsidRPr="003620A5">
        <w:rPr>
          <w:rFonts w:ascii="Garamond" w:hAnsi="Garamond"/>
          <w:sz w:val="24"/>
          <w:szCs w:val="24"/>
        </w:rPr>
        <w:t>ndron nd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A2641" w:rsidRPr="003620A5">
        <w:rPr>
          <w:rFonts w:ascii="Garamond" w:hAnsi="Garamond"/>
          <w:sz w:val="24"/>
          <w:szCs w:val="24"/>
        </w:rPr>
        <w:t>rtimi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3A2641" w:rsidRPr="003620A5">
        <w:rPr>
          <w:rFonts w:ascii="Garamond" w:hAnsi="Garamond"/>
          <w:sz w:val="24"/>
          <w:szCs w:val="24"/>
        </w:rPr>
        <w:t xml:space="preserve"> raport me kriteret ligjore dhe faktet aktuale</w:t>
      </w:r>
      <w:r w:rsidR="00DB322C" w:rsidRPr="003620A5">
        <w:rPr>
          <w:rFonts w:ascii="Garamond" w:hAnsi="Garamond"/>
          <w:sz w:val="24"/>
          <w:szCs w:val="24"/>
        </w:rPr>
        <w:t>.</w:t>
      </w:r>
      <w:r w:rsidR="006D7C63" w:rsidRPr="003620A5">
        <w:rPr>
          <w:rFonts w:ascii="Garamond" w:hAnsi="Garamond"/>
          <w:sz w:val="24"/>
          <w:szCs w:val="24"/>
        </w:rPr>
        <w:t xml:space="preserve"> </w:t>
      </w:r>
      <w:r w:rsidR="00F15A7C" w:rsidRPr="003620A5">
        <w:rPr>
          <w:rFonts w:ascii="Garamond" w:hAnsi="Garamond"/>
          <w:sz w:val="24"/>
          <w:szCs w:val="24"/>
        </w:rPr>
        <w:t>Fakti i kualifikimit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F15A7C" w:rsidRPr="003620A5">
        <w:rPr>
          <w:rFonts w:ascii="Garamond" w:hAnsi="Garamond"/>
          <w:sz w:val="24"/>
          <w:szCs w:val="24"/>
        </w:rPr>
        <w:t xml:space="preserve"> kryer m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F15A7C" w:rsidRPr="003620A5">
        <w:rPr>
          <w:rFonts w:ascii="Garamond" w:hAnsi="Garamond"/>
          <w:sz w:val="24"/>
          <w:szCs w:val="24"/>
        </w:rPr>
        <w:t xml:space="preserve"> par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F15A7C" w:rsidRPr="003620A5">
        <w:rPr>
          <w:rFonts w:ascii="Garamond" w:hAnsi="Garamond"/>
          <w:sz w:val="24"/>
          <w:szCs w:val="24"/>
        </w:rPr>
        <w:t xml:space="preserve"> </w:t>
      </w:r>
      <w:r w:rsidR="00C96F40" w:rsidRPr="003620A5">
        <w:rPr>
          <w:rFonts w:ascii="Garamond" w:hAnsi="Garamond"/>
          <w:sz w:val="24"/>
          <w:szCs w:val="24"/>
        </w:rPr>
        <w:t>parashtrohet n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96F40" w:rsidRPr="003620A5">
        <w:rPr>
          <w:rFonts w:ascii="Garamond" w:hAnsi="Garamond"/>
          <w:sz w:val="24"/>
          <w:szCs w:val="24"/>
        </w:rPr>
        <w:t xml:space="preserve"> pjes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96F40" w:rsidRPr="003620A5">
        <w:rPr>
          <w:rFonts w:ascii="Garamond" w:hAnsi="Garamond"/>
          <w:sz w:val="24"/>
          <w:szCs w:val="24"/>
        </w:rPr>
        <w:t>t p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96F40" w:rsidRPr="003620A5">
        <w:rPr>
          <w:rFonts w:ascii="Garamond" w:hAnsi="Garamond"/>
          <w:sz w:val="24"/>
          <w:szCs w:val="24"/>
        </w:rPr>
        <w:t>rshkruese</w:t>
      </w:r>
      <w:r w:rsidR="00822768" w:rsidRPr="003620A5">
        <w:rPr>
          <w:rFonts w:ascii="Garamond" w:hAnsi="Garamond"/>
          <w:sz w:val="24"/>
          <w:szCs w:val="24"/>
        </w:rPr>
        <w:t xml:space="preserve"> dhe</w:t>
      </w:r>
      <w:r w:rsidR="00C96F40" w:rsidRPr="003620A5">
        <w:rPr>
          <w:rFonts w:ascii="Garamond" w:hAnsi="Garamond"/>
          <w:sz w:val="24"/>
          <w:szCs w:val="24"/>
        </w:rPr>
        <w:t xml:space="preserve"> </w:t>
      </w:r>
      <w:r w:rsidR="00822768" w:rsidRPr="003620A5">
        <w:rPr>
          <w:rFonts w:ascii="Garamond" w:hAnsi="Garamond"/>
          <w:sz w:val="24"/>
          <w:szCs w:val="24"/>
        </w:rPr>
        <w:t xml:space="preserve">arsyetuese </w:t>
      </w:r>
      <w:r w:rsidR="00C96F40" w:rsidRPr="003620A5">
        <w:rPr>
          <w:rFonts w:ascii="Garamond" w:hAnsi="Garamond"/>
          <w:sz w:val="24"/>
          <w:szCs w:val="24"/>
        </w:rPr>
        <w:t>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96F40" w:rsidRPr="003620A5">
        <w:rPr>
          <w:rFonts w:ascii="Garamond" w:hAnsi="Garamond"/>
          <w:sz w:val="24"/>
          <w:szCs w:val="24"/>
        </w:rPr>
        <w:t xml:space="preserve"> aktit t</w:t>
      </w:r>
      <w:r w:rsidR="00A449A4" w:rsidRPr="003620A5">
        <w:rPr>
          <w:rFonts w:ascii="Garamond" w:hAnsi="Garamond"/>
          <w:sz w:val="24"/>
          <w:szCs w:val="24"/>
        </w:rPr>
        <w:t>ë</w:t>
      </w:r>
      <w:r w:rsidR="00C96F40" w:rsidRPr="003620A5">
        <w:rPr>
          <w:rFonts w:ascii="Garamond" w:hAnsi="Garamond"/>
          <w:sz w:val="24"/>
          <w:szCs w:val="24"/>
        </w:rPr>
        <w:t xml:space="preserve"> legalizimit.</w:t>
      </w:r>
    </w:p>
    <w:p w14:paraId="4DA1BBBE" w14:textId="77777777" w:rsidR="00DA77A8" w:rsidRPr="003620A5" w:rsidRDefault="00B03D0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45</w:t>
      </w:r>
      <w:r w:rsidR="00DA77A8" w:rsidRPr="003620A5">
        <w:rPr>
          <w:rFonts w:ascii="Garamond" w:hAnsi="Garamond"/>
          <w:sz w:val="24"/>
          <w:szCs w:val="24"/>
        </w:rPr>
        <w:t>. Lejet e legalizimit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DA77A8" w:rsidRPr="003620A5">
        <w:rPr>
          <w:rFonts w:ascii="Garamond" w:hAnsi="Garamond"/>
          <w:sz w:val="24"/>
          <w:szCs w:val="24"/>
        </w:rPr>
        <w:t xml:space="preserve"> miratuara para hyrjes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DA77A8" w:rsidRPr="003620A5">
        <w:rPr>
          <w:rFonts w:ascii="Garamond" w:hAnsi="Garamond"/>
          <w:sz w:val="24"/>
          <w:szCs w:val="24"/>
        </w:rPr>
        <w:t xml:space="preserve"> fuqi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DA77A8" w:rsidRPr="003620A5">
        <w:rPr>
          <w:rFonts w:ascii="Garamond" w:hAnsi="Garamond"/>
          <w:sz w:val="24"/>
          <w:szCs w:val="24"/>
        </w:rPr>
        <w:t xml:space="preserve"> k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DA77A8" w:rsidRPr="003620A5">
        <w:rPr>
          <w:rFonts w:ascii="Garamond" w:hAnsi="Garamond"/>
          <w:sz w:val="24"/>
          <w:szCs w:val="24"/>
        </w:rPr>
        <w:t>tij vendimi</w:t>
      </w:r>
      <w:r w:rsidR="005576E0" w:rsidRPr="003620A5">
        <w:rPr>
          <w:rFonts w:ascii="Garamond" w:hAnsi="Garamond"/>
          <w:sz w:val="24"/>
          <w:szCs w:val="24"/>
        </w:rPr>
        <w:t>,</w:t>
      </w:r>
      <w:r w:rsidR="00DA77A8" w:rsidRPr="003620A5">
        <w:rPr>
          <w:rFonts w:ascii="Garamond" w:hAnsi="Garamond"/>
          <w:sz w:val="24"/>
          <w:szCs w:val="24"/>
        </w:rPr>
        <w:t xml:space="preserve">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DA77A8" w:rsidRPr="003620A5">
        <w:rPr>
          <w:rFonts w:ascii="Garamond" w:hAnsi="Garamond"/>
          <w:sz w:val="24"/>
          <w:szCs w:val="24"/>
        </w:rPr>
        <w:t xml:space="preserve"> p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DA77A8" w:rsidRPr="003620A5">
        <w:rPr>
          <w:rFonts w:ascii="Garamond" w:hAnsi="Garamond"/>
          <w:sz w:val="24"/>
          <w:szCs w:val="24"/>
        </w:rPr>
        <w:t>rputhje me legjislacionin e koh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DA77A8" w:rsidRPr="003620A5">
        <w:rPr>
          <w:rFonts w:ascii="Garamond" w:hAnsi="Garamond"/>
          <w:sz w:val="24"/>
          <w:szCs w:val="24"/>
        </w:rPr>
        <w:t>s, por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DA77A8" w:rsidRPr="003620A5">
        <w:rPr>
          <w:rFonts w:ascii="Garamond" w:hAnsi="Garamond"/>
          <w:sz w:val="24"/>
          <w:szCs w:val="24"/>
        </w:rPr>
        <w:t xml:space="preserve"> paregjistruara</w:t>
      </w:r>
      <w:r w:rsidR="002B44BA" w:rsidRPr="003620A5">
        <w:rPr>
          <w:rFonts w:ascii="Garamond" w:hAnsi="Garamond"/>
          <w:sz w:val="24"/>
          <w:szCs w:val="24"/>
        </w:rPr>
        <w:t xml:space="preserve">, regjistrohen </w:t>
      </w:r>
      <w:r w:rsidR="00841BF0" w:rsidRPr="003620A5">
        <w:rPr>
          <w:rFonts w:ascii="Garamond" w:hAnsi="Garamond"/>
          <w:sz w:val="24"/>
          <w:szCs w:val="24"/>
        </w:rPr>
        <w:t>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841BF0" w:rsidRPr="003620A5">
        <w:rPr>
          <w:rFonts w:ascii="Garamond" w:hAnsi="Garamond"/>
          <w:sz w:val="24"/>
          <w:szCs w:val="24"/>
        </w:rPr>
        <w:t xml:space="preserve"> p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841BF0" w:rsidRPr="003620A5">
        <w:rPr>
          <w:rFonts w:ascii="Garamond" w:hAnsi="Garamond"/>
          <w:sz w:val="24"/>
          <w:szCs w:val="24"/>
        </w:rPr>
        <w:t xml:space="preserve">rputhje me dispozitat e kreut III, seksioni 1 dhe me </w:t>
      </w:r>
      <w:r w:rsidR="006D7C63" w:rsidRPr="003620A5">
        <w:rPr>
          <w:rFonts w:ascii="Garamond" w:hAnsi="Garamond"/>
          <w:sz w:val="24"/>
          <w:szCs w:val="24"/>
        </w:rPr>
        <w:t xml:space="preserve">pikën 2, të nenit 69, </w:t>
      </w:r>
      <w:r w:rsidR="00841BF0" w:rsidRPr="003620A5">
        <w:rPr>
          <w:rFonts w:ascii="Garamond" w:hAnsi="Garamond"/>
          <w:sz w:val="24"/>
          <w:szCs w:val="24"/>
        </w:rPr>
        <w:t>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6D7C63" w:rsidRPr="003620A5">
        <w:rPr>
          <w:rFonts w:ascii="Garamond" w:hAnsi="Garamond"/>
          <w:sz w:val="24"/>
          <w:szCs w:val="24"/>
        </w:rPr>
        <w:t xml:space="preserve"> ligjit nr.</w:t>
      </w:r>
      <w:r w:rsidR="00841BF0" w:rsidRPr="003620A5">
        <w:rPr>
          <w:rFonts w:ascii="Garamond" w:hAnsi="Garamond"/>
          <w:sz w:val="24"/>
          <w:szCs w:val="24"/>
        </w:rPr>
        <w:t>20/2020</w:t>
      </w:r>
      <w:r w:rsidR="006D7C63" w:rsidRPr="003620A5">
        <w:rPr>
          <w:rFonts w:ascii="Garamond" w:hAnsi="Garamond"/>
          <w:sz w:val="24"/>
          <w:szCs w:val="24"/>
        </w:rPr>
        <w:t>,</w:t>
      </w:r>
      <w:r w:rsidR="00841BF0" w:rsidRPr="003620A5">
        <w:rPr>
          <w:rFonts w:ascii="Garamond" w:hAnsi="Garamond"/>
          <w:sz w:val="24"/>
          <w:szCs w:val="24"/>
        </w:rPr>
        <w:t xml:space="preserve"> “Për përfundimin e proceseve kalimtare të pronësisë në Republikën e Shqipërisë”. </w:t>
      </w:r>
      <w:r w:rsidR="000F0E69" w:rsidRPr="003620A5">
        <w:rPr>
          <w:rFonts w:ascii="Garamond" w:hAnsi="Garamond"/>
          <w:sz w:val="24"/>
          <w:szCs w:val="24"/>
        </w:rPr>
        <w:t>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baz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nenit 32</w:t>
      </w:r>
      <w:r w:rsidR="005576E0" w:rsidRPr="003620A5">
        <w:rPr>
          <w:rFonts w:ascii="Garamond" w:hAnsi="Garamond"/>
          <w:sz w:val="24"/>
          <w:szCs w:val="24"/>
        </w:rPr>
        <w:t>,</w:t>
      </w:r>
      <w:r w:rsidR="000F0E69" w:rsidRPr="003620A5">
        <w:rPr>
          <w:rFonts w:ascii="Garamond" w:hAnsi="Garamond"/>
          <w:sz w:val="24"/>
          <w:szCs w:val="24"/>
        </w:rPr>
        <w:t xml:space="preserve">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k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>tij ligji,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841BF0" w:rsidRPr="003620A5">
        <w:rPr>
          <w:rFonts w:ascii="Garamond" w:hAnsi="Garamond"/>
          <w:sz w:val="24"/>
          <w:szCs w:val="24"/>
        </w:rPr>
        <w:t xml:space="preserve"> rastet kur nd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841BF0" w:rsidRPr="003620A5">
        <w:rPr>
          <w:rFonts w:ascii="Garamond" w:hAnsi="Garamond"/>
          <w:sz w:val="24"/>
          <w:szCs w:val="24"/>
        </w:rPr>
        <w:t>rtimi dhe parcel</w:t>
      </w:r>
      <w:r w:rsidR="004D65DA" w:rsidRPr="003620A5">
        <w:rPr>
          <w:rFonts w:ascii="Garamond" w:hAnsi="Garamond"/>
          <w:sz w:val="24"/>
          <w:szCs w:val="24"/>
        </w:rPr>
        <w:t>a nd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4D65DA" w:rsidRPr="003620A5">
        <w:rPr>
          <w:rFonts w:ascii="Garamond" w:hAnsi="Garamond"/>
          <w:sz w:val="24"/>
          <w:szCs w:val="24"/>
        </w:rPr>
        <w:t>rtimore shtrihen mbi pasuri jo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4D65DA" w:rsidRPr="003620A5">
        <w:rPr>
          <w:rFonts w:ascii="Garamond" w:hAnsi="Garamond"/>
          <w:sz w:val="24"/>
          <w:szCs w:val="24"/>
        </w:rPr>
        <w:t xml:space="preserve"> llojit “</w:t>
      </w:r>
      <w:r w:rsidR="00841BF0" w:rsidRPr="003620A5">
        <w:rPr>
          <w:rFonts w:ascii="Garamond" w:hAnsi="Garamond"/>
          <w:sz w:val="24"/>
          <w:szCs w:val="24"/>
        </w:rPr>
        <w:t>truall</w:t>
      </w:r>
      <w:r w:rsidR="004D65DA" w:rsidRPr="003620A5">
        <w:rPr>
          <w:rFonts w:ascii="Garamond" w:hAnsi="Garamond"/>
          <w:sz w:val="24"/>
          <w:szCs w:val="24"/>
        </w:rPr>
        <w:t>”</w:t>
      </w:r>
      <w:r w:rsidR="00841BF0" w:rsidRPr="003620A5">
        <w:rPr>
          <w:rFonts w:ascii="Garamond" w:hAnsi="Garamond"/>
          <w:sz w:val="24"/>
          <w:szCs w:val="24"/>
        </w:rPr>
        <w:t xml:space="preserve">, </w:t>
      </w:r>
      <w:r w:rsidR="004D65DA" w:rsidRPr="003620A5">
        <w:rPr>
          <w:rFonts w:ascii="Garamond" w:hAnsi="Garamond"/>
          <w:sz w:val="24"/>
          <w:szCs w:val="24"/>
        </w:rPr>
        <w:t>drejtoria vendore e AS</w:t>
      </w:r>
      <w:r w:rsidR="000F0E69" w:rsidRPr="003620A5">
        <w:rPr>
          <w:rFonts w:ascii="Garamond" w:hAnsi="Garamond"/>
          <w:sz w:val="24"/>
          <w:szCs w:val="24"/>
        </w:rPr>
        <w:t>HK</w:t>
      </w:r>
      <w:r w:rsidR="006D7C63" w:rsidRPr="003620A5">
        <w:rPr>
          <w:rFonts w:ascii="Garamond" w:hAnsi="Garamond"/>
          <w:sz w:val="24"/>
          <w:szCs w:val="24"/>
        </w:rPr>
        <w:t>-së</w:t>
      </w:r>
      <w:r w:rsidR="000F0E69" w:rsidRPr="003620A5">
        <w:rPr>
          <w:rFonts w:ascii="Garamond" w:hAnsi="Garamond"/>
          <w:sz w:val="24"/>
          <w:szCs w:val="24"/>
        </w:rPr>
        <w:t xml:space="preserve"> 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>sht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e detyruar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vijoj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me</w:t>
      </w:r>
      <w:r w:rsidR="004D65DA" w:rsidRPr="003620A5">
        <w:rPr>
          <w:rFonts w:ascii="Garamond" w:hAnsi="Garamond"/>
          <w:sz w:val="24"/>
          <w:szCs w:val="24"/>
        </w:rPr>
        <w:t xml:space="preserve"> regjistrimin </w:t>
      </w:r>
      <w:r w:rsidR="000F0E69" w:rsidRPr="003620A5">
        <w:rPr>
          <w:rFonts w:ascii="Garamond" w:hAnsi="Garamond"/>
          <w:sz w:val="24"/>
          <w:szCs w:val="24"/>
        </w:rPr>
        <w:t>e pasuris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s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legalizuar (nd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>rtimit dhe parcel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s) </w:t>
      </w:r>
      <w:r w:rsidR="004D65DA" w:rsidRPr="003620A5">
        <w:rPr>
          <w:rFonts w:ascii="Garamond" w:hAnsi="Garamond"/>
          <w:sz w:val="24"/>
          <w:szCs w:val="24"/>
        </w:rPr>
        <w:t>duke pasqyruar ndryshimin e llojit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4D65DA" w:rsidRPr="003620A5">
        <w:rPr>
          <w:rFonts w:ascii="Garamond" w:hAnsi="Garamond"/>
          <w:sz w:val="24"/>
          <w:szCs w:val="24"/>
        </w:rPr>
        <w:t xml:space="preserve"> pasuris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4D65DA" w:rsidRPr="003620A5">
        <w:rPr>
          <w:rFonts w:ascii="Garamond" w:hAnsi="Garamond"/>
          <w:sz w:val="24"/>
          <w:szCs w:val="24"/>
        </w:rPr>
        <w:t xml:space="preserve">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4D65DA" w:rsidRPr="003620A5">
        <w:rPr>
          <w:rFonts w:ascii="Garamond" w:hAnsi="Garamond"/>
          <w:sz w:val="24"/>
          <w:szCs w:val="24"/>
        </w:rPr>
        <w:t xml:space="preserve"> regjist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4D65DA" w:rsidRPr="003620A5">
        <w:rPr>
          <w:rFonts w:ascii="Garamond" w:hAnsi="Garamond"/>
          <w:sz w:val="24"/>
          <w:szCs w:val="24"/>
        </w:rPr>
        <w:t>r, nga lloji i m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4D65DA" w:rsidRPr="003620A5">
        <w:rPr>
          <w:rFonts w:ascii="Garamond" w:hAnsi="Garamond"/>
          <w:sz w:val="24"/>
          <w:szCs w:val="24"/>
        </w:rPr>
        <w:t>parsh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4D65DA" w:rsidRPr="003620A5">
        <w:rPr>
          <w:rFonts w:ascii="Garamond" w:hAnsi="Garamond"/>
          <w:sz w:val="24"/>
          <w:szCs w:val="24"/>
        </w:rPr>
        <w:t>m,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4D65DA" w:rsidRPr="003620A5">
        <w:rPr>
          <w:rFonts w:ascii="Garamond" w:hAnsi="Garamond"/>
          <w:sz w:val="24"/>
          <w:szCs w:val="24"/>
        </w:rPr>
        <w:t xml:space="preserve"> “truall”</w:t>
      </w:r>
      <w:r w:rsidR="000F0E69" w:rsidRPr="003620A5">
        <w:rPr>
          <w:rFonts w:ascii="Garamond" w:hAnsi="Garamond"/>
          <w:sz w:val="24"/>
          <w:szCs w:val="24"/>
        </w:rPr>
        <w:t>,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nj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>jt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>n m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>nyr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si n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0F0E69" w:rsidRPr="003620A5">
        <w:rPr>
          <w:rFonts w:ascii="Garamond" w:hAnsi="Garamond"/>
          <w:sz w:val="24"/>
          <w:szCs w:val="24"/>
        </w:rPr>
        <w:t xml:space="preserve"> pik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1216FC" w:rsidRPr="003620A5">
        <w:rPr>
          <w:rFonts w:ascii="Garamond" w:hAnsi="Garamond"/>
          <w:sz w:val="24"/>
          <w:szCs w:val="24"/>
        </w:rPr>
        <w:t xml:space="preserve">n </w:t>
      </w:r>
      <w:r w:rsidR="00C17C55" w:rsidRPr="003620A5">
        <w:rPr>
          <w:rFonts w:ascii="Garamond" w:hAnsi="Garamond"/>
          <w:sz w:val="24"/>
          <w:szCs w:val="24"/>
        </w:rPr>
        <w:t>27</w:t>
      </w:r>
      <w:r w:rsidR="005576E0" w:rsidRPr="003620A5">
        <w:rPr>
          <w:rFonts w:ascii="Garamond" w:hAnsi="Garamond"/>
          <w:sz w:val="24"/>
          <w:szCs w:val="24"/>
        </w:rPr>
        <w:t>,</w:t>
      </w:r>
      <w:r w:rsidR="001216FC" w:rsidRPr="003620A5">
        <w:rPr>
          <w:rFonts w:ascii="Garamond" w:hAnsi="Garamond"/>
          <w:sz w:val="24"/>
          <w:szCs w:val="24"/>
        </w:rPr>
        <w:t xml:space="preserve"> t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1216FC" w:rsidRPr="003620A5">
        <w:rPr>
          <w:rFonts w:ascii="Garamond" w:hAnsi="Garamond"/>
          <w:sz w:val="24"/>
          <w:szCs w:val="24"/>
        </w:rPr>
        <w:t xml:space="preserve"> k</w:t>
      </w:r>
      <w:r w:rsidR="0018085D" w:rsidRPr="003620A5">
        <w:rPr>
          <w:rFonts w:ascii="Garamond" w:hAnsi="Garamond"/>
          <w:sz w:val="24"/>
          <w:szCs w:val="24"/>
        </w:rPr>
        <w:t>ë</w:t>
      </w:r>
      <w:r w:rsidR="001216FC" w:rsidRPr="003620A5">
        <w:rPr>
          <w:rFonts w:ascii="Garamond" w:hAnsi="Garamond"/>
          <w:sz w:val="24"/>
          <w:szCs w:val="24"/>
        </w:rPr>
        <w:t>tij vendimi</w:t>
      </w:r>
      <w:r w:rsidR="000F0E69" w:rsidRPr="003620A5">
        <w:rPr>
          <w:rFonts w:ascii="Garamond" w:hAnsi="Garamond"/>
          <w:sz w:val="24"/>
          <w:szCs w:val="24"/>
        </w:rPr>
        <w:t>.</w:t>
      </w:r>
    </w:p>
    <w:p w14:paraId="4DA1BBC0" w14:textId="77777777" w:rsidR="0018487C" w:rsidRPr="003620A5" w:rsidRDefault="00B03D06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46</w:t>
      </w:r>
      <w:r w:rsidR="002379DE" w:rsidRPr="003620A5">
        <w:rPr>
          <w:rFonts w:ascii="Garamond" w:hAnsi="Garamond"/>
          <w:sz w:val="24"/>
          <w:szCs w:val="24"/>
        </w:rPr>
        <w:t xml:space="preserve">. </w:t>
      </w:r>
      <w:r w:rsidR="00166A3B" w:rsidRPr="003620A5">
        <w:rPr>
          <w:rFonts w:ascii="Garamond" w:hAnsi="Garamond"/>
          <w:sz w:val="24"/>
          <w:szCs w:val="24"/>
        </w:rPr>
        <w:t>Vendimet</w:t>
      </w:r>
      <w:r w:rsidR="0018487C" w:rsidRPr="003620A5">
        <w:rPr>
          <w:rFonts w:ascii="Garamond" w:hAnsi="Garamond"/>
          <w:sz w:val="24"/>
          <w:szCs w:val="24"/>
        </w:rPr>
        <w:t xml:space="preserve"> </w:t>
      </w:r>
      <w:r w:rsidR="00166A3B" w:rsidRPr="003620A5">
        <w:rPr>
          <w:rFonts w:ascii="Garamond" w:hAnsi="Garamond"/>
          <w:sz w:val="24"/>
          <w:szCs w:val="24"/>
        </w:rPr>
        <w:t>e Këshilli</w:t>
      </w:r>
      <w:r w:rsidR="005576E0" w:rsidRPr="003620A5">
        <w:rPr>
          <w:rFonts w:ascii="Garamond" w:hAnsi="Garamond"/>
          <w:sz w:val="24"/>
          <w:szCs w:val="24"/>
        </w:rPr>
        <w:t>t</w:t>
      </w:r>
      <w:r w:rsidR="00166A3B" w:rsidRPr="003620A5">
        <w:rPr>
          <w:rFonts w:ascii="Garamond" w:hAnsi="Garamond"/>
          <w:sz w:val="24"/>
          <w:szCs w:val="24"/>
        </w:rPr>
        <w:t xml:space="preserve"> të Ministrave </w:t>
      </w:r>
      <w:bookmarkStart w:id="7" w:name="_GoBack"/>
      <w:r w:rsidR="0018487C" w:rsidRPr="003620A5">
        <w:rPr>
          <w:rFonts w:ascii="Garamond" w:hAnsi="Garamond"/>
          <w:sz w:val="24"/>
          <w:szCs w:val="24"/>
        </w:rPr>
        <w:t>nr.280, d</w:t>
      </w:r>
      <w:r w:rsidR="00166A3B" w:rsidRPr="003620A5">
        <w:rPr>
          <w:rFonts w:ascii="Garamond" w:hAnsi="Garamond"/>
          <w:sz w:val="24"/>
          <w:szCs w:val="24"/>
        </w:rPr>
        <w:t xml:space="preserve">atë </w:t>
      </w:r>
      <w:r w:rsidR="0018487C" w:rsidRPr="003620A5">
        <w:rPr>
          <w:rFonts w:ascii="Garamond" w:hAnsi="Garamond"/>
          <w:sz w:val="24"/>
          <w:szCs w:val="24"/>
        </w:rPr>
        <w:t>1.4.2015, “Për përcaktimin e kritereve, të procedurave dhe dokumentacionit të zbatueshëm, për të kualifikuar nd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>rtimet pa leje, shtesat an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>sore, dhe/ose 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 lart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>si, n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 nd</w:t>
      </w:r>
      <w:r w:rsidR="00151580" w:rsidRPr="003620A5">
        <w:rPr>
          <w:rFonts w:ascii="Garamond" w:hAnsi="Garamond"/>
          <w:sz w:val="24"/>
          <w:szCs w:val="24"/>
        </w:rPr>
        <w:t>ë</w:t>
      </w:r>
      <w:r w:rsidR="0018487C" w:rsidRPr="003620A5">
        <w:rPr>
          <w:rFonts w:ascii="Garamond" w:hAnsi="Garamond"/>
          <w:sz w:val="24"/>
          <w:szCs w:val="24"/>
        </w:rPr>
        <w:t xml:space="preserve">rtimet me leje”, të ndryshuar, </w:t>
      </w:r>
      <w:r w:rsidR="005576E0" w:rsidRPr="003620A5">
        <w:rPr>
          <w:rFonts w:ascii="Garamond" w:hAnsi="Garamond"/>
          <w:sz w:val="24"/>
          <w:szCs w:val="24"/>
        </w:rPr>
        <w:t>si dhe nr.954, datë 25.11.</w:t>
      </w:r>
      <w:r w:rsidR="00B07982" w:rsidRPr="003620A5">
        <w:rPr>
          <w:rFonts w:ascii="Garamond" w:hAnsi="Garamond"/>
          <w:sz w:val="24"/>
          <w:szCs w:val="24"/>
        </w:rPr>
        <w:t>2015, “Për përcaktimin e kritereve, të procedurave dhe të formul</w:t>
      </w:r>
      <w:r w:rsidR="00166A3B" w:rsidRPr="003620A5">
        <w:rPr>
          <w:rFonts w:ascii="Garamond" w:hAnsi="Garamond"/>
          <w:sz w:val="24"/>
          <w:szCs w:val="24"/>
        </w:rPr>
        <w:t>arit të lejes së legalizimit”, të</w:t>
      </w:r>
      <w:r w:rsidR="00B07982" w:rsidRPr="003620A5">
        <w:rPr>
          <w:rFonts w:ascii="Garamond" w:hAnsi="Garamond"/>
          <w:sz w:val="24"/>
          <w:szCs w:val="24"/>
        </w:rPr>
        <w:t xml:space="preserve"> ndryshuar</w:t>
      </w:r>
      <w:bookmarkEnd w:id="7"/>
      <w:r w:rsidR="00356069" w:rsidRPr="003620A5">
        <w:rPr>
          <w:rFonts w:ascii="Garamond" w:hAnsi="Garamond"/>
          <w:sz w:val="24"/>
          <w:szCs w:val="24"/>
        </w:rPr>
        <w:t>,</w:t>
      </w:r>
      <w:r w:rsidR="00B07982" w:rsidRPr="003620A5">
        <w:rPr>
          <w:rFonts w:ascii="Garamond" w:hAnsi="Garamond"/>
          <w:sz w:val="24"/>
          <w:szCs w:val="24"/>
        </w:rPr>
        <w:t xml:space="preserve"> </w:t>
      </w:r>
      <w:r w:rsidR="0018487C" w:rsidRPr="003620A5">
        <w:rPr>
          <w:rFonts w:ascii="Garamond" w:hAnsi="Garamond"/>
          <w:sz w:val="24"/>
          <w:szCs w:val="24"/>
        </w:rPr>
        <w:t>shfuqizohe</w:t>
      </w:r>
      <w:r w:rsidR="00B07982" w:rsidRPr="003620A5">
        <w:rPr>
          <w:rFonts w:ascii="Garamond" w:hAnsi="Garamond"/>
          <w:sz w:val="24"/>
          <w:szCs w:val="24"/>
        </w:rPr>
        <w:t>n</w:t>
      </w:r>
      <w:r w:rsidR="0018487C" w:rsidRPr="003620A5">
        <w:rPr>
          <w:rFonts w:ascii="Garamond" w:hAnsi="Garamond"/>
          <w:sz w:val="24"/>
          <w:szCs w:val="24"/>
        </w:rPr>
        <w:t>.</w:t>
      </w:r>
    </w:p>
    <w:p w14:paraId="4DA1BBC2" w14:textId="7EFA8C01" w:rsidR="0018487C" w:rsidRPr="003620A5" w:rsidRDefault="00567FF4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4</w:t>
      </w:r>
      <w:r w:rsidR="00D0564F" w:rsidRPr="003620A5">
        <w:rPr>
          <w:rFonts w:ascii="Garamond" w:hAnsi="Garamond"/>
          <w:sz w:val="24"/>
          <w:szCs w:val="24"/>
        </w:rPr>
        <w:t>7</w:t>
      </w:r>
      <w:r w:rsidR="002379DE" w:rsidRPr="003620A5">
        <w:rPr>
          <w:rFonts w:ascii="Garamond" w:hAnsi="Garamond"/>
          <w:sz w:val="24"/>
          <w:szCs w:val="24"/>
        </w:rPr>
        <w:t>.</w:t>
      </w:r>
      <w:r w:rsidR="00304E4D">
        <w:rPr>
          <w:rFonts w:ascii="Garamond" w:hAnsi="Garamond"/>
          <w:sz w:val="24"/>
          <w:szCs w:val="24"/>
        </w:rPr>
        <w:t xml:space="preserve"> </w:t>
      </w:r>
      <w:r w:rsidR="000E2536" w:rsidRPr="003620A5">
        <w:rPr>
          <w:rFonts w:ascii="Garamond" w:hAnsi="Garamond"/>
          <w:sz w:val="24"/>
          <w:szCs w:val="24"/>
        </w:rPr>
        <w:tab/>
      </w:r>
      <w:r w:rsidR="0018487C" w:rsidRPr="003620A5">
        <w:rPr>
          <w:rFonts w:ascii="Garamond" w:hAnsi="Garamond"/>
          <w:sz w:val="24"/>
          <w:szCs w:val="24"/>
        </w:rPr>
        <w:t>Ngarkohen A</w:t>
      </w:r>
      <w:r w:rsidR="00D302FA" w:rsidRPr="003620A5">
        <w:rPr>
          <w:rFonts w:ascii="Garamond" w:hAnsi="Garamond"/>
          <w:sz w:val="24"/>
          <w:szCs w:val="24"/>
        </w:rPr>
        <w:t xml:space="preserve">gjencia </w:t>
      </w:r>
      <w:r w:rsidR="0018487C" w:rsidRPr="003620A5">
        <w:rPr>
          <w:rFonts w:ascii="Garamond" w:hAnsi="Garamond"/>
          <w:sz w:val="24"/>
          <w:szCs w:val="24"/>
        </w:rPr>
        <w:t>S</w:t>
      </w:r>
      <w:r w:rsidR="002B03C4" w:rsidRPr="003620A5">
        <w:rPr>
          <w:rFonts w:ascii="Garamond" w:hAnsi="Garamond"/>
          <w:sz w:val="24"/>
          <w:szCs w:val="24"/>
        </w:rPr>
        <w:t>h</w:t>
      </w:r>
      <w:r w:rsidR="00D302FA" w:rsidRPr="003620A5">
        <w:rPr>
          <w:rFonts w:ascii="Garamond" w:hAnsi="Garamond"/>
          <w:sz w:val="24"/>
          <w:szCs w:val="24"/>
        </w:rPr>
        <w:t>tet</w:t>
      </w:r>
      <w:r w:rsidR="00000EF3" w:rsidRPr="003620A5">
        <w:rPr>
          <w:rFonts w:ascii="Garamond" w:hAnsi="Garamond"/>
          <w:sz w:val="24"/>
          <w:szCs w:val="24"/>
        </w:rPr>
        <w:t>ë</w:t>
      </w:r>
      <w:r w:rsidR="00D302FA" w:rsidRPr="003620A5">
        <w:rPr>
          <w:rFonts w:ascii="Garamond" w:hAnsi="Garamond"/>
          <w:sz w:val="24"/>
          <w:szCs w:val="24"/>
        </w:rPr>
        <w:t xml:space="preserve">rore e </w:t>
      </w:r>
      <w:r w:rsidR="0018487C" w:rsidRPr="003620A5">
        <w:rPr>
          <w:rFonts w:ascii="Garamond" w:hAnsi="Garamond"/>
          <w:sz w:val="24"/>
          <w:szCs w:val="24"/>
        </w:rPr>
        <w:t>K</w:t>
      </w:r>
      <w:r w:rsidR="00D302FA" w:rsidRPr="003620A5">
        <w:rPr>
          <w:rFonts w:ascii="Garamond" w:hAnsi="Garamond"/>
          <w:sz w:val="24"/>
          <w:szCs w:val="24"/>
        </w:rPr>
        <w:t>adastr</w:t>
      </w:r>
      <w:r w:rsidR="00000EF3" w:rsidRPr="003620A5">
        <w:rPr>
          <w:rFonts w:ascii="Garamond" w:hAnsi="Garamond"/>
          <w:sz w:val="24"/>
          <w:szCs w:val="24"/>
        </w:rPr>
        <w:t>ë</w:t>
      </w:r>
      <w:r w:rsidR="00D302FA" w:rsidRPr="003620A5">
        <w:rPr>
          <w:rFonts w:ascii="Garamond" w:hAnsi="Garamond"/>
          <w:sz w:val="24"/>
          <w:szCs w:val="24"/>
        </w:rPr>
        <w:t>s</w:t>
      </w:r>
      <w:r w:rsidR="0018487C" w:rsidRPr="003620A5">
        <w:rPr>
          <w:rFonts w:ascii="Garamond" w:hAnsi="Garamond"/>
          <w:sz w:val="24"/>
          <w:szCs w:val="24"/>
        </w:rPr>
        <w:t xml:space="preserve">, </w:t>
      </w:r>
      <w:r w:rsidR="006743D3" w:rsidRPr="003620A5">
        <w:rPr>
          <w:rFonts w:ascii="Garamond" w:hAnsi="Garamond"/>
          <w:sz w:val="24"/>
          <w:szCs w:val="24"/>
        </w:rPr>
        <w:t>institucionet qendrore dhe nj</w:t>
      </w:r>
      <w:r w:rsidR="00644C8C" w:rsidRPr="003620A5">
        <w:rPr>
          <w:rFonts w:ascii="Garamond" w:hAnsi="Garamond"/>
          <w:sz w:val="24"/>
          <w:szCs w:val="24"/>
        </w:rPr>
        <w:t>ë</w:t>
      </w:r>
      <w:r w:rsidR="006743D3" w:rsidRPr="003620A5">
        <w:rPr>
          <w:rFonts w:ascii="Garamond" w:hAnsi="Garamond"/>
          <w:sz w:val="24"/>
          <w:szCs w:val="24"/>
        </w:rPr>
        <w:t>sit</w:t>
      </w:r>
      <w:r w:rsidR="00644C8C" w:rsidRPr="003620A5">
        <w:rPr>
          <w:rFonts w:ascii="Garamond" w:hAnsi="Garamond"/>
          <w:sz w:val="24"/>
          <w:szCs w:val="24"/>
        </w:rPr>
        <w:t>ë</w:t>
      </w:r>
      <w:r w:rsidR="006743D3" w:rsidRPr="003620A5">
        <w:rPr>
          <w:rFonts w:ascii="Garamond" w:hAnsi="Garamond"/>
          <w:sz w:val="24"/>
          <w:szCs w:val="24"/>
        </w:rPr>
        <w:t xml:space="preserve"> e vet</w:t>
      </w:r>
      <w:r w:rsidR="00644C8C" w:rsidRPr="003620A5">
        <w:rPr>
          <w:rFonts w:ascii="Garamond" w:hAnsi="Garamond"/>
          <w:sz w:val="24"/>
          <w:szCs w:val="24"/>
        </w:rPr>
        <w:t>ë</w:t>
      </w:r>
      <w:r w:rsidR="006743D3" w:rsidRPr="003620A5">
        <w:rPr>
          <w:rFonts w:ascii="Garamond" w:hAnsi="Garamond"/>
          <w:sz w:val="24"/>
          <w:szCs w:val="24"/>
        </w:rPr>
        <w:t>qeverisjes vendore</w:t>
      </w:r>
      <w:r w:rsidR="0018487C" w:rsidRPr="003620A5">
        <w:rPr>
          <w:rFonts w:ascii="Garamond" w:hAnsi="Garamond"/>
          <w:sz w:val="24"/>
          <w:szCs w:val="24"/>
        </w:rPr>
        <w:t xml:space="preserve"> për zbatimin e këtij vendimi.</w:t>
      </w:r>
    </w:p>
    <w:p w14:paraId="4DA1BBC4" w14:textId="39CD02BF" w:rsidR="0018487C" w:rsidRPr="003620A5" w:rsidRDefault="0018487C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 xml:space="preserve">Ky vendim hyn në fuqi </w:t>
      </w:r>
      <w:r w:rsidR="00151580" w:rsidRPr="003620A5">
        <w:rPr>
          <w:rFonts w:ascii="Garamond" w:hAnsi="Garamond"/>
          <w:sz w:val="24"/>
          <w:szCs w:val="24"/>
        </w:rPr>
        <w:t xml:space="preserve">15 ditë pas </w:t>
      </w:r>
      <w:r w:rsidR="003620A5">
        <w:rPr>
          <w:rFonts w:ascii="Garamond" w:hAnsi="Garamond"/>
          <w:sz w:val="24"/>
          <w:szCs w:val="24"/>
        </w:rPr>
        <w:t xml:space="preserve">botimit në </w:t>
      </w:r>
      <w:r w:rsidR="006D7C63" w:rsidRPr="003620A5">
        <w:rPr>
          <w:rFonts w:ascii="Garamond" w:hAnsi="Garamond"/>
          <w:sz w:val="24"/>
          <w:szCs w:val="24"/>
        </w:rPr>
        <w:t xml:space="preserve">Fletoren </w:t>
      </w:r>
      <w:r w:rsidR="003620A5" w:rsidRPr="003620A5">
        <w:rPr>
          <w:rFonts w:ascii="Garamond" w:hAnsi="Garamond"/>
          <w:sz w:val="24"/>
          <w:szCs w:val="24"/>
        </w:rPr>
        <w:t>Zyrtare</w:t>
      </w:r>
      <w:r w:rsidRPr="003620A5">
        <w:rPr>
          <w:rFonts w:ascii="Garamond" w:hAnsi="Garamond"/>
          <w:sz w:val="24"/>
          <w:szCs w:val="24"/>
        </w:rPr>
        <w:t>.</w:t>
      </w:r>
    </w:p>
    <w:p w14:paraId="4DA1BBC5" w14:textId="77777777" w:rsidR="008924D1" w:rsidRPr="003620A5" w:rsidRDefault="008924D1" w:rsidP="003620A5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4DA1BBC7" w14:textId="2CC601C6" w:rsidR="0018487C" w:rsidRPr="003620A5" w:rsidRDefault="003620A5" w:rsidP="003620A5">
      <w:pPr>
        <w:spacing w:after="0" w:line="240" w:lineRule="auto"/>
        <w:ind w:firstLine="284"/>
        <w:jc w:val="right"/>
        <w:rPr>
          <w:rFonts w:ascii="Garamond" w:hAnsi="Garamond"/>
          <w:sz w:val="24"/>
          <w:szCs w:val="24"/>
        </w:rPr>
      </w:pPr>
      <w:r w:rsidRPr="003620A5">
        <w:rPr>
          <w:rFonts w:ascii="Garamond" w:hAnsi="Garamond"/>
          <w:sz w:val="24"/>
          <w:szCs w:val="24"/>
        </w:rPr>
        <w:t>KRYEMINIST</w:t>
      </w:r>
      <w:r>
        <w:rPr>
          <w:rFonts w:ascii="Garamond" w:hAnsi="Garamond"/>
          <w:sz w:val="24"/>
          <w:szCs w:val="24"/>
        </w:rPr>
        <w:t>ËR</w:t>
      </w:r>
    </w:p>
    <w:p w14:paraId="4DA1BBCA" w14:textId="1483677C" w:rsidR="0066289E" w:rsidRPr="003620A5" w:rsidRDefault="003620A5" w:rsidP="003620A5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szCs w:val="24"/>
        </w:rPr>
      </w:pPr>
      <w:r w:rsidRPr="003620A5">
        <w:rPr>
          <w:rFonts w:ascii="Garamond" w:hAnsi="Garamond"/>
          <w:b/>
          <w:sz w:val="24"/>
          <w:szCs w:val="24"/>
        </w:rPr>
        <w:t>Edi Rama</w:t>
      </w:r>
    </w:p>
    <w:p w14:paraId="4DA1BBCB" w14:textId="77777777" w:rsidR="001C776C" w:rsidRPr="009246BC" w:rsidRDefault="001C776C" w:rsidP="00515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sectPr w:rsidR="001C776C" w:rsidRPr="009246BC" w:rsidSect="00226F80">
      <w:headerReference w:type="default" r:id="rId13"/>
      <w:footerReference w:type="default" r:id="rId14"/>
      <w:pgSz w:w="11906" w:h="16838" w:code="9"/>
      <w:pgMar w:top="1350" w:right="1440" w:bottom="1800" w:left="171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77D82F" w16cid:durableId="237CC927"/>
  <w16cid:commentId w16cid:paraId="165CA097" w16cid:durableId="237CC9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16128" w14:textId="77777777" w:rsidR="00ED41F1" w:rsidRDefault="00ED41F1" w:rsidP="006C406F">
      <w:pPr>
        <w:spacing w:after="0" w:line="240" w:lineRule="auto"/>
      </w:pPr>
      <w:r>
        <w:separator/>
      </w:r>
    </w:p>
  </w:endnote>
  <w:endnote w:type="continuationSeparator" w:id="0">
    <w:p w14:paraId="0898F4CF" w14:textId="77777777" w:rsidR="00ED41F1" w:rsidRDefault="00ED41F1" w:rsidP="006C406F">
      <w:pPr>
        <w:spacing w:after="0" w:line="240" w:lineRule="auto"/>
      </w:pPr>
      <w:r>
        <w:continuationSeparator/>
      </w:r>
    </w:p>
  </w:endnote>
  <w:endnote w:type="continuationNotice" w:id="1">
    <w:p w14:paraId="2D60C3DE" w14:textId="77777777" w:rsidR="00ED41F1" w:rsidRDefault="00ED4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832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1BBD5" w14:textId="77777777" w:rsidR="00016D7A" w:rsidRDefault="00016D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AC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DA1BBD6" w14:textId="77777777" w:rsidR="00016D7A" w:rsidRDefault="00016D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36017" w14:textId="77777777" w:rsidR="00ED41F1" w:rsidRDefault="00ED41F1" w:rsidP="006C406F">
      <w:pPr>
        <w:spacing w:after="0" w:line="240" w:lineRule="auto"/>
      </w:pPr>
      <w:r>
        <w:separator/>
      </w:r>
    </w:p>
  </w:footnote>
  <w:footnote w:type="continuationSeparator" w:id="0">
    <w:p w14:paraId="25692DE9" w14:textId="77777777" w:rsidR="00ED41F1" w:rsidRDefault="00ED41F1" w:rsidP="006C406F">
      <w:pPr>
        <w:spacing w:after="0" w:line="240" w:lineRule="auto"/>
      </w:pPr>
      <w:r>
        <w:continuationSeparator/>
      </w:r>
    </w:p>
  </w:footnote>
  <w:footnote w:type="continuationNotice" w:id="1">
    <w:p w14:paraId="270F2162" w14:textId="77777777" w:rsidR="00ED41F1" w:rsidRDefault="00ED41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82C3" w14:textId="77777777" w:rsidR="00016D7A" w:rsidRDefault="00016D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hybridMultilevel"/>
    <w:tmpl w:val="698A5A2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5C0C85"/>
    <w:multiLevelType w:val="hybridMultilevel"/>
    <w:tmpl w:val="F18AF496"/>
    <w:lvl w:ilvl="0" w:tplc="0809000F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4BA06B9"/>
    <w:multiLevelType w:val="multilevel"/>
    <w:tmpl w:val="FBBA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815AD"/>
    <w:multiLevelType w:val="multilevel"/>
    <w:tmpl w:val="2D44D6C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A190270"/>
    <w:multiLevelType w:val="hybridMultilevel"/>
    <w:tmpl w:val="58CE6B86"/>
    <w:lvl w:ilvl="0" w:tplc="040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D193817"/>
    <w:multiLevelType w:val="hybridMultilevel"/>
    <w:tmpl w:val="AA6EBBFA"/>
    <w:lvl w:ilvl="0" w:tplc="46EC4EC8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95A18"/>
    <w:multiLevelType w:val="hybridMultilevel"/>
    <w:tmpl w:val="8AC87B5C"/>
    <w:lvl w:ilvl="0" w:tplc="F10E29F4">
      <w:start w:val="6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81EE2"/>
    <w:multiLevelType w:val="hybridMultilevel"/>
    <w:tmpl w:val="D5FCCBD2"/>
    <w:lvl w:ilvl="0" w:tplc="A260B9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F6D23"/>
    <w:multiLevelType w:val="multilevel"/>
    <w:tmpl w:val="57E2D0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659E9"/>
    <w:multiLevelType w:val="multilevel"/>
    <w:tmpl w:val="B442E92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abstractNum w:abstractNumId="10">
    <w:nsid w:val="2E4B1FFB"/>
    <w:multiLevelType w:val="hybridMultilevel"/>
    <w:tmpl w:val="F01C124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D6888"/>
    <w:multiLevelType w:val="hybridMultilevel"/>
    <w:tmpl w:val="0218A17C"/>
    <w:lvl w:ilvl="0" w:tplc="041C0017">
      <w:start w:val="1"/>
      <w:numFmt w:val="lowerLetter"/>
      <w:lvlText w:val="%1)"/>
      <w:lvlJc w:val="left"/>
      <w:pPr>
        <w:ind w:left="1440" w:hanging="360"/>
      </w:pPr>
    </w:lvl>
    <w:lvl w:ilvl="1" w:tplc="041C0019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E674C4"/>
    <w:multiLevelType w:val="hybridMultilevel"/>
    <w:tmpl w:val="89DC35D2"/>
    <w:lvl w:ilvl="0" w:tplc="CEBED900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30241EC6"/>
    <w:multiLevelType w:val="hybridMultilevel"/>
    <w:tmpl w:val="1FAA23AC"/>
    <w:lvl w:ilvl="0" w:tplc="69787E92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0491266"/>
    <w:multiLevelType w:val="hybridMultilevel"/>
    <w:tmpl w:val="3EAE106A"/>
    <w:lvl w:ilvl="0" w:tplc="DA94DE9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12810FF"/>
    <w:multiLevelType w:val="hybridMultilevel"/>
    <w:tmpl w:val="DC6EE6A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94427"/>
    <w:multiLevelType w:val="multilevel"/>
    <w:tmpl w:val="B248F0F0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4711C"/>
    <w:multiLevelType w:val="hybridMultilevel"/>
    <w:tmpl w:val="FA52CBC8"/>
    <w:lvl w:ilvl="0" w:tplc="CEBED9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0601B"/>
    <w:multiLevelType w:val="hybridMultilevel"/>
    <w:tmpl w:val="28BCFFB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A1307"/>
    <w:multiLevelType w:val="hybridMultilevel"/>
    <w:tmpl w:val="FD78809E"/>
    <w:lvl w:ilvl="0" w:tplc="B21A2636">
      <w:start w:val="4"/>
      <w:numFmt w:val="decimal"/>
      <w:lvlText w:val="%1."/>
      <w:lvlJc w:val="left"/>
      <w:pPr>
        <w:ind w:left="99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09C6D6C"/>
    <w:multiLevelType w:val="multilevel"/>
    <w:tmpl w:val="1144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4626EE"/>
    <w:multiLevelType w:val="multilevel"/>
    <w:tmpl w:val="C324B4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2BE3DA6"/>
    <w:multiLevelType w:val="multilevel"/>
    <w:tmpl w:val="A0C890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E41DF5"/>
    <w:multiLevelType w:val="hybridMultilevel"/>
    <w:tmpl w:val="04D23752"/>
    <w:lvl w:ilvl="0" w:tplc="D506D6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E43464B2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75C1F"/>
    <w:multiLevelType w:val="hybridMultilevel"/>
    <w:tmpl w:val="C3226DBC"/>
    <w:lvl w:ilvl="0" w:tplc="A260B9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55CF1"/>
    <w:multiLevelType w:val="hybridMultilevel"/>
    <w:tmpl w:val="8E8610D4"/>
    <w:lvl w:ilvl="0" w:tplc="CEBED9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037E5"/>
    <w:multiLevelType w:val="multilevel"/>
    <w:tmpl w:val="00F4018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8F1858"/>
    <w:multiLevelType w:val="hybridMultilevel"/>
    <w:tmpl w:val="E0FE1A8E"/>
    <w:lvl w:ilvl="0" w:tplc="100C1B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9332D6"/>
    <w:multiLevelType w:val="hybridMultilevel"/>
    <w:tmpl w:val="B8CCF568"/>
    <w:lvl w:ilvl="0" w:tplc="7E40C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EBED9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E43E88"/>
    <w:multiLevelType w:val="hybridMultilevel"/>
    <w:tmpl w:val="797E60BE"/>
    <w:lvl w:ilvl="0" w:tplc="306AE1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BEC34B8"/>
    <w:multiLevelType w:val="hybridMultilevel"/>
    <w:tmpl w:val="4C7E0632"/>
    <w:lvl w:ilvl="0" w:tplc="E43464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542EC"/>
    <w:multiLevelType w:val="multilevel"/>
    <w:tmpl w:val="28C8E0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7950AB"/>
    <w:multiLevelType w:val="hybridMultilevel"/>
    <w:tmpl w:val="515A5A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97AF0"/>
    <w:multiLevelType w:val="hybridMultilevel"/>
    <w:tmpl w:val="A572B676"/>
    <w:lvl w:ilvl="0" w:tplc="6638E74A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21553"/>
    <w:multiLevelType w:val="multilevel"/>
    <w:tmpl w:val="AD8EA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EE4C4F"/>
    <w:multiLevelType w:val="hybridMultilevel"/>
    <w:tmpl w:val="6268B764"/>
    <w:lvl w:ilvl="0" w:tplc="CEBED9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DB267B"/>
    <w:multiLevelType w:val="hybridMultilevel"/>
    <w:tmpl w:val="F4A036BA"/>
    <w:lvl w:ilvl="0" w:tplc="CEBED9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EF6730"/>
    <w:multiLevelType w:val="hybridMultilevel"/>
    <w:tmpl w:val="A8E2521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50807"/>
    <w:multiLevelType w:val="hybridMultilevel"/>
    <w:tmpl w:val="5AA2745A"/>
    <w:lvl w:ilvl="0" w:tplc="CEBED9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F5F3C"/>
    <w:multiLevelType w:val="hybridMultilevel"/>
    <w:tmpl w:val="B374181E"/>
    <w:lvl w:ilvl="0" w:tplc="CEBED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4"/>
  </w:num>
  <w:num w:numId="3">
    <w:abstractNumId w:val="22"/>
  </w:num>
  <w:num w:numId="4">
    <w:abstractNumId w:val="31"/>
  </w:num>
  <w:num w:numId="5">
    <w:abstractNumId w:val="8"/>
  </w:num>
  <w:num w:numId="6">
    <w:abstractNumId w:val="26"/>
  </w:num>
  <w:num w:numId="7">
    <w:abstractNumId w:val="18"/>
  </w:num>
  <w:num w:numId="8">
    <w:abstractNumId w:val="15"/>
  </w:num>
  <w:num w:numId="9">
    <w:abstractNumId w:val="37"/>
  </w:num>
  <w:num w:numId="10">
    <w:abstractNumId w:val="23"/>
  </w:num>
  <w:num w:numId="11">
    <w:abstractNumId w:val="1"/>
  </w:num>
  <w:num w:numId="12">
    <w:abstractNumId w:val="28"/>
  </w:num>
  <w:num w:numId="13">
    <w:abstractNumId w:val="27"/>
  </w:num>
  <w:num w:numId="14">
    <w:abstractNumId w:val="32"/>
  </w:num>
  <w:num w:numId="15">
    <w:abstractNumId w:val="4"/>
  </w:num>
  <w:num w:numId="16">
    <w:abstractNumId w:val="29"/>
  </w:num>
  <w:num w:numId="17">
    <w:abstractNumId w:val="2"/>
  </w:num>
  <w:num w:numId="18">
    <w:abstractNumId w:val="3"/>
  </w:num>
  <w:num w:numId="19">
    <w:abstractNumId w:val="13"/>
  </w:num>
  <w:num w:numId="20">
    <w:abstractNumId w:val="0"/>
  </w:num>
  <w:num w:numId="21">
    <w:abstractNumId w:val="14"/>
  </w:num>
  <w:num w:numId="22">
    <w:abstractNumId w:val="10"/>
  </w:num>
  <w:num w:numId="23">
    <w:abstractNumId w:val="24"/>
  </w:num>
  <w:num w:numId="24">
    <w:abstractNumId w:val="16"/>
  </w:num>
  <w:num w:numId="25">
    <w:abstractNumId w:val="38"/>
  </w:num>
  <w:num w:numId="26">
    <w:abstractNumId w:val="7"/>
  </w:num>
  <w:num w:numId="27">
    <w:abstractNumId w:val="12"/>
  </w:num>
  <w:num w:numId="28">
    <w:abstractNumId w:val="39"/>
  </w:num>
  <w:num w:numId="29">
    <w:abstractNumId w:val="17"/>
  </w:num>
  <w:num w:numId="30">
    <w:abstractNumId w:val="35"/>
  </w:num>
  <w:num w:numId="31">
    <w:abstractNumId w:val="25"/>
  </w:num>
  <w:num w:numId="32">
    <w:abstractNumId w:val="36"/>
  </w:num>
  <w:num w:numId="33">
    <w:abstractNumId w:val="11"/>
  </w:num>
  <w:num w:numId="34">
    <w:abstractNumId w:val="30"/>
  </w:num>
  <w:num w:numId="35">
    <w:abstractNumId w:val="19"/>
  </w:num>
  <w:num w:numId="36">
    <w:abstractNumId w:val="21"/>
  </w:num>
  <w:num w:numId="37">
    <w:abstractNumId w:val="9"/>
  </w:num>
  <w:num w:numId="38">
    <w:abstractNumId w:val="33"/>
  </w:num>
  <w:num w:numId="39">
    <w:abstractNumId w:val="5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7C"/>
    <w:rsid w:val="00000EF3"/>
    <w:rsid w:val="00002C76"/>
    <w:rsid w:val="00003108"/>
    <w:rsid w:val="00004854"/>
    <w:rsid w:val="00004FCB"/>
    <w:rsid w:val="0001039B"/>
    <w:rsid w:val="000121BE"/>
    <w:rsid w:val="00013071"/>
    <w:rsid w:val="00013241"/>
    <w:rsid w:val="000135F2"/>
    <w:rsid w:val="00016D7A"/>
    <w:rsid w:val="00017420"/>
    <w:rsid w:val="0002039B"/>
    <w:rsid w:val="00025A98"/>
    <w:rsid w:val="0002673A"/>
    <w:rsid w:val="00026BAD"/>
    <w:rsid w:val="000275CA"/>
    <w:rsid w:val="00027C79"/>
    <w:rsid w:val="0003095E"/>
    <w:rsid w:val="00031A9A"/>
    <w:rsid w:val="00033D8E"/>
    <w:rsid w:val="00034D19"/>
    <w:rsid w:val="00035D25"/>
    <w:rsid w:val="0003788B"/>
    <w:rsid w:val="000417F7"/>
    <w:rsid w:val="00042CED"/>
    <w:rsid w:val="00044744"/>
    <w:rsid w:val="0004545F"/>
    <w:rsid w:val="00047767"/>
    <w:rsid w:val="00050373"/>
    <w:rsid w:val="000526BB"/>
    <w:rsid w:val="00052A16"/>
    <w:rsid w:val="00054840"/>
    <w:rsid w:val="00060023"/>
    <w:rsid w:val="00062239"/>
    <w:rsid w:val="00064394"/>
    <w:rsid w:val="00067B19"/>
    <w:rsid w:val="000701D2"/>
    <w:rsid w:val="0007128F"/>
    <w:rsid w:val="00072D58"/>
    <w:rsid w:val="00073C3B"/>
    <w:rsid w:val="0007468C"/>
    <w:rsid w:val="00075E5B"/>
    <w:rsid w:val="000806D3"/>
    <w:rsid w:val="000807F1"/>
    <w:rsid w:val="00084804"/>
    <w:rsid w:val="000856C1"/>
    <w:rsid w:val="000901EB"/>
    <w:rsid w:val="000909D2"/>
    <w:rsid w:val="0009132D"/>
    <w:rsid w:val="00091A5B"/>
    <w:rsid w:val="00094C97"/>
    <w:rsid w:val="00095037"/>
    <w:rsid w:val="00097C52"/>
    <w:rsid w:val="000A272F"/>
    <w:rsid w:val="000A3840"/>
    <w:rsid w:val="000B0AC0"/>
    <w:rsid w:val="000B2B71"/>
    <w:rsid w:val="000B2C6F"/>
    <w:rsid w:val="000B500B"/>
    <w:rsid w:val="000B652F"/>
    <w:rsid w:val="000B660F"/>
    <w:rsid w:val="000C0358"/>
    <w:rsid w:val="000C03C3"/>
    <w:rsid w:val="000C0B2F"/>
    <w:rsid w:val="000C0CF1"/>
    <w:rsid w:val="000C4681"/>
    <w:rsid w:val="000C4C58"/>
    <w:rsid w:val="000C639E"/>
    <w:rsid w:val="000C67FD"/>
    <w:rsid w:val="000D174B"/>
    <w:rsid w:val="000D1F3A"/>
    <w:rsid w:val="000D3CBD"/>
    <w:rsid w:val="000D564C"/>
    <w:rsid w:val="000D6713"/>
    <w:rsid w:val="000D7939"/>
    <w:rsid w:val="000E2536"/>
    <w:rsid w:val="000E40CB"/>
    <w:rsid w:val="000E6D7D"/>
    <w:rsid w:val="000E72B6"/>
    <w:rsid w:val="000E7494"/>
    <w:rsid w:val="000E7836"/>
    <w:rsid w:val="000F0E69"/>
    <w:rsid w:val="000F6EE6"/>
    <w:rsid w:val="0010008E"/>
    <w:rsid w:val="001006DF"/>
    <w:rsid w:val="00101B0C"/>
    <w:rsid w:val="001066D3"/>
    <w:rsid w:val="00106710"/>
    <w:rsid w:val="0010759D"/>
    <w:rsid w:val="00107994"/>
    <w:rsid w:val="0011180D"/>
    <w:rsid w:val="00111F10"/>
    <w:rsid w:val="00112B53"/>
    <w:rsid w:val="001131DF"/>
    <w:rsid w:val="00116C1D"/>
    <w:rsid w:val="00117438"/>
    <w:rsid w:val="00120D9F"/>
    <w:rsid w:val="001216FC"/>
    <w:rsid w:val="00124382"/>
    <w:rsid w:val="00125404"/>
    <w:rsid w:val="00125BFD"/>
    <w:rsid w:val="001269CC"/>
    <w:rsid w:val="001300DD"/>
    <w:rsid w:val="00130DDF"/>
    <w:rsid w:val="00131DB9"/>
    <w:rsid w:val="001374DB"/>
    <w:rsid w:val="001426B8"/>
    <w:rsid w:val="00143DFD"/>
    <w:rsid w:val="00145BE0"/>
    <w:rsid w:val="00145BE8"/>
    <w:rsid w:val="00146643"/>
    <w:rsid w:val="00147305"/>
    <w:rsid w:val="00150251"/>
    <w:rsid w:val="001507B1"/>
    <w:rsid w:val="0015089D"/>
    <w:rsid w:val="00151580"/>
    <w:rsid w:val="0015215C"/>
    <w:rsid w:val="001523B9"/>
    <w:rsid w:val="001530D6"/>
    <w:rsid w:val="00155B82"/>
    <w:rsid w:val="0016029D"/>
    <w:rsid w:val="001603AA"/>
    <w:rsid w:val="0016058B"/>
    <w:rsid w:val="00161376"/>
    <w:rsid w:val="0016272D"/>
    <w:rsid w:val="0016501E"/>
    <w:rsid w:val="0016523D"/>
    <w:rsid w:val="0016530F"/>
    <w:rsid w:val="00165E59"/>
    <w:rsid w:val="00166A3B"/>
    <w:rsid w:val="00167AB5"/>
    <w:rsid w:val="00170673"/>
    <w:rsid w:val="0017192D"/>
    <w:rsid w:val="001733CB"/>
    <w:rsid w:val="00175C52"/>
    <w:rsid w:val="00175DE2"/>
    <w:rsid w:val="0018085D"/>
    <w:rsid w:val="00180C98"/>
    <w:rsid w:val="0018487C"/>
    <w:rsid w:val="00184B80"/>
    <w:rsid w:val="00186ACB"/>
    <w:rsid w:val="001900B9"/>
    <w:rsid w:val="0019269C"/>
    <w:rsid w:val="00192746"/>
    <w:rsid w:val="00195688"/>
    <w:rsid w:val="00196182"/>
    <w:rsid w:val="001A0918"/>
    <w:rsid w:val="001A1AAD"/>
    <w:rsid w:val="001A4856"/>
    <w:rsid w:val="001A64DB"/>
    <w:rsid w:val="001A6D75"/>
    <w:rsid w:val="001B1EA6"/>
    <w:rsid w:val="001B5EEC"/>
    <w:rsid w:val="001B623C"/>
    <w:rsid w:val="001B74E8"/>
    <w:rsid w:val="001C06FC"/>
    <w:rsid w:val="001C21DA"/>
    <w:rsid w:val="001C269B"/>
    <w:rsid w:val="001C28AB"/>
    <w:rsid w:val="001C2DB2"/>
    <w:rsid w:val="001C776C"/>
    <w:rsid w:val="001D02B0"/>
    <w:rsid w:val="001D1CEB"/>
    <w:rsid w:val="001D259C"/>
    <w:rsid w:val="001D64B2"/>
    <w:rsid w:val="001D68F2"/>
    <w:rsid w:val="001D7FEC"/>
    <w:rsid w:val="001E0E75"/>
    <w:rsid w:val="001E5CBB"/>
    <w:rsid w:val="001E7753"/>
    <w:rsid w:val="001F3762"/>
    <w:rsid w:val="001F40D2"/>
    <w:rsid w:val="001F4BC3"/>
    <w:rsid w:val="001F4EDF"/>
    <w:rsid w:val="001F57D1"/>
    <w:rsid w:val="001F740C"/>
    <w:rsid w:val="002005DC"/>
    <w:rsid w:val="0020105E"/>
    <w:rsid w:val="0020129A"/>
    <w:rsid w:val="00201603"/>
    <w:rsid w:val="00202FB1"/>
    <w:rsid w:val="00203F69"/>
    <w:rsid w:val="00206116"/>
    <w:rsid w:val="002076CF"/>
    <w:rsid w:val="002106D3"/>
    <w:rsid w:val="00212224"/>
    <w:rsid w:val="00216BD0"/>
    <w:rsid w:val="002174FD"/>
    <w:rsid w:val="00226763"/>
    <w:rsid w:val="00226BC8"/>
    <w:rsid w:val="00226F80"/>
    <w:rsid w:val="00227013"/>
    <w:rsid w:val="002275DA"/>
    <w:rsid w:val="00227C9B"/>
    <w:rsid w:val="00230449"/>
    <w:rsid w:val="002318C0"/>
    <w:rsid w:val="002356EA"/>
    <w:rsid w:val="00236300"/>
    <w:rsid w:val="00236EAC"/>
    <w:rsid w:val="0023737A"/>
    <w:rsid w:val="002379DE"/>
    <w:rsid w:val="002400D0"/>
    <w:rsid w:val="002429E6"/>
    <w:rsid w:val="00243D39"/>
    <w:rsid w:val="00250B8E"/>
    <w:rsid w:val="0025418C"/>
    <w:rsid w:val="002557B5"/>
    <w:rsid w:val="002557FB"/>
    <w:rsid w:val="0026012B"/>
    <w:rsid w:val="00262401"/>
    <w:rsid w:val="002624B0"/>
    <w:rsid w:val="00262748"/>
    <w:rsid w:val="00263AD2"/>
    <w:rsid w:val="00263F92"/>
    <w:rsid w:val="002677B8"/>
    <w:rsid w:val="002702F9"/>
    <w:rsid w:val="002708EE"/>
    <w:rsid w:val="00272155"/>
    <w:rsid w:val="00272DC5"/>
    <w:rsid w:val="002747EC"/>
    <w:rsid w:val="00276C56"/>
    <w:rsid w:val="00276DCF"/>
    <w:rsid w:val="002806E9"/>
    <w:rsid w:val="002822E4"/>
    <w:rsid w:val="00283958"/>
    <w:rsid w:val="00284656"/>
    <w:rsid w:val="00285FE0"/>
    <w:rsid w:val="00286022"/>
    <w:rsid w:val="002863B8"/>
    <w:rsid w:val="00291165"/>
    <w:rsid w:val="002953B6"/>
    <w:rsid w:val="00295FAF"/>
    <w:rsid w:val="00296579"/>
    <w:rsid w:val="00297A98"/>
    <w:rsid w:val="002A02F0"/>
    <w:rsid w:val="002A0B86"/>
    <w:rsid w:val="002A26F2"/>
    <w:rsid w:val="002A3772"/>
    <w:rsid w:val="002A6BA2"/>
    <w:rsid w:val="002A6BD0"/>
    <w:rsid w:val="002B03C4"/>
    <w:rsid w:val="002B1F15"/>
    <w:rsid w:val="002B44BA"/>
    <w:rsid w:val="002B6DA4"/>
    <w:rsid w:val="002B7C7C"/>
    <w:rsid w:val="002C1156"/>
    <w:rsid w:val="002C2472"/>
    <w:rsid w:val="002C2E38"/>
    <w:rsid w:val="002C67DA"/>
    <w:rsid w:val="002D0F7E"/>
    <w:rsid w:val="002D266A"/>
    <w:rsid w:val="002D37FA"/>
    <w:rsid w:val="002E028C"/>
    <w:rsid w:val="002E150B"/>
    <w:rsid w:val="002E1708"/>
    <w:rsid w:val="002E1CE3"/>
    <w:rsid w:val="002E2305"/>
    <w:rsid w:val="002E27F7"/>
    <w:rsid w:val="002F1101"/>
    <w:rsid w:val="002F262F"/>
    <w:rsid w:val="002F3AAC"/>
    <w:rsid w:val="002F4EF4"/>
    <w:rsid w:val="00301BE9"/>
    <w:rsid w:val="00303FAD"/>
    <w:rsid w:val="00304E4D"/>
    <w:rsid w:val="00312707"/>
    <w:rsid w:val="00312920"/>
    <w:rsid w:val="00313697"/>
    <w:rsid w:val="00314126"/>
    <w:rsid w:val="00314A46"/>
    <w:rsid w:val="00316EAF"/>
    <w:rsid w:val="00317D37"/>
    <w:rsid w:val="00321211"/>
    <w:rsid w:val="003257CB"/>
    <w:rsid w:val="00327463"/>
    <w:rsid w:val="00331D46"/>
    <w:rsid w:val="0033553A"/>
    <w:rsid w:val="00336495"/>
    <w:rsid w:val="00337EFF"/>
    <w:rsid w:val="00341078"/>
    <w:rsid w:val="0034111B"/>
    <w:rsid w:val="00341ACF"/>
    <w:rsid w:val="00342226"/>
    <w:rsid w:val="00346462"/>
    <w:rsid w:val="00351915"/>
    <w:rsid w:val="00352CEB"/>
    <w:rsid w:val="00355FC3"/>
    <w:rsid w:val="00356069"/>
    <w:rsid w:val="00356F2F"/>
    <w:rsid w:val="003620A5"/>
    <w:rsid w:val="00365537"/>
    <w:rsid w:val="00367EA0"/>
    <w:rsid w:val="003717C0"/>
    <w:rsid w:val="00372322"/>
    <w:rsid w:val="00372965"/>
    <w:rsid w:val="00373795"/>
    <w:rsid w:val="0037415E"/>
    <w:rsid w:val="00375E06"/>
    <w:rsid w:val="00376343"/>
    <w:rsid w:val="003804A9"/>
    <w:rsid w:val="00380DD2"/>
    <w:rsid w:val="00381194"/>
    <w:rsid w:val="00384F24"/>
    <w:rsid w:val="003863E4"/>
    <w:rsid w:val="003872E3"/>
    <w:rsid w:val="003915AD"/>
    <w:rsid w:val="0039209E"/>
    <w:rsid w:val="00392E5C"/>
    <w:rsid w:val="00394E9F"/>
    <w:rsid w:val="00395994"/>
    <w:rsid w:val="0039626C"/>
    <w:rsid w:val="003972BB"/>
    <w:rsid w:val="00397BBA"/>
    <w:rsid w:val="003A0674"/>
    <w:rsid w:val="003A2641"/>
    <w:rsid w:val="003A3090"/>
    <w:rsid w:val="003B0C61"/>
    <w:rsid w:val="003B204F"/>
    <w:rsid w:val="003B341B"/>
    <w:rsid w:val="003B7C01"/>
    <w:rsid w:val="003C0642"/>
    <w:rsid w:val="003C2A06"/>
    <w:rsid w:val="003D0455"/>
    <w:rsid w:val="003D5D0B"/>
    <w:rsid w:val="003E4744"/>
    <w:rsid w:val="003E50D5"/>
    <w:rsid w:val="003E61E1"/>
    <w:rsid w:val="003E63E8"/>
    <w:rsid w:val="003E6E81"/>
    <w:rsid w:val="003F03CC"/>
    <w:rsid w:val="003F4306"/>
    <w:rsid w:val="004015EE"/>
    <w:rsid w:val="004018AD"/>
    <w:rsid w:val="00402E1B"/>
    <w:rsid w:val="00405FE9"/>
    <w:rsid w:val="004105F0"/>
    <w:rsid w:val="00411E49"/>
    <w:rsid w:val="004132C3"/>
    <w:rsid w:val="0041597C"/>
    <w:rsid w:val="00417600"/>
    <w:rsid w:val="00417ABE"/>
    <w:rsid w:val="00417C11"/>
    <w:rsid w:val="004242A7"/>
    <w:rsid w:val="004245D6"/>
    <w:rsid w:val="0042656E"/>
    <w:rsid w:val="00427806"/>
    <w:rsid w:val="0043171C"/>
    <w:rsid w:val="0043246A"/>
    <w:rsid w:val="00432AF3"/>
    <w:rsid w:val="00434130"/>
    <w:rsid w:val="00437435"/>
    <w:rsid w:val="00441CCB"/>
    <w:rsid w:val="00443CD3"/>
    <w:rsid w:val="00447043"/>
    <w:rsid w:val="00447D1E"/>
    <w:rsid w:val="00450B31"/>
    <w:rsid w:val="004520B9"/>
    <w:rsid w:val="00452FA2"/>
    <w:rsid w:val="004546D3"/>
    <w:rsid w:val="00454F01"/>
    <w:rsid w:val="0045534C"/>
    <w:rsid w:val="00456DC0"/>
    <w:rsid w:val="00461CFF"/>
    <w:rsid w:val="00463321"/>
    <w:rsid w:val="004728E8"/>
    <w:rsid w:val="00473B83"/>
    <w:rsid w:val="00474AC1"/>
    <w:rsid w:val="00477049"/>
    <w:rsid w:val="00477E5B"/>
    <w:rsid w:val="004813F1"/>
    <w:rsid w:val="00483DE2"/>
    <w:rsid w:val="004846B6"/>
    <w:rsid w:val="0048728E"/>
    <w:rsid w:val="004876CF"/>
    <w:rsid w:val="00494975"/>
    <w:rsid w:val="0049577B"/>
    <w:rsid w:val="00495822"/>
    <w:rsid w:val="004A2FAC"/>
    <w:rsid w:val="004A3500"/>
    <w:rsid w:val="004A3598"/>
    <w:rsid w:val="004A4DE4"/>
    <w:rsid w:val="004A6245"/>
    <w:rsid w:val="004A7E15"/>
    <w:rsid w:val="004B0BBC"/>
    <w:rsid w:val="004B2D84"/>
    <w:rsid w:val="004B4B8A"/>
    <w:rsid w:val="004B5F1B"/>
    <w:rsid w:val="004B763F"/>
    <w:rsid w:val="004C2A37"/>
    <w:rsid w:val="004C5567"/>
    <w:rsid w:val="004C731A"/>
    <w:rsid w:val="004C7547"/>
    <w:rsid w:val="004C7E83"/>
    <w:rsid w:val="004D1632"/>
    <w:rsid w:val="004D27D3"/>
    <w:rsid w:val="004D4600"/>
    <w:rsid w:val="004D4D9E"/>
    <w:rsid w:val="004D65DA"/>
    <w:rsid w:val="004E0490"/>
    <w:rsid w:val="004E23D4"/>
    <w:rsid w:val="004E2BCC"/>
    <w:rsid w:val="004E37F1"/>
    <w:rsid w:val="004E3885"/>
    <w:rsid w:val="004E713B"/>
    <w:rsid w:val="004E7B52"/>
    <w:rsid w:val="004F031E"/>
    <w:rsid w:val="004F0579"/>
    <w:rsid w:val="004F0BE9"/>
    <w:rsid w:val="004F4ABF"/>
    <w:rsid w:val="00506852"/>
    <w:rsid w:val="00510977"/>
    <w:rsid w:val="0051262B"/>
    <w:rsid w:val="00515299"/>
    <w:rsid w:val="0051572E"/>
    <w:rsid w:val="0051679C"/>
    <w:rsid w:val="00520E72"/>
    <w:rsid w:val="00523F8C"/>
    <w:rsid w:val="00525D07"/>
    <w:rsid w:val="00525D7D"/>
    <w:rsid w:val="00527994"/>
    <w:rsid w:val="00531A0A"/>
    <w:rsid w:val="00533058"/>
    <w:rsid w:val="0053390E"/>
    <w:rsid w:val="00534012"/>
    <w:rsid w:val="00534A92"/>
    <w:rsid w:val="00534C49"/>
    <w:rsid w:val="0054081F"/>
    <w:rsid w:val="00543F7B"/>
    <w:rsid w:val="00545FA7"/>
    <w:rsid w:val="005533BF"/>
    <w:rsid w:val="005553B5"/>
    <w:rsid w:val="00556DC6"/>
    <w:rsid w:val="0055744F"/>
    <w:rsid w:val="005576E0"/>
    <w:rsid w:val="00557FB8"/>
    <w:rsid w:val="005608D4"/>
    <w:rsid w:val="00561CE8"/>
    <w:rsid w:val="005641D5"/>
    <w:rsid w:val="00567FF4"/>
    <w:rsid w:val="00571DD5"/>
    <w:rsid w:val="00574AA1"/>
    <w:rsid w:val="005762F2"/>
    <w:rsid w:val="00577A14"/>
    <w:rsid w:val="00580809"/>
    <w:rsid w:val="00581E45"/>
    <w:rsid w:val="00585885"/>
    <w:rsid w:val="0058602B"/>
    <w:rsid w:val="0058683C"/>
    <w:rsid w:val="0059170A"/>
    <w:rsid w:val="00591804"/>
    <w:rsid w:val="005A0B91"/>
    <w:rsid w:val="005A15AA"/>
    <w:rsid w:val="005A427F"/>
    <w:rsid w:val="005A7E58"/>
    <w:rsid w:val="005B0488"/>
    <w:rsid w:val="005B30A5"/>
    <w:rsid w:val="005B6FA7"/>
    <w:rsid w:val="005C1194"/>
    <w:rsid w:val="005C2CB6"/>
    <w:rsid w:val="005C4CA5"/>
    <w:rsid w:val="005C5626"/>
    <w:rsid w:val="005D27C4"/>
    <w:rsid w:val="005D75A7"/>
    <w:rsid w:val="005E22C6"/>
    <w:rsid w:val="005E7319"/>
    <w:rsid w:val="005E7ECA"/>
    <w:rsid w:val="005F0166"/>
    <w:rsid w:val="005F0641"/>
    <w:rsid w:val="005F2619"/>
    <w:rsid w:val="005F4F0F"/>
    <w:rsid w:val="005F7D2A"/>
    <w:rsid w:val="00600458"/>
    <w:rsid w:val="00600F2F"/>
    <w:rsid w:val="0060480B"/>
    <w:rsid w:val="00604B0F"/>
    <w:rsid w:val="00604B49"/>
    <w:rsid w:val="0060791A"/>
    <w:rsid w:val="006102DB"/>
    <w:rsid w:val="00610EEA"/>
    <w:rsid w:val="00611D15"/>
    <w:rsid w:val="00612239"/>
    <w:rsid w:val="006125F1"/>
    <w:rsid w:val="0061323E"/>
    <w:rsid w:val="0062003D"/>
    <w:rsid w:val="006267E9"/>
    <w:rsid w:val="00627CD7"/>
    <w:rsid w:val="006325DB"/>
    <w:rsid w:val="00635366"/>
    <w:rsid w:val="00636EB3"/>
    <w:rsid w:val="00637965"/>
    <w:rsid w:val="0064072D"/>
    <w:rsid w:val="0064083B"/>
    <w:rsid w:val="00640B80"/>
    <w:rsid w:val="00642459"/>
    <w:rsid w:val="006437A8"/>
    <w:rsid w:val="00644C8C"/>
    <w:rsid w:val="006450D7"/>
    <w:rsid w:val="00645FF1"/>
    <w:rsid w:val="0064605F"/>
    <w:rsid w:val="00646180"/>
    <w:rsid w:val="006470FD"/>
    <w:rsid w:val="00647B51"/>
    <w:rsid w:val="00650729"/>
    <w:rsid w:val="006513B5"/>
    <w:rsid w:val="00653089"/>
    <w:rsid w:val="0065316C"/>
    <w:rsid w:val="0065358A"/>
    <w:rsid w:val="00654BCC"/>
    <w:rsid w:val="00655336"/>
    <w:rsid w:val="00661AD7"/>
    <w:rsid w:val="0066289E"/>
    <w:rsid w:val="006638C5"/>
    <w:rsid w:val="00664303"/>
    <w:rsid w:val="006655D9"/>
    <w:rsid w:val="0067062F"/>
    <w:rsid w:val="00671817"/>
    <w:rsid w:val="00671E81"/>
    <w:rsid w:val="006742C1"/>
    <w:rsid w:val="006743D3"/>
    <w:rsid w:val="00677035"/>
    <w:rsid w:val="00684081"/>
    <w:rsid w:val="00684899"/>
    <w:rsid w:val="00685BAB"/>
    <w:rsid w:val="00686790"/>
    <w:rsid w:val="00686FBC"/>
    <w:rsid w:val="0069046E"/>
    <w:rsid w:val="00690A93"/>
    <w:rsid w:val="00692288"/>
    <w:rsid w:val="00697DF2"/>
    <w:rsid w:val="006A0316"/>
    <w:rsid w:val="006A052E"/>
    <w:rsid w:val="006A0D39"/>
    <w:rsid w:val="006A1A11"/>
    <w:rsid w:val="006A4241"/>
    <w:rsid w:val="006A4E39"/>
    <w:rsid w:val="006B04A0"/>
    <w:rsid w:val="006B1A70"/>
    <w:rsid w:val="006B39F3"/>
    <w:rsid w:val="006B52EB"/>
    <w:rsid w:val="006B58D4"/>
    <w:rsid w:val="006B69B3"/>
    <w:rsid w:val="006B7443"/>
    <w:rsid w:val="006C01C3"/>
    <w:rsid w:val="006C0517"/>
    <w:rsid w:val="006C0DBC"/>
    <w:rsid w:val="006C1BCC"/>
    <w:rsid w:val="006C2100"/>
    <w:rsid w:val="006C406F"/>
    <w:rsid w:val="006C4A0E"/>
    <w:rsid w:val="006C648B"/>
    <w:rsid w:val="006C66A0"/>
    <w:rsid w:val="006C7199"/>
    <w:rsid w:val="006C750A"/>
    <w:rsid w:val="006D0434"/>
    <w:rsid w:val="006D1039"/>
    <w:rsid w:val="006D1D7E"/>
    <w:rsid w:val="006D5372"/>
    <w:rsid w:val="006D6154"/>
    <w:rsid w:val="006D6870"/>
    <w:rsid w:val="006D7C63"/>
    <w:rsid w:val="006E0255"/>
    <w:rsid w:val="006E0E99"/>
    <w:rsid w:val="006E187B"/>
    <w:rsid w:val="006E4F99"/>
    <w:rsid w:val="006F2293"/>
    <w:rsid w:val="006F2984"/>
    <w:rsid w:val="006F382D"/>
    <w:rsid w:val="006F3B66"/>
    <w:rsid w:val="006F462E"/>
    <w:rsid w:val="006F5A98"/>
    <w:rsid w:val="006F78EA"/>
    <w:rsid w:val="00700F17"/>
    <w:rsid w:val="00702B73"/>
    <w:rsid w:val="00702DB5"/>
    <w:rsid w:val="007033E8"/>
    <w:rsid w:val="007040E6"/>
    <w:rsid w:val="007057BD"/>
    <w:rsid w:val="0070597B"/>
    <w:rsid w:val="00707249"/>
    <w:rsid w:val="007122D0"/>
    <w:rsid w:val="0071460F"/>
    <w:rsid w:val="0071633D"/>
    <w:rsid w:val="00717D5E"/>
    <w:rsid w:val="00720DD0"/>
    <w:rsid w:val="0072129D"/>
    <w:rsid w:val="007217AC"/>
    <w:rsid w:val="00721962"/>
    <w:rsid w:val="0072200D"/>
    <w:rsid w:val="007249AF"/>
    <w:rsid w:val="0072555D"/>
    <w:rsid w:val="0073206E"/>
    <w:rsid w:val="00732EB1"/>
    <w:rsid w:val="00733566"/>
    <w:rsid w:val="00733CF7"/>
    <w:rsid w:val="00734DE5"/>
    <w:rsid w:val="00734FD9"/>
    <w:rsid w:val="00735990"/>
    <w:rsid w:val="00742A49"/>
    <w:rsid w:val="00743580"/>
    <w:rsid w:val="007439EA"/>
    <w:rsid w:val="00743A3D"/>
    <w:rsid w:val="00743B51"/>
    <w:rsid w:val="00743DD4"/>
    <w:rsid w:val="00746817"/>
    <w:rsid w:val="0075018E"/>
    <w:rsid w:val="00750A01"/>
    <w:rsid w:val="00752EB1"/>
    <w:rsid w:val="007540B1"/>
    <w:rsid w:val="007541C5"/>
    <w:rsid w:val="007542D3"/>
    <w:rsid w:val="00755545"/>
    <w:rsid w:val="0075639E"/>
    <w:rsid w:val="00760E16"/>
    <w:rsid w:val="00765FA6"/>
    <w:rsid w:val="007750B2"/>
    <w:rsid w:val="007768AE"/>
    <w:rsid w:val="0077733D"/>
    <w:rsid w:val="0077749C"/>
    <w:rsid w:val="00781742"/>
    <w:rsid w:val="00781FBA"/>
    <w:rsid w:val="0078249F"/>
    <w:rsid w:val="00786224"/>
    <w:rsid w:val="00790D3A"/>
    <w:rsid w:val="00791B7D"/>
    <w:rsid w:val="0079689E"/>
    <w:rsid w:val="0079770F"/>
    <w:rsid w:val="007A1C24"/>
    <w:rsid w:val="007A1D88"/>
    <w:rsid w:val="007A259F"/>
    <w:rsid w:val="007A3754"/>
    <w:rsid w:val="007A7DD8"/>
    <w:rsid w:val="007A7EEE"/>
    <w:rsid w:val="007B5471"/>
    <w:rsid w:val="007B5D5D"/>
    <w:rsid w:val="007C273E"/>
    <w:rsid w:val="007C2950"/>
    <w:rsid w:val="007C3716"/>
    <w:rsid w:val="007C3EAF"/>
    <w:rsid w:val="007C631F"/>
    <w:rsid w:val="007C70F1"/>
    <w:rsid w:val="007C74CB"/>
    <w:rsid w:val="007D08B7"/>
    <w:rsid w:val="007D1851"/>
    <w:rsid w:val="007D3750"/>
    <w:rsid w:val="007D7225"/>
    <w:rsid w:val="007D75E7"/>
    <w:rsid w:val="007D79E2"/>
    <w:rsid w:val="007E0D26"/>
    <w:rsid w:val="007E1E66"/>
    <w:rsid w:val="007E21FB"/>
    <w:rsid w:val="007E53CF"/>
    <w:rsid w:val="007E68E0"/>
    <w:rsid w:val="007F1E6E"/>
    <w:rsid w:val="007F29F3"/>
    <w:rsid w:val="007F4AD5"/>
    <w:rsid w:val="00802AD4"/>
    <w:rsid w:val="00806700"/>
    <w:rsid w:val="00806F27"/>
    <w:rsid w:val="008120D9"/>
    <w:rsid w:val="00813670"/>
    <w:rsid w:val="00814745"/>
    <w:rsid w:val="00815875"/>
    <w:rsid w:val="00816230"/>
    <w:rsid w:val="0081725E"/>
    <w:rsid w:val="00817861"/>
    <w:rsid w:val="00820174"/>
    <w:rsid w:val="008208D7"/>
    <w:rsid w:val="008209DD"/>
    <w:rsid w:val="008220EB"/>
    <w:rsid w:val="00822768"/>
    <w:rsid w:val="00822ED7"/>
    <w:rsid w:val="0082337A"/>
    <w:rsid w:val="0082503E"/>
    <w:rsid w:val="00826194"/>
    <w:rsid w:val="00826195"/>
    <w:rsid w:val="008265EE"/>
    <w:rsid w:val="00826EFA"/>
    <w:rsid w:val="0083168E"/>
    <w:rsid w:val="008369A7"/>
    <w:rsid w:val="00836E3E"/>
    <w:rsid w:val="00840F58"/>
    <w:rsid w:val="00841831"/>
    <w:rsid w:val="00841BF0"/>
    <w:rsid w:val="008422C0"/>
    <w:rsid w:val="00842A97"/>
    <w:rsid w:val="008432D9"/>
    <w:rsid w:val="00851035"/>
    <w:rsid w:val="008522D8"/>
    <w:rsid w:val="0085308E"/>
    <w:rsid w:val="00857EE5"/>
    <w:rsid w:val="00860D15"/>
    <w:rsid w:val="00862331"/>
    <w:rsid w:val="00862B84"/>
    <w:rsid w:val="00863665"/>
    <w:rsid w:val="00863E18"/>
    <w:rsid w:val="00864EAB"/>
    <w:rsid w:val="008661F3"/>
    <w:rsid w:val="00867499"/>
    <w:rsid w:val="00871743"/>
    <w:rsid w:val="00871925"/>
    <w:rsid w:val="00872EEF"/>
    <w:rsid w:val="00873BA9"/>
    <w:rsid w:val="00876D05"/>
    <w:rsid w:val="00880BA6"/>
    <w:rsid w:val="00881134"/>
    <w:rsid w:val="008815FA"/>
    <w:rsid w:val="00882190"/>
    <w:rsid w:val="00882535"/>
    <w:rsid w:val="008835E8"/>
    <w:rsid w:val="008837E2"/>
    <w:rsid w:val="008847CA"/>
    <w:rsid w:val="008862EE"/>
    <w:rsid w:val="00886B6C"/>
    <w:rsid w:val="008924D1"/>
    <w:rsid w:val="00893044"/>
    <w:rsid w:val="00894C3C"/>
    <w:rsid w:val="00896BAC"/>
    <w:rsid w:val="008A062C"/>
    <w:rsid w:val="008A441F"/>
    <w:rsid w:val="008A46F9"/>
    <w:rsid w:val="008A49ED"/>
    <w:rsid w:val="008A5056"/>
    <w:rsid w:val="008B07FB"/>
    <w:rsid w:val="008B27C2"/>
    <w:rsid w:val="008B4298"/>
    <w:rsid w:val="008B7A99"/>
    <w:rsid w:val="008C2C3D"/>
    <w:rsid w:val="008C5793"/>
    <w:rsid w:val="008D2E2B"/>
    <w:rsid w:val="008D40C8"/>
    <w:rsid w:val="008E2540"/>
    <w:rsid w:val="008E3C08"/>
    <w:rsid w:val="008E607A"/>
    <w:rsid w:val="008F0592"/>
    <w:rsid w:val="008F0980"/>
    <w:rsid w:val="008F2CB1"/>
    <w:rsid w:val="008F5F4E"/>
    <w:rsid w:val="008F6F43"/>
    <w:rsid w:val="009028B7"/>
    <w:rsid w:val="00903326"/>
    <w:rsid w:val="0090368C"/>
    <w:rsid w:val="009057B3"/>
    <w:rsid w:val="00906BAB"/>
    <w:rsid w:val="00907644"/>
    <w:rsid w:val="0091070B"/>
    <w:rsid w:val="009173CB"/>
    <w:rsid w:val="009173F6"/>
    <w:rsid w:val="00917BBE"/>
    <w:rsid w:val="009203D4"/>
    <w:rsid w:val="0092383A"/>
    <w:rsid w:val="009246BC"/>
    <w:rsid w:val="00924F83"/>
    <w:rsid w:val="00925873"/>
    <w:rsid w:val="009303D6"/>
    <w:rsid w:val="00935CE6"/>
    <w:rsid w:val="0094031F"/>
    <w:rsid w:val="00940D78"/>
    <w:rsid w:val="0094505B"/>
    <w:rsid w:val="009474A6"/>
    <w:rsid w:val="00947D47"/>
    <w:rsid w:val="009530F6"/>
    <w:rsid w:val="0095586E"/>
    <w:rsid w:val="009561B1"/>
    <w:rsid w:val="00956777"/>
    <w:rsid w:val="00956F46"/>
    <w:rsid w:val="009577FD"/>
    <w:rsid w:val="0096105B"/>
    <w:rsid w:val="00962450"/>
    <w:rsid w:val="0096393E"/>
    <w:rsid w:val="00966E56"/>
    <w:rsid w:val="009710F3"/>
    <w:rsid w:val="0097173E"/>
    <w:rsid w:val="0097396F"/>
    <w:rsid w:val="00977DB9"/>
    <w:rsid w:val="00981958"/>
    <w:rsid w:val="00984414"/>
    <w:rsid w:val="00984E9D"/>
    <w:rsid w:val="00987B3E"/>
    <w:rsid w:val="009915CE"/>
    <w:rsid w:val="009919B2"/>
    <w:rsid w:val="00992047"/>
    <w:rsid w:val="00992928"/>
    <w:rsid w:val="00992C38"/>
    <w:rsid w:val="009934A1"/>
    <w:rsid w:val="00995AB4"/>
    <w:rsid w:val="009964E9"/>
    <w:rsid w:val="00997D7D"/>
    <w:rsid w:val="009A0057"/>
    <w:rsid w:val="009A0C5E"/>
    <w:rsid w:val="009A0DAA"/>
    <w:rsid w:val="009A598F"/>
    <w:rsid w:val="009A5E61"/>
    <w:rsid w:val="009A69F5"/>
    <w:rsid w:val="009A76F1"/>
    <w:rsid w:val="009B0D7C"/>
    <w:rsid w:val="009B64A0"/>
    <w:rsid w:val="009B6EA8"/>
    <w:rsid w:val="009C5863"/>
    <w:rsid w:val="009C5E80"/>
    <w:rsid w:val="009C7161"/>
    <w:rsid w:val="009D11E7"/>
    <w:rsid w:val="009D1757"/>
    <w:rsid w:val="009D45E2"/>
    <w:rsid w:val="009D51D5"/>
    <w:rsid w:val="009D5CE8"/>
    <w:rsid w:val="009D6941"/>
    <w:rsid w:val="009E048D"/>
    <w:rsid w:val="009E787C"/>
    <w:rsid w:val="009F2A4A"/>
    <w:rsid w:val="009F2D98"/>
    <w:rsid w:val="009F593C"/>
    <w:rsid w:val="009F644C"/>
    <w:rsid w:val="009F78D6"/>
    <w:rsid w:val="009F7A5D"/>
    <w:rsid w:val="00A00ABF"/>
    <w:rsid w:val="00A02B20"/>
    <w:rsid w:val="00A1069E"/>
    <w:rsid w:val="00A145AB"/>
    <w:rsid w:val="00A21340"/>
    <w:rsid w:val="00A21858"/>
    <w:rsid w:val="00A22C15"/>
    <w:rsid w:val="00A23A1B"/>
    <w:rsid w:val="00A23FFB"/>
    <w:rsid w:val="00A26829"/>
    <w:rsid w:val="00A2700A"/>
    <w:rsid w:val="00A27081"/>
    <w:rsid w:val="00A33A1B"/>
    <w:rsid w:val="00A37161"/>
    <w:rsid w:val="00A449A4"/>
    <w:rsid w:val="00A449AE"/>
    <w:rsid w:val="00A45C19"/>
    <w:rsid w:val="00A47595"/>
    <w:rsid w:val="00A5046C"/>
    <w:rsid w:val="00A509C1"/>
    <w:rsid w:val="00A60441"/>
    <w:rsid w:val="00A64D41"/>
    <w:rsid w:val="00A65179"/>
    <w:rsid w:val="00A65747"/>
    <w:rsid w:val="00A70937"/>
    <w:rsid w:val="00A70BEE"/>
    <w:rsid w:val="00A74ACB"/>
    <w:rsid w:val="00A75016"/>
    <w:rsid w:val="00A75CAA"/>
    <w:rsid w:val="00A75D9E"/>
    <w:rsid w:val="00A77334"/>
    <w:rsid w:val="00A77468"/>
    <w:rsid w:val="00A775CC"/>
    <w:rsid w:val="00A80418"/>
    <w:rsid w:val="00A817A3"/>
    <w:rsid w:val="00A843BB"/>
    <w:rsid w:val="00A85788"/>
    <w:rsid w:val="00A90503"/>
    <w:rsid w:val="00A91E37"/>
    <w:rsid w:val="00A9246C"/>
    <w:rsid w:val="00A937BF"/>
    <w:rsid w:val="00A93A97"/>
    <w:rsid w:val="00A94DBA"/>
    <w:rsid w:val="00A94F2F"/>
    <w:rsid w:val="00A979C2"/>
    <w:rsid w:val="00A97EC1"/>
    <w:rsid w:val="00AA0C01"/>
    <w:rsid w:val="00AA1608"/>
    <w:rsid w:val="00AA2C19"/>
    <w:rsid w:val="00AA35E5"/>
    <w:rsid w:val="00AA55B8"/>
    <w:rsid w:val="00AA7E07"/>
    <w:rsid w:val="00AB1694"/>
    <w:rsid w:val="00AB1EA2"/>
    <w:rsid w:val="00AB3ACA"/>
    <w:rsid w:val="00AB577E"/>
    <w:rsid w:val="00AB7450"/>
    <w:rsid w:val="00AC18E7"/>
    <w:rsid w:val="00AC2505"/>
    <w:rsid w:val="00AC4657"/>
    <w:rsid w:val="00AC473B"/>
    <w:rsid w:val="00AC7A7B"/>
    <w:rsid w:val="00AC7EC3"/>
    <w:rsid w:val="00AD11A0"/>
    <w:rsid w:val="00AD1E1D"/>
    <w:rsid w:val="00AD413A"/>
    <w:rsid w:val="00AD57B5"/>
    <w:rsid w:val="00AD7C06"/>
    <w:rsid w:val="00AE0420"/>
    <w:rsid w:val="00AE1EF0"/>
    <w:rsid w:val="00AE2AED"/>
    <w:rsid w:val="00AE2D07"/>
    <w:rsid w:val="00AE3BEC"/>
    <w:rsid w:val="00AE4723"/>
    <w:rsid w:val="00AE4CC9"/>
    <w:rsid w:val="00AF0952"/>
    <w:rsid w:val="00AF0E55"/>
    <w:rsid w:val="00AF123A"/>
    <w:rsid w:val="00AF3982"/>
    <w:rsid w:val="00AF4BFF"/>
    <w:rsid w:val="00B028B7"/>
    <w:rsid w:val="00B03D06"/>
    <w:rsid w:val="00B04508"/>
    <w:rsid w:val="00B04D68"/>
    <w:rsid w:val="00B05E2A"/>
    <w:rsid w:val="00B07982"/>
    <w:rsid w:val="00B10F48"/>
    <w:rsid w:val="00B1123A"/>
    <w:rsid w:val="00B11401"/>
    <w:rsid w:val="00B118C1"/>
    <w:rsid w:val="00B148A7"/>
    <w:rsid w:val="00B14D32"/>
    <w:rsid w:val="00B1611D"/>
    <w:rsid w:val="00B1786B"/>
    <w:rsid w:val="00B178C4"/>
    <w:rsid w:val="00B22771"/>
    <w:rsid w:val="00B2341B"/>
    <w:rsid w:val="00B26C1E"/>
    <w:rsid w:val="00B279D8"/>
    <w:rsid w:val="00B311B2"/>
    <w:rsid w:val="00B3140B"/>
    <w:rsid w:val="00B32300"/>
    <w:rsid w:val="00B35319"/>
    <w:rsid w:val="00B35A80"/>
    <w:rsid w:val="00B36645"/>
    <w:rsid w:val="00B37BCA"/>
    <w:rsid w:val="00B4044C"/>
    <w:rsid w:val="00B45852"/>
    <w:rsid w:val="00B51705"/>
    <w:rsid w:val="00B51FD0"/>
    <w:rsid w:val="00B52B39"/>
    <w:rsid w:val="00B61A9B"/>
    <w:rsid w:val="00B64BB2"/>
    <w:rsid w:val="00B67B40"/>
    <w:rsid w:val="00B71DFB"/>
    <w:rsid w:val="00B748D3"/>
    <w:rsid w:val="00B750C8"/>
    <w:rsid w:val="00B75EAF"/>
    <w:rsid w:val="00B768F6"/>
    <w:rsid w:val="00B831A6"/>
    <w:rsid w:val="00B835A9"/>
    <w:rsid w:val="00B845F4"/>
    <w:rsid w:val="00B8725B"/>
    <w:rsid w:val="00B877AE"/>
    <w:rsid w:val="00B87F01"/>
    <w:rsid w:val="00B90027"/>
    <w:rsid w:val="00B907D5"/>
    <w:rsid w:val="00B91CFD"/>
    <w:rsid w:val="00B94A4A"/>
    <w:rsid w:val="00B961C5"/>
    <w:rsid w:val="00B97B2E"/>
    <w:rsid w:val="00BA0340"/>
    <w:rsid w:val="00BA0446"/>
    <w:rsid w:val="00BA0626"/>
    <w:rsid w:val="00BA09E1"/>
    <w:rsid w:val="00BA131D"/>
    <w:rsid w:val="00BA2121"/>
    <w:rsid w:val="00BB478A"/>
    <w:rsid w:val="00BB54C1"/>
    <w:rsid w:val="00BB5BAD"/>
    <w:rsid w:val="00BB6FFF"/>
    <w:rsid w:val="00BB7BA2"/>
    <w:rsid w:val="00BD5DFD"/>
    <w:rsid w:val="00BD6A89"/>
    <w:rsid w:val="00BE0870"/>
    <w:rsid w:val="00BE1CC1"/>
    <w:rsid w:val="00BF017E"/>
    <w:rsid w:val="00BF1F62"/>
    <w:rsid w:val="00BF2AA4"/>
    <w:rsid w:val="00BF31C3"/>
    <w:rsid w:val="00BF357F"/>
    <w:rsid w:val="00BF37B8"/>
    <w:rsid w:val="00BF457F"/>
    <w:rsid w:val="00BF4602"/>
    <w:rsid w:val="00BF5492"/>
    <w:rsid w:val="00BF6CC4"/>
    <w:rsid w:val="00BF7D7A"/>
    <w:rsid w:val="00C0197F"/>
    <w:rsid w:val="00C01F17"/>
    <w:rsid w:val="00C037B7"/>
    <w:rsid w:val="00C0645B"/>
    <w:rsid w:val="00C06D41"/>
    <w:rsid w:val="00C10408"/>
    <w:rsid w:val="00C10D99"/>
    <w:rsid w:val="00C12896"/>
    <w:rsid w:val="00C13157"/>
    <w:rsid w:val="00C16017"/>
    <w:rsid w:val="00C172DB"/>
    <w:rsid w:val="00C176F4"/>
    <w:rsid w:val="00C17C55"/>
    <w:rsid w:val="00C21DF9"/>
    <w:rsid w:val="00C21F2A"/>
    <w:rsid w:val="00C239B3"/>
    <w:rsid w:val="00C34C13"/>
    <w:rsid w:val="00C35752"/>
    <w:rsid w:val="00C365FB"/>
    <w:rsid w:val="00C36D32"/>
    <w:rsid w:val="00C42185"/>
    <w:rsid w:val="00C42F9E"/>
    <w:rsid w:val="00C470C6"/>
    <w:rsid w:val="00C509B7"/>
    <w:rsid w:val="00C50BE3"/>
    <w:rsid w:val="00C5205D"/>
    <w:rsid w:val="00C54D5F"/>
    <w:rsid w:val="00C607AE"/>
    <w:rsid w:val="00C61ED4"/>
    <w:rsid w:val="00C62677"/>
    <w:rsid w:val="00C62D80"/>
    <w:rsid w:val="00C642AE"/>
    <w:rsid w:val="00C67D47"/>
    <w:rsid w:val="00C70123"/>
    <w:rsid w:val="00C70712"/>
    <w:rsid w:val="00C71082"/>
    <w:rsid w:val="00C72AEE"/>
    <w:rsid w:val="00C765BE"/>
    <w:rsid w:val="00C811FD"/>
    <w:rsid w:val="00C824AA"/>
    <w:rsid w:val="00C852E3"/>
    <w:rsid w:val="00C861D9"/>
    <w:rsid w:val="00C878E4"/>
    <w:rsid w:val="00C91A9B"/>
    <w:rsid w:val="00C923E9"/>
    <w:rsid w:val="00C9454E"/>
    <w:rsid w:val="00C9540B"/>
    <w:rsid w:val="00C966C2"/>
    <w:rsid w:val="00C96F40"/>
    <w:rsid w:val="00C96F7C"/>
    <w:rsid w:val="00CA092A"/>
    <w:rsid w:val="00CA72C3"/>
    <w:rsid w:val="00CA7F04"/>
    <w:rsid w:val="00CB3B35"/>
    <w:rsid w:val="00CB4FA2"/>
    <w:rsid w:val="00CB595C"/>
    <w:rsid w:val="00CB6167"/>
    <w:rsid w:val="00CB7543"/>
    <w:rsid w:val="00CB7FEB"/>
    <w:rsid w:val="00CC290E"/>
    <w:rsid w:val="00CC2B18"/>
    <w:rsid w:val="00CC3CA9"/>
    <w:rsid w:val="00CD5A46"/>
    <w:rsid w:val="00CD7238"/>
    <w:rsid w:val="00CE0998"/>
    <w:rsid w:val="00CE0F60"/>
    <w:rsid w:val="00CE1404"/>
    <w:rsid w:val="00CE3F09"/>
    <w:rsid w:val="00CE5322"/>
    <w:rsid w:val="00CE5EC7"/>
    <w:rsid w:val="00CE63FC"/>
    <w:rsid w:val="00CE7C0B"/>
    <w:rsid w:val="00CF0A58"/>
    <w:rsid w:val="00CF177A"/>
    <w:rsid w:val="00CF1A10"/>
    <w:rsid w:val="00CF2F8C"/>
    <w:rsid w:val="00CF3298"/>
    <w:rsid w:val="00D01AED"/>
    <w:rsid w:val="00D01CC0"/>
    <w:rsid w:val="00D0564F"/>
    <w:rsid w:val="00D07CE4"/>
    <w:rsid w:val="00D16B4E"/>
    <w:rsid w:val="00D177CB"/>
    <w:rsid w:val="00D21E8D"/>
    <w:rsid w:val="00D2318E"/>
    <w:rsid w:val="00D25B5E"/>
    <w:rsid w:val="00D26CB8"/>
    <w:rsid w:val="00D27D80"/>
    <w:rsid w:val="00D30257"/>
    <w:rsid w:val="00D302FA"/>
    <w:rsid w:val="00D3164F"/>
    <w:rsid w:val="00D31AC2"/>
    <w:rsid w:val="00D31CB5"/>
    <w:rsid w:val="00D337C1"/>
    <w:rsid w:val="00D33C9E"/>
    <w:rsid w:val="00D33F3D"/>
    <w:rsid w:val="00D35D93"/>
    <w:rsid w:val="00D37263"/>
    <w:rsid w:val="00D378B5"/>
    <w:rsid w:val="00D41525"/>
    <w:rsid w:val="00D41E6A"/>
    <w:rsid w:val="00D42C11"/>
    <w:rsid w:val="00D42FB5"/>
    <w:rsid w:val="00D4450D"/>
    <w:rsid w:val="00D53B7E"/>
    <w:rsid w:val="00D6090F"/>
    <w:rsid w:val="00D60F36"/>
    <w:rsid w:val="00D64A53"/>
    <w:rsid w:val="00D678C8"/>
    <w:rsid w:val="00D70823"/>
    <w:rsid w:val="00D7129F"/>
    <w:rsid w:val="00D7294A"/>
    <w:rsid w:val="00D73691"/>
    <w:rsid w:val="00D75A88"/>
    <w:rsid w:val="00D76298"/>
    <w:rsid w:val="00D7754E"/>
    <w:rsid w:val="00D8095C"/>
    <w:rsid w:val="00D81C34"/>
    <w:rsid w:val="00D82224"/>
    <w:rsid w:val="00D83EF4"/>
    <w:rsid w:val="00D84510"/>
    <w:rsid w:val="00D84A60"/>
    <w:rsid w:val="00D84C21"/>
    <w:rsid w:val="00D856C3"/>
    <w:rsid w:val="00D85B03"/>
    <w:rsid w:val="00D8662F"/>
    <w:rsid w:val="00D87BFD"/>
    <w:rsid w:val="00D91A21"/>
    <w:rsid w:val="00D940AD"/>
    <w:rsid w:val="00D950F5"/>
    <w:rsid w:val="00D964D1"/>
    <w:rsid w:val="00D96585"/>
    <w:rsid w:val="00D9698F"/>
    <w:rsid w:val="00D96EC8"/>
    <w:rsid w:val="00D976F8"/>
    <w:rsid w:val="00D97C67"/>
    <w:rsid w:val="00D97E1B"/>
    <w:rsid w:val="00DA23CE"/>
    <w:rsid w:val="00DA77A8"/>
    <w:rsid w:val="00DB0E23"/>
    <w:rsid w:val="00DB322C"/>
    <w:rsid w:val="00DB35C6"/>
    <w:rsid w:val="00DB53BF"/>
    <w:rsid w:val="00DC01C0"/>
    <w:rsid w:val="00DC07E5"/>
    <w:rsid w:val="00DC47F2"/>
    <w:rsid w:val="00DD08C8"/>
    <w:rsid w:val="00DD3C91"/>
    <w:rsid w:val="00DD3E51"/>
    <w:rsid w:val="00DD70EB"/>
    <w:rsid w:val="00DE23B8"/>
    <w:rsid w:val="00DE2547"/>
    <w:rsid w:val="00DE5797"/>
    <w:rsid w:val="00DE64B0"/>
    <w:rsid w:val="00DE7359"/>
    <w:rsid w:val="00DF0A5A"/>
    <w:rsid w:val="00DF1CDB"/>
    <w:rsid w:val="00DF1CE6"/>
    <w:rsid w:val="00DF4684"/>
    <w:rsid w:val="00E01623"/>
    <w:rsid w:val="00E0332F"/>
    <w:rsid w:val="00E06317"/>
    <w:rsid w:val="00E068F7"/>
    <w:rsid w:val="00E06F62"/>
    <w:rsid w:val="00E125B0"/>
    <w:rsid w:val="00E12B81"/>
    <w:rsid w:val="00E13172"/>
    <w:rsid w:val="00E20B34"/>
    <w:rsid w:val="00E2106F"/>
    <w:rsid w:val="00E2138F"/>
    <w:rsid w:val="00E237DA"/>
    <w:rsid w:val="00E246E8"/>
    <w:rsid w:val="00E25855"/>
    <w:rsid w:val="00E26878"/>
    <w:rsid w:val="00E26B04"/>
    <w:rsid w:val="00E31B8A"/>
    <w:rsid w:val="00E338A0"/>
    <w:rsid w:val="00E341BA"/>
    <w:rsid w:val="00E34CE2"/>
    <w:rsid w:val="00E36981"/>
    <w:rsid w:val="00E36B69"/>
    <w:rsid w:val="00E413CF"/>
    <w:rsid w:val="00E41B38"/>
    <w:rsid w:val="00E41E13"/>
    <w:rsid w:val="00E42B5E"/>
    <w:rsid w:val="00E4397D"/>
    <w:rsid w:val="00E451C3"/>
    <w:rsid w:val="00E46A0A"/>
    <w:rsid w:val="00E476FF"/>
    <w:rsid w:val="00E50F67"/>
    <w:rsid w:val="00E52390"/>
    <w:rsid w:val="00E52A70"/>
    <w:rsid w:val="00E54467"/>
    <w:rsid w:val="00E601F5"/>
    <w:rsid w:val="00E610BA"/>
    <w:rsid w:val="00E62FCA"/>
    <w:rsid w:val="00E71D48"/>
    <w:rsid w:val="00E7411C"/>
    <w:rsid w:val="00E745CC"/>
    <w:rsid w:val="00E74686"/>
    <w:rsid w:val="00E75EEA"/>
    <w:rsid w:val="00E75EFD"/>
    <w:rsid w:val="00E77F42"/>
    <w:rsid w:val="00E81D48"/>
    <w:rsid w:val="00E83EAB"/>
    <w:rsid w:val="00E9112E"/>
    <w:rsid w:val="00E917C4"/>
    <w:rsid w:val="00E934F7"/>
    <w:rsid w:val="00E94F75"/>
    <w:rsid w:val="00E95F9A"/>
    <w:rsid w:val="00E964BA"/>
    <w:rsid w:val="00EA08B3"/>
    <w:rsid w:val="00EA5753"/>
    <w:rsid w:val="00EA6AA6"/>
    <w:rsid w:val="00EB3145"/>
    <w:rsid w:val="00EC1223"/>
    <w:rsid w:val="00EC1DB9"/>
    <w:rsid w:val="00EC46B2"/>
    <w:rsid w:val="00EC65C7"/>
    <w:rsid w:val="00EC6CD6"/>
    <w:rsid w:val="00EC7CC7"/>
    <w:rsid w:val="00EC7E4F"/>
    <w:rsid w:val="00ED13B8"/>
    <w:rsid w:val="00ED19C9"/>
    <w:rsid w:val="00ED1EAD"/>
    <w:rsid w:val="00ED1EDF"/>
    <w:rsid w:val="00ED269F"/>
    <w:rsid w:val="00ED2B6F"/>
    <w:rsid w:val="00ED3290"/>
    <w:rsid w:val="00ED38A8"/>
    <w:rsid w:val="00ED41F1"/>
    <w:rsid w:val="00ED4A42"/>
    <w:rsid w:val="00ED7D77"/>
    <w:rsid w:val="00EE0877"/>
    <w:rsid w:val="00EE2D2D"/>
    <w:rsid w:val="00EE37BF"/>
    <w:rsid w:val="00EE3E56"/>
    <w:rsid w:val="00EE3ED8"/>
    <w:rsid w:val="00EE6D60"/>
    <w:rsid w:val="00EF0176"/>
    <w:rsid w:val="00EF048F"/>
    <w:rsid w:val="00EF0B02"/>
    <w:rsid w:val="00EF0E1A"/>
    <w:rsid w:val="00EF0E48"/>
    <w:rsid w:val="00EF1B8B"/>
    <w:rsid w:val="00EF2054"/>
    <w:rsid w:val="00EF3DD6"/>
    <w:rsid w:val="00F01F7D"/>
    <w:rsid w:val="00F0238D"/>
    <w:rsid w:val="00F03833"/>
    <w:rsid w:val="00F05D65"/>
    <w:rsid w:val="00F06170"/>
    <w:rsid w:val="00F06365"/>
    <w:rsid w:val="00F06D3C"/>
    <w:rsid w:val="00F10854"/>
    <w:rsid w:val="00F119E4"/>
    <w:rsid w:val="00F12B9C"/>
    <w:rsid w:val="00F15A7C"/>
    <w:rsid w:val="00F17A73"/>
    <w:rsid w:val="00F2365E"/>
    <w:rsid w:val="00F26CF7"/>
    <w:rsid w:val="00F3066E"/>
    <w:rsid w:val="00F326D8"/>
    <w:rsid w:val="00F33586"/>
    <w:rsid w:val="00F349DD"/>
    <w:rsid w:val="00F36433"/>
    <w:rsid w:val="00F378E6"/>
    <w:rsid w:val="00F37D1C"/>
    <w:rsid w:val="00F40DC7"/>
    <w:rsid w:val="00F42CCB"/>
    <w:rsid w:val="00F42E9F"/>
    <w:rsid w:val="00F43824"/>
    <w:rsid w:val="00F44ADB"/>
    <w:rsid w:val="00F458A4"/>
    <w:rsid w:val="00F46006"/>
    <w:rsid w:val="00F46221"/>
    <w:rsid w:val="00F4735F"/>
    <w:rsid w:val="00F51EC1"/>
    <w:rsid w:val="00F530BD"/>
    <w:rsid w:val="00F5348A"/>
    <w:rsid w:val="00F54561"/>
    <w:rsid w:val="00F559BE"/>
    <w:rsid w:val="00F56E23"/>
    <w:rsid w:val="00F60C9E"/>
    <w:rsid w:val="00F615A5"/>
    <w:rsid w:val="00F64726"/>
    <w:rsid w:val="00F651CC"/>
    <w:rsid w:val="00F67B92"/>
    <w:rsid w:val="00F67E71"/>
    <w:rsid w:val="00F7754F"/>
    <w:rsid w:val="00F827EC"/>
    <w:rsid w:val="00F85645"/>
    <w:rsid w:val="00F866B7"/>
    <w:rsid w:val="00F86B69"/>
    <w:rsid w:val="00F8719E"/>
    <w:rsid w:val="00F87676"/>
    <w:rsid w:val="00F878F3"/>
    <w:rsid w:val="00F908BC"/>
    <w:rsid w:val="00F90E87"/>
    <w:rsid w:val="00F9307A"/>
    <w:rsid w:val="00F93179"/>
    <w:rsid w:val="00F9394C"/>
    <w:rsid w:val="00F95A5B"/>
    <w:rsid w:val="00FA0805"/>
    <w:rsid w:val="00FA3B58"/>
    <w:rsid w:val="00FB121B"/>
    <w:rsid w:val="00FB146B"/>
    <w:rsid w:val="00FB17A1"/>
    <w:rsid w:val="00FB1862"/>
    <w:rsid w:val="00FB2659"/>
    <w:rsid w:val="00FB692E"/>
    <w:rsid w:val="00FC0540"/>
    <w:rsid w:val="00FC1AAD"/>
    <w:rsid w:val="00FC2530"/>
    <w:rsid w:val="00FC4087"/>
    <w:rsid w:val="00FC43B1"/>
    <w:rsid w:val="00FC5AAE"/>
    <w:rsid w:val="00FC7D69"/>
    <w:rsid w:val="00FD2FEA"/>
    <w:rsid w:val="00FD3D78"/>
    <w:rsid w:val="00FD58BE"/>
    <w:rsid w:val="00FD645E"/>
    <w:rsid w:val="00FD7C17"/>
    <w:rsid w:val="00FE024A"/>
    <w:rsid w:val="00FE2AD2"/>
    <w:rsid w:val="00FE38CB"/>
    <w:rsid w:val="00FE73EC"/>
    <w:rsid w:val="00FF0E56"/>
    <w:rsid w:val="00FF36A8"/>
    <w:rsid w:val="00FF48D6"/>
    <w:rsid w:val="00FF4FDC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BAD1"/>
  <w15:docId w15:val="{4BE607FE-233C-448B-863D-8E3066B0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4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B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B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8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6F"/>
  </w:style>
  <w:style w:type="paragraph" w:styleId="Footer">
    <w:name w:val="footer"/>
    <w:basedOn w:val="Normal"/>
    <w:link w:val="FooterChar"/>
    <w:uiPriority w:val="99"/>
    <w:unhideWhenUsed/>
    <w:rsid w:val="006C4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9E9E9"/>
            <w:right w:val="none" w:sz="0" w:space="0" w:color="auto"/>
          </w:divBdr>
        </w:div>
        <w:div w:id="11708686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6C49D00FD93642769F53FBD3BD817C1E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1040</Nr_x002e__x0020_akti>
    <Data_x0020_e_x0020_Krijimit xmlns="0e656187-b300-4fb0-8bf4-3a50f872073c">2020-12-17T13:35:49Z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2020-12-16T23:00:00Z</Date_x0020_protokolli>
    <Titulli xmlns="0e656187-b300-4fb0-8bf4-3a50f872073c">Për përcaktimin e rregullave të zbatimit të kritereve të legalizimit dhe miratimin e modelit të aktit të legalizimit, për ndërtimet pa leje</Titulli>
    <Modifikuesi xmlns="0e656187-b300-4fb0-8bf4-3a50f872073c">gladiola.cicako</Modifikuesi>
    <Nr_x002e__x0020_prot_x0020_QBZ xmlns="0e656187-b300-4fb0-8bf4-3a50f872073c">1874</Nr_x002e__x0020_prot_x0020_QBZ>
    <Data_x0020_e_x0020_Modifikimit xmlns="0e656187-b300-4fb0-8bf4-3a50f872073c">2020-12-17T16:46:13Z</Data_x0020_e_x0020_Modifikimit>
    <Dekretuar xmlns="0e656187-b300-4fb0-8bf4-3a50f872073c">false</Dekretuar>
    <Data xmlns="0e656187-b300-4fb0-8bf4-3a50f872073c">2020-11-24T23:00:00Z</Data>
    <Nr_x002e__x0020_protokolli_x0020_i_x0020_aktit xmlns="0e656187-b300-4fb0-8bf4-3a50f872073c">5585/1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6C49D00FD93642769F53FBD3BD817C1E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0011-D8EE-40B8-ADD8-E18E724AC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D4F01-412D-42A0-9F81-962A3269E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804BF88-B8A0-4071-9481-1389B6E66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3508F-177F-4927-8AE3-33A9DBD33686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5.xml><?xml version="1.0" encoding="utf-8"?>
<ds:datastoreItem xmlns:ds="http://schemas.openxmlformats.org/officeDocument/2006/customXml" ds:itemID="{9511E832-975E-44D6-9BCA-365D0C1E9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3648B895-26BE-4C5C-BB44-55F1A3B5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6844</Words>
  <Characters>39011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përcaktimin e rregullave të zbatimit të kritereve të legalizimit dhe miratimin e modelit të aktit të legalizimit, për ndërtimet pa leje</vt:lpstr>
    </vt:vector>
  </TitlesOfParts>
  <Company/>
  <LinksUpToDate>false</LinksUpToDate>
  <CharactersWithSpaces>45764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përcaktimin e rregullave të zbatimit të kritereve të legalizimit dhe miratimin e modelit të aktit të legalizimit, për ndërtimet pa leje</dc:title>
  <dc:creator>Lindita Kareco</dc:creator>
  <cp:lastModifiedBy>User</cp:lastModifiedBy>
  <cp:revision>2</cp:revision>
  <cp:lastPrinted>2020-12-16T14:23:00Z</cp:lastPrinted>
  <dcterms:created xsi:type="dcterms:W3CDTF">2020-12-18T08:55:00Z</dcterms:created>
  <dcterms:modified xsi:type="dcterms:W3CDTF">2020-12-18T08:55:00Z</dcterms:modified>
</cp:coreProperties>
</file>